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154B5E" w14:textId="1E146E36" w:rsidR="001D4516" w:rsidRPr="00292EC6" w:rsidRDefault="00E85240" w:rsidP="00BA3585">
      <w:pPr>
        <w:pStyle w:val="Heading1"/>
        <w:spacing w:line="240" w:lineRule="auto"/>
        <w:rPr>
          <w:lang w:val="hr-HR"/>
        </w:rPr>
      </w:pPr>
      <w:r>
        <w:rPr>
          <w:lang w:val="hr-HR"/>
        </w:rPr>
        <w:t>Poslovno - tehnički zahtjevi za nadogradnju</w:t>
      </w:r>
      <w:r w:rsidR="001D4516" w:rsidRPr="00292EC6">
        <w:rPr>
          <w:lang w:val="hr-HR"/>
        </w:rPr>
        <w:t xml:space="preserve"> sustava </w:t>
      </w:r>
      <w:r>
        <w:rPr>
          <w:lang w:val="hr-HR"/>
        </w:rPr>
        <w:t xml:space="preserve">SIGMA </w:t>
      </w:r>
    </w:p>
    <w:p w14:paraId="02F37DDB" w14:textId="2E3CD3CF" w:rsidR="00F430CF" w:rsidRPr="006F4DA5" w:rsidRDefault="00F430CF" w:rsidP="00BA3585">
      <w:pPr>
        <w:spacing w:line="240" w:lineRule="auto"/>
        <w:rPr>
          <w:rFonts w:ascii="Arial" w:eastAsiaTheme="minorEastAsia" w:hAnsi="Arial" w:cs="Arial"/>
          <w:color w:val="000000" w:themeColor="text1"/>
          <w:sz w:val="20"/>
          <w:szCs w:val="20"/>
          <w:lang w:val="hr-HR"/>
        </w:rPr>
      </w:pPr>
      <w:r w:rsidRPr="006F4DA5">
        <w:rPr>
          <w:rFonts w:ascii="Arial" w:eastAsiaTheme="minorEastAsia" w:hAnsi="Arial" w:cs="Arial"/>
          <w:color w:val="000000" w:themeColor="text1"/>
          <w:sz w:val="20"/>
          <w:szCs w:val="20"/>
          <w:lang w:val="hr-HR"/>
        </w:rPr>
        <w:t>Ovaj dokument sadrži poslovno tehničke zahtjeva za nadogradnju sustava SIGMA kako slijedi:</w:t>
      </w:r>
    </w:p>
    <w:p w14:paraId="16FFA818" w14:textId="3BD96DC9" w:rsidR="00F430CF" w:rsidRDefault="005D5A19" w:rsidP="00BA3585">
      <w:pPr>
        <w:pStyle w:val="Heading2"/>
        <w:spacing w:line="240" w:lineRule="auto"/>
        <w:rPr>
          <w:rFonts w:eastAsiaTheme="minorEastAsia"/>
          <w:lang w:val="hr-HR"/>
        </w:rPr>
      </w:pPr>
      <w:r>
        <w:rPr>
          <w:rFonts w:eastAsiaTheme="minorEastAsia"/>
          <w:lang w:val="hr-HR"/>
        </w:rPr>
        <w:t xml:space="preserve">1. </w:t>
      </w:r>
      <w:r w:rsidR="00F430CF">
        <w:rPr>
          <w:rFonts w:eastAsiaTheme="minorEastAsia"/>
          <w:lang w:val="hr-HR"/>
        </w:rPr>
        <w:t>Sustav SIGMA</w:t>
      </w:r>
    </w:p>
    <w:p w14:paraId="2863B0DD" w14:textId="03F25508" w:rsidR="001D4516" w:rsidRPr="006F4DA5" w:rsidRDefault="00E85240" w:rsidP="00BA3585">
      <w:pPr>
        <w:spacing w:line="240" w:lineRule="auto"/>
        <w:rPr>
          <w:rFonts w:ascii="Arial" w:eastAsiaTheme="minorEastAsia" w:hAnsi="Arial" w:cs="Arial"/>
          <w:color w:val="000000" w:themeColor="text1"/>
          <w:sz w:val="20"/>
          <w:szCs w:val="20"/>
          <w:lang w:val="hr-HR"/>
        </w:rPr>
      </w:pPr>
      <w:r w:rsidRPr="006F4DA5">
        <w:rPr>
          <w:rFonts w:ascii="Arial" w:eastAsiaTheme="minorEastAsia" w:hAnsi="Arial" w:cs="Arial"/>
          <w:color w:val="000000" w:themeColor="text1"/>
          <w:sz w:val="20"/>
          <w:szCs w:val="20"/>
          <w:lang w:val="hr-HR"/>
        </w:rPr>
        <w:t>Naručitelj je u posjedu sustava SIGMA. S</w:t>
      </w:r>
      <w:r w:rsidR="001D4516" w:rsidRPr="006F4DA5">
        <w:rPr>
          <w:rFonts w:ascii="Arial" w:eastAsiaTheme="minorEastAsia" w:hAnsi="Arial" w:cs="Arial"/>
          <w:color w:val="000000" w:themeColor="text1"/>
          <w:sz w:val="20"/>
          <w:szCs w:val="20"/>
          <w:lang w:val="hr-HR"/>
        </w:rPr>
        <w:t xml:space="preserve">ustav </w:t>
      </w:r>
      <w:r w:rsidR="00221E85">
        <w:rPr>
          <w:rFonts w:ascii="Arial" w:eastAsiaTheme="minorEastAsia" w:hAnsi="Arial" w:cs="Arial"/>
          <w:color w:val="000000" w:themeColor="text1"/>
          <w:sz w:val="20"/>
          <w:szCs w:val="20"/>
          <w:lang w:val="hr-HR"/>
        </w:rPr>
        <w:t>se sastoji od 16 modula:</w:t>
      </w:r>
    </w:p>
    <w:p w14:paraId="7A122E4F" w14:textId="69F9074D" w:rsidR="00F430CF" w:rsidRDefault="00221E85" w:rsidP="00BA3585">
      <w:pPr>
        <w:pStyle w:val="Heading3"/>
        <w:spacing w:line="240" w:lineRule="auto"/>
        <w:rPr>
          <w:rFonts w:eastAsiaTheme="minorEastAsia"/>
          <w:lang w:val="hr-HR"/>
        </w:rPr>
      </w:pPr>
      <w:r>
        <w:rPr>
          <w:rFonts w:eastAsiaTheme="minorEastAsia"/>
          <w:lang w:val="hr-HR"/>
        </w:rPr>
        <w:t xml:space="preserve">1.1 </w:t>
      </w:r>
      <w:r w:rsidR="00F430CF" w:rsidRPr="006F5822">
        <w:rPr>
          <w:rFonts w:eastAsiaTheme="minorEastAsia"/>
          <w:lang w:val="hr-HR"/>
        </w:rPr>
        <w:t>Upravljanje poslovanjem ustanova</w:t>
      </w:r>
    </w:p>
    <w:p w14:paraId="6BB311D7" w14:textId="4A4D0DC5" w:rsidR="001D4516" w:rsidRPr="006F4DA5" w:rsidRDefault="006F5822" w:rsidP="00BA3585">
      <w:pPr>
        <w:spacing w:line="240" w:lineRule="auto"/>
        <w:rPr>
          <w:rFonts w:ascii="Arial" w:eastAsiaTheme="minorEastAsia" w:hAnsi="Arial" w:cs="Arial"/>
          <w:color w:val="000000" w:themeColor="text1"/>
          <w:sz w:val="20"/>
          <w:szCs w:val="20"/>
          <w:lang w:val="hr-HR"/>
        </w:rPr>
      </w:pPr>
      <w:r w:rsidRPr="006F4DA5">
        <w:rPr>
          <w:rFonts w:ascii="Arial" w:eastAsiaTheme="minorEastAsia" w:hAnsi="Arial" w:cs="Arial"/>
          <w:color w:val="000000" w:themeColor="text1"/>
          <w:sz w:val="20"/>
          <w:szCs w:val="20"/>
          <w:lang w:val="hr-HR"/>
        </w:rPr>
        <w:t xml:space="preserve">Upravljanje poslovanjem ustanova </w:t>
      </w:r>
      <w:r w:rsidR="00F430CF" w:rsidRPr="006F4DA5">
        <w:rPr>
          <w:rFonts w:ascii="Arial" w:eastAsiaTheme="minorEastAsia" w:hAnsi="Arial" w:cs="Arial"/>
          <w:color w:val="000000" w:themeColor="text1"/>
          <w:sz w:val="20"/>
          <w:szCs w:val="20"/>
          <w:lang w:val="hr-HR"/>
        </w:rPr>
        <w:t>(</w:t>
      </w:r>
      <w:r w:rsidR="001D4516" w:rsidRPr="006F4DA5">
        <w:rPr>
          <w:rFonts w:ascii="Arial" w:eastAsiaTheme="minorEastAsia" w:hAnsi="Arial" w:cs="Arial"/>
          <w:color w:val="000000" w:themeColor="text1"/>
          <w:sz w:val="20"/>
          <w:szCs w:val="20"/>
          <w:lang w:val="hr-HR"/>
        </w:rPr>
        <w:t>SIGMA</w:t>
      </w:r>
      <w:r w:rsidRPr="006F4DA5">
        <w:rPr>
          <w:rFonts w:ascii="Arial" w:eastAsiaTheme="minorEastAsia" w:hAnsi="Arial" w:cs="Arial"/>
          <w:color w:val="000000" w:themeColor="text1"/>
          <w:sz w:val="20"/>
          <w:szCs w:val="20"/>
          <w:lang w:val="hr-HR"/>
        </w:rPr>
        <w:t>-PIS</w:t>
      </w:r>
      <w:r w:rsidR="00F430CF" w:rsidRPr="006F4DA5">
        <w:rPr>
          <w:rFonts w:ascii="Arial" w:eastAsiaTheme="minorEastAsia" w:hAnsi="Arial" w:cs="Arial"/>
          <w:color w:val="000000" w:themeColor="text1"/>
          <w:sz w:val="20"/>
          <w:szCs w:val="20"/>
          <w:lang w:val="hr-HR"/>
        </w:rPr>
        <w:t>)</w:t>
      </w:r>
      <w:r w:rsidRPr="006F4DA5">
        <w:rPr>
          <w:rFonts w:ascii="Arial" w:eastAsiaTheme="minorEastAsia" w:hAnsi="Arial" w:cs="Arial"/>
          <w:color w:val="000000" w:themeColor="text1"/>
          <w:sz w:val="20"/>
          <w:szCs w:val="20"/>
          <w:lang w:val="hr-HR"/>
        </w:rPr>
        <w:t xml:space="preserve"> </w:t>
      </w:r>
      <w:r w:rsidR="00F430CF" w:rsidRPr="006F4DA5">
        <w:rPr>
          <w:rFonts w:ascii="Arial" w:eastAsiaTheme="minorEastAsia" w:hAnsi="Arial" w:cs="Arial"/>
          <w:color w:val="000000" w:themeColor="text1"/>
          <w:sz w:val="20"/>
          <w:szCs w:val="20"/>
          <w:lang w:val="hr-HR"/>
        </w:rPr>
        <w:t>obuhvaća slijedeće</w:t>
      </w:r>
      <w:r w:rsidRPr="006F4DA5">
        <w:rPr>
          <w:rFonts w:ascii="Arial" w:eastAsiaTheme="minorEastAsia" w:hAnsi="Arial" w:cs="Arial"/>
          <w:color w:val="000000" w:themeColor="text1"/>
          <w:sz w:val="20"/>
          <w:szCs w:val="20"/>
          <w:lang w:val="hr-HR"/>
        </w:rPr>
        <w:t>:</w:t>
      </w:r>
    </w:p>
    <w:p w14:paraId="1F94608F" w14:textId="03FBA46A" w:rsidR="001D4516" w:rsidRPr="006F4DA5" w:rsidRDefault="002729AF" w:rsidP="00BF77E5">
      <w:pPr>
        <w:pStyle w:val="ListParagraph"/>
        <w:numPr>
          <w:ilvl w:val="0"/>
          <w:numId w:val="10"/>
        </w:numPr>
        <w:spacing w:after="0" w:line="240" w:lineRule="auto"/>
        <w:jc w:val="both"/>
        <w:rPr>
          <w:rFonts w:ascii="Arial" w:eastAsiaTheme="minorEastAsia" w:hAnsi="Arial" w:cs="Arial"/>
          <w:color w:val="000000" w:themeColor="text1"/>
          <w:sz w:val="20"/>
          <w:szCs w:val="20"/>
          <w:lang w:val="hr-HR"/>
        </w:rPr>
      </w:pPr>
      <w:r w:rsidRPr="006F4DA5">
        <w:rPr>
          <w:rFonts w:ascii="Arial" w:eastAsiaTheme="minorEastAsia" w:hAnsi="Arial" w:cs="Arial"/>
          <w:color w:val="000000" w:themeColor="text1"/>
          <w:sz w:val="20"/>
          <w:szCs w:val="20"/>
          <w:lang w:val="hr-HR"/>
        </w:rPr>
        <w:t>Matični podaci:</w:t>
      </w:r>
    </w:p>
    <w:p w14:paraId="1A491608" w14:textId="77777777" w:rsidR="001D4516" w:rsidRPr="006F4DA5" w:rsidRDefault="001D4516" w:rsidP="00BF77E5">
      <w:pPr>
        <w:pStyle w:val="ListParagraph"/>
        <w:numPr>
          <w:ilvl w:val="0"/>
          <w:numId w:val="10"/>
        </w:numPr>
        <w:spacing w:after="0" w:line="240" w:lineRule="auto"/>
        <w:jc w:val="both"/>
        <w:rPr>
          <w:rFonts w:ascii="Arial" w:eastAsiaTheme="minorEastAsia" w:hAnsi="Arial" w:cs="Arial"/>
          <w:color w:val="000000" w:themeColor="text1"/>
          <w:sz w:val="20"/>
          <w:szCs w:val="20"/>
          <w:lang w:val="hr-HR"/>
        </w:rPr>
      </w:pPr>
      <w:r w:rsidRPr="006F4DA5">
        <w:rPr>
          <w:rFonts w:ascii="Arial" w:eastAsiaTheme="minorEastAsia" w:hAnsi="Arial" w:cs="Arial"/>
          <w:color w:val="000000" w:themeColor="text1"/>
          <w:sz w:val="20"/>
          <w:szCs w:val="20"/>
          <w:lang w:val="hr-HR"/>
        </w:rPr>
        <w:t>Financije – segmenti:</w:t>
      </w:r>
    </w:p>
    <w:p w14:paraId="00DF00B6" w14:textId="77777777" w:rsidR="001D4516" w:rsidRPr="006F4DA5" w:rsidRDefault="001D4516" w:rsidP="00BF77E5">
      <w:pPr>
        <w:pStyle w:val="ListParagraph"/>
        <w:numPr>
          <w:ilvl w:val="1"/>
          <w:numId w:val="10"/>
        </w:numPr>
        <w:spacing w:after="0" w:line="240" w:lineRule="auto"/>
        <w:jc w:val="both"/>
        <w:rPr>
          <w:rFonts w:ascii="Arial" w:eastAsiaTheme="minorEastAsia" w:hAnsi="Arial" w:cs="Arial"/>
          <w:color w:val="000000" w:themeColor="text1"/>
          <w:sz w:val="20"/>
          <w:szCs w:val="20"/>
          <w:lang w:val="hr-HR"/>
        </w:rPr>
      </w:pPr>
      <w:r w:rsidRPr="006F4DA5">
        <w:rPr>
          <w:rFonts w:ascii="Arial" w:eastAsiaTheme="minorEastAsia" w:hAnsi="Arial" w:cs="Arial"/>
          <w:color w:val="000000" w:themeColor="text1"/>
          <w:sz w:val="20"/>
          <w:szCs w:val="20"/>
          <w:lang w:val="hr-HR"/>
        </w:rPr>
        <w:t>Obveze prema dobavljačima;</w:t>
      </w:r>
    </w:p>
    <w:p w14:paraId="062AE464" w14:textId="77777777" w:rsidR="001D4516" w:rsidRPr="006F4DA5" w:rsidRDefault="001D4516" w:rsidP="00BF77E5">
      <w:pPr>
        <w:pStyle w:val="ListParagraph"/>
        <w:numPr>
          <w:ilvl w:val="1"/>
          <w:numId w:val="10"/>
        </w:numPr>
        <w:spacing w:after="0" w:line="240" w:lineRule="auto"/>
        <w:jc w:val="both"/>
        <w:rPr>
          <w:rFonts w:ascii="Arial" w:eastAsiaTheme="minorEastAsia" w:hAnsi="Arial" w:cs="Arial"/>
          <w:color w:val="000000" w:themeColor="text1"/>
          <w:sz w:val="20"/>
          <w:szCs w:val="20"/>
          <w:lang w:val="hr-HR"/>
        </w:rPr>
      </w:pPr>
      <w:r w:rsidRPr="006F4DA5">
        <w:rPr>
          <w:rFonts w:ascii="Arial" w:eastAsiaTheme="minorEastAsia" w:hAnsi="Arial" w:cs="Arial"/>
          <w:color w:val="000000" w:themeColor="text1"/>
          <w:sz w:val="20"/>
          <w:szCs w:val="20"/>
          <w:lang w:val="hr-HR"/>
        </w:rPr>
        <w:t>Potraživanje od kupaca;</w:t>
      </w:r>
    </w:p>
    <w:p w14:paraId="3688927E" w14:textId="77777777" w:rsidR="001D4516" w:rsidRPr="006F4DA5" w:rsidRDefault="001D4516" w:rsidP="00BF77E5">
      <w:pPr>
        <w:pStyle w:val="ListParagraph"/>
        <w:numPr>
          <w:ilvl w:val="1"/>
          <w:numId w:val="10"/>
        </w:numPr>
        <w:spacing w:after="0" w:line="240" w:lineRule="auto"/>
        <w:jc w:val="both"/>
        <w:rPr>
          <w:rFonts w:ascii="Arial" w:eastAsiaTheme="minorEastAsia" w:hAnsi="Arial" w:cs="Arial"/>
          <w:color w:val="000000" w:themeColor="text1"/>
          <w:sz w:val="20"/>
          <w:szCs w:val="20"/>
          <w:lang w:val="hr-HR"/>
        </w:rPr>
      </w:pPr>
      <w:r w:rsidRPr="006F4DA5">
        <w:rPr>
          <w:rFonts w:ascii="Arial" w:eastAsiaTheme="minorEastAsia" w:hAnsi="Arial" w:cs="Arial"/>
          <w:color w:val="000000" w:themeColor="text1"/>
          <w:sz w:val="20"/>
          <w:szCs w:val="20"/>
          <w:lang w:val="hr-HR"/>
        </w:rPr>
        <w:t>Glavna knjiga;</w:t>
      </w:r>
    </w:p>
    <w:p w14:paraId="3068B9A8" w14:textId="77777777" w:rsidR="001D4516" w:rsidRPr="006F4DA5" w:rsidRDefault="001D4516" w:rsidP="00BF77E5">
      <w:pPr>
        <w:pStyle w:val="ListParagraph"/>
        <w:numPr>
          <w:ilvl w:val="1"/>
          <w:numId w:val="10"/>
        </w:numPr>
        <w:spacing w:after="0" w:line="240" w:lineRule="auto"/>
        <w:jc w:val="both"/>
        <w:rPr>
          <w:rFonts w:ascii="Arial" w:eastAsiaTheme="minorEastAsia" w:hAnsi="Arial" w:cs="Arial"/>
          <w:color w:val="000000" w:themeColor="text1"/>
          <w:sz w:val="20"/>
          <w:szCs w:val="20"/>
          <w:lang w:val="hr-HR"/>
        </w:rPr>
      </w:pPr>
      <w:r w:rsidRPr="006F4DA5">
        <w:rPr>
          <w:rFonts w:ascii="Arial" w:eastAsiaTheme="minorEastAsia" w:hAnsi="Arial" w:cs="Arial"/>
          <w:color w:val="000000" w:themeColor="text1"/>
          <w:sz w:val="20"/>
          <w:szCs w:val="20"/>
          <w:lang w:val="hr-HR"/>
        </w:rPr>
        <w:t>Dugotrajna imovina i sitni inventar;</w:t>
      </w:r>
    </w:p>
    <w:p w14:paraId="3CA7405E" w14:textId="77777777" w:rsidR="001D4516" w:rsidRPr="006F4DA5" w:rsidRDefault="001D4516" w:rsidP="00BF77E5">
      <w:pPr>
        <w:pStyle w:val="ListParagraph"/>
        <w:numPr>
          <w:ilvl w:val="1"/>
          <w:numId w:val="10"/>
        </w:numPr>
        <w:spacing w:after="0" w:line="240" w:lineRule="auto"/>
        <w:jc w:val="both"/>
        <w:rPr>
          <w:rFonts w:ascii="Arial" w:eastAsiaTheme="minorEastAsia" w:hAnsi="Arial" w:cs="Arial"/>
          <w:color w:val="000000" w:themeColor="text1"/>
          <w:sz w:val="20"/>
          <w:szCs w:val="20"/>
          <w:lang w:val="hr-HR"/>
        </w:rPr>
      </w:pPr>
      <w:r w:rsidRPr="006F4DA5">
        <w:rPr>
          <w:rFonts w:ascii="Arial" w:eastAsiaTheme="minorEastAsia" w:hAnsi="Arial" w:cs="Arial"/>
          <w:color w:val="000000" w:themeColor="text1"/>
          <w:sz w:val="20"/>
          <w:szCs w:val="20"/>
          <w:lang w:val="hr-HR"/>
        </w:rPr>
        <w:t>Platni promet;</w:t>
      </w:r>
    </w:p>
    <w:p w14:paraId="775D23EC" w14:textId="77777777" w:rsidR="001D4516" w:rsidRPr="006F4DA5" w:rsidRDefault="001D4516" w:rsidP="00BF77E5">
      <w:pPr>
        <w:pStyle w:val="ListParagraph"/>
        <w:numPr>
          <w:ilvl w:val="1"/>
          <w:numId w:val="10"/>
        </w:numPr>
        <w:spacing w:after="0" w:line="240" w:lineRule="auto"/>
        <w:jc w:val="both"/>
        <w:rPr>
          <w:rFonts w:ascii="Arial" w:eastAsiaTheme="minorEastAsia" w:hAnsi="Arial" w:cs="Arial"/>
          <w:color w:val="000000" w:themeColor="text1"/>
          <w:sz w:val="20"/>
          <w:szCs w:val="20"/>
          <w:lang w:val="hr-HR"/>
        </w:rPr>
      </w:pPr>
      <w:r w:rsidRPr="006F4DA5">
        <w:rPr>
          <w:rFonts w:ascii="Arial" w:eastAsiaTheme="minorEastAsia" w:hAnsi="Arial" w:cs="Arial"/>
          <w:color w:val="000000" w:themeColor="text1"/>
          <w:sz w:val="20"/>
          <w:szCs w:val="20"/>
          <w:lang w:val="hr-HR"/>
        </w:rPr>
        <w:t>Blagajničko poslovanje;</w:t>
      </w:r>
    </w:p>
    <w:p w14:paraId="4B380367" w14:textId="77777777" w:rsidR="001D4516" w:rsidRPr="006F4DA5" w:rsidRDefault="001D4516" w:rsidP="00BF77E5">
      <w:pPr>
        <w:pStyle w:val="ListParagraph"/>
        <w:numPr>
          <w:ilvl w:val="1"/>
          <w:numId w:val="10"/>
        </w:numPr>
        <w:spacing w:after="0" w:line="240" w:lineRule="auto"/>
        <w:jc w:val="both"/>
        <w:rPr>
          <w:rFonts w:ascii="Arial" w:eastAsiaTheme="minorEastAsia" w:hAnsi="Arial" w:cs="Arial"/>
          <w:color w:val="000000" w:themeColor="text1"/>
          <w:sz w:val="20"/>
          <w:szCs w:val="20"/>
          <w:lang w:val="hr-HR"/>
        </w:rPr>
      </w:pPr>
      <w:r w:rsidRPr="006F4DA5">
        <w:rPr>
          <w:rFonts w:ascii="Arial" w:eastAsiaTheme="minorEastAsia" w:hAnsi="Arial" w:cs="Arial"/>
          <w:color w:val="000000" w:themeColor="text1"/>
          <w:sz w:val="20"/>
          <w:szCs w:val="20"/>
          <w:lang w:val="hr-HR"/>
        </w:rPr>
        <w:t>Putni nalozi.</w:t>
      </w:r>
    </w:p>
    <w:p w14:paraId="3EE76B32" w14:textId="77777777" w:rsidR="001D4516" w:rsidRPr="006F4DA5" w:rsidRDefault="001D4516" w:rsidP="00BF77E5">
      <w:pPr>
        <w:pStyle w:val="ListParagraph"/>
        <w:numPr>
          <w:ilvl w:val="0"/>
          <w:numId w:val="10"/>
        </w:numPr>
        <w:spacing w:after="0" w:line="240" w:lineRule="auto"/>
        <w:jc w:val="both"/>
        <w:rPr>
          <w:rFonts w:ascii="Arial" w:eastAsiaTheme="minorEastAsia" w:hAnsi="Arial" w:cs="Arial"/>
          <w:color w:val="000000" w:themeColor="text1"/>
          <w:sz w:val="20"/>
          <w:szCs w:val="20"/>
          <w:lang w:val="hr-HR"/>
        </w:rPr>
      </w:pPr>
      <w:r w:rsidRPr="006F4DA5">
        <w:rPr>
          <w:rFonts w:ascii="Arial" w:eastAsiaTheme="minorEastAsia" w:hAnsi="Arial" w:cs="Arial"/>
          <w:color w:val="000000" w:themeColor="text1"/>
          <w:sz w:val="20"/>
          <w:szCs w:val="20"/>
          <w:lang w:val="hr-HR"/>
        </w:rPr>
        <w:t>Planiranje i praćenje proračuna.</w:t>
      </w:r>
    </w:p>
    <w:p w14:paraId="4F0842C4" w14:textId="77777777" w:rsidR="001D4516" w:rsidRPr="006F4DA5" w:rsidRDefault="001D4516" w:rsidP="00BF77E5">
      <w:pPr>
        <w:pStyle w:val="ListParagraph"/>
        <w:numPr>
          <w:ilvl w:val="0"/>
          <w:numId w:val="10"/>
        </w:numPr>
        <w:spacing w:after="0" w:line="240" w:lineRule="auto"/>
        <w:jc w:val="both"/>
        <w:rPr>
          <w:rFonts w:ascii="Arial" w:eastAsiaTheme="minorEastAsia" w:hAnsi="Arial" w:cs="Arial"/>
          <w:color w:val="000000" w:themeColor="text1"/>
          <w:sz w:val="20"/>
          <w:szCs w:val="20"/>
          <w:lang w:val="hr-HR"/>
        </w:rPr>
      </w:pPr>
      <w:r w:rsidRPr="006F4DA5">
        <w:rPr>
          <w:rFonts w:ascii="Arial" w:eastAsiaTheme="minorEastAsia" w:hAnsi="Arial" w:cs="Arial"/>
          <w:color w:val="000000" w:themeColor="text1"/>
          <w:sz w:val="20"/>
          <w:szCs w:val="20"/>
          <w:lang w:val="hr-HR"/>
        </w:rPr>
        <w:t>Logistika – segmenti:</w:t>
      </w:r>
    </w:p>
    <w:p w14:paraId="0AF63EBC" w14:textId="77777777" w:rsidR="001D4516" w:rsidRPr="006F4DA5" w:rsidRDefault="001D4516" w:rsidP="00BF77E5">
      <w:pPr>
        <w:pStyle w:val="ListParagraph"/>
        <w:numPr>
          <w:ilvl w:val="1"/>
          <w:numId w:val="10"/>
        </w:numPr>
        <w:spacing w:after="0" w:line="240" w:lineRule="auto"/>
        <w:jc w:val="both"/>
        <w:rPr>
          <w:rFonts w:ascii="Arial" w:eastAsiaTheme="minorEastAsia" w:hAnsi="Arial" w:cs="Arial"/>
          <w:color w:val="000000" w:themeColor="text1"/>
          <w:sz w:val="20"/>
          <w:szCs w:val="20"/>
          <w:lang w:val="hr-HR"/>
        </w:rPr>
      </w:pPr>
      <w:r w:rsidRPr="006F4DA5">
        <w:rPr>
          <w:rFonts w:ascii="Arial" w:eastAsiaTheme="minorEastAsia" w:hAnsi="Arial" w:cs="Arial"/>
          <w:color w:val="000000" w:themeColor="text1"/>
          <w:sz w:val="20"/>
          <w:szCs w:val="20"/>
          <w:lang w:val="hr-HR"/>
        </w:rPr>
        <w:t>Nabava;</w:t>
      </w:r>
    </w:p>
    <w:p w14:paraId="23D16A7F" w14:textId="77777777" w:rsidR="001D4516" w:rsidRPr="006F4DA5" w:rsidRDefault="001D4516" w:rsidP="00BF77E5">
      <w:pPr>
        <w:pStyle w:val="ListParagraph"/>
        <w:numPr>
          <w:ilvl w:val="1"/>
          <w:numId w:val="10"/>
        </w:numPr>
        <w:spacing w:after="0" w:line="240" w:lineRule="auto"/>
        <w:jc w:val="both"/>
        <w:rPr>
          <w:rFonts w:ascii="Arial" w:eastAsiaTheme="minorEastAsia" w:hAnsi="Arial" w:cs="Arial"/>
          <w:color w:val="000000" w:themeColor="text1"/>
          <w:sz w:val="20"/>
          <w:szCs w:val="20"/>
          <w:lang w:val="hr-HR"/>
        </w:rPr>
      </w:pPr>
      <w:r w:rsidRPr="006F4DA5">
        <w:rPr>
          <w:rFonts w:ascii="Arial" w:eastAsiaTheme="minorEastAsia" w:hAnsi="Arial" w:cs="Arial"/>
          <w:color w:val="000000" w:themeColor="text1"/>
          <w:sz w:val="20"/>
          <w:szCs w:val="20"/>
          <w:lang w:val="hr-HR"/>
        </w:rPr>
        <w:t>Skladišno poslovanje.</w:t>
      </w:r>
    </w:p>
    <w:p w14:paraId="33EF4674" w14:textId="77777777" w:rsidR="001D4516" w:rsidRPr="006F4DA5" w:rsidRDefault="001D4516" w:rsidP="00BF77E5">
      <w:pPr>
        <w:pStyle w:val="ListParagraph"/>
        <w:numPr>
          <w:ilvl w:val="0"/>
          <w:numId w:val="10"/>
        </w:numPr>
        <w:spacing w:after="0" w:line="240" w:lineRule="auto"/>
        <w:jc w:val="both"/>
        <w:rPr>
          <w:rFonts w:ascii="Arial" w:eastAsiaTheme="minorEastAsia" w:hAnsi="Arial" w:cs="Arial"/>
          <w:color w:val="000000" w:themeColor="text1"/>
          <w:sz w:val="20"/>
          <w:szCs w:val="20"/>
          <w:lang w:val="hr-HR"/>
        </w:rPr>
      </w:pPr>
      <w:r w:rsidRPr="006F4DA5">
        <w:rPr>
          <w:rFonts w:ascii="Arial" w:eastAsiaTheme="minorEastAsia" w:hAnsi="Arial" w:cs="Arial"/>
          <w:color w:val="000000" w:themeColor="text1"/>
          <w:sz w:val="20"/>
          <w:szCs w:val="20"/>
          <w:lang w:val="hr-HR"/>
        </w:rPr>
        <w:t xml:space="preserve">Prodaja </w:t>
      </w:r>
    </w:p>
    <w:p w14:paraId="7D6EB271" w14:textId="77777777" w:rsidR="001D4516" w:rsidRPr="006F4DA5" w:rsidRDefault="001D4516" w:rsidP="00BF77E5">
      <w:pPr>
        <w:pStyle w:val="ListParagraph"/>
        <w:numPr>
          <w:ilvl w:val="0"/>
          <w:numId w:val="10"/>
        </w:numPr>
        <w:spacing w:after="0" w:line="240" w:lineRule="auto"/>
        <w:jc w:val="both"/>
        <w:rPr>
          <w:rFonts w:ascii="Arial" w:eastAsiaTheme="minorEastAsia" w:hAnsi="Arial" w:cs="Arial"/>
          <w:color w:val="000000" w:themeColor="text1"/>
          <w:sz w:val="20"/>
          <w:szCs w:val="20"/>
          <w:lang w:val="hr-HR"/>
        </w:rPr>
      </w:pPr>
      <w:r w:rsidRPr="006F4DA5">
        <w:rPr>
          <w:rFonts w:ascii="Arial" w:eastAsiaTheme="minorEastAsia" w:hAnsi="Arial" w:cs="Arial"/>
          <w:color w:val="000000" w:themeColor="text1"/>
          <w:sz w:val="20"/>
          <w:szCs w:val="20"/>
          <w:lang w:val="hr-HR"/>
        </w:rPr>
        <w:t>Upravljanje ljudskim resursima;</w:t>
      </w:r>
    </w:p>
    <w:p w14:paraId="1AC0A53F" w14:textId="77777777" w:rsidR="001D4516" w:rsidRPr="006F4DA5" w:rsidRDefault="001D4516" w:rsidP="00BF77E5">
      <w:pPr>
        <w:pStyle w:val="ListParagraph"/>
        <w:numPr>
          <w:ilvl w:val="0"/>
          <w:numId w:val="10"/>
        </w:numPr>
        <w:spacing w:after="0" w:line="240" w:lineRule="auto"/>
        <w:jc w:val="both"/>
        <w:rPr>
          <w:rFonts w:ascii="Arial" w:eastAsiaTheme="minorEastAsia" w:hAnsi="Arial" w:cs="Arial"/>
          <w:color w:val="000000" w:themeColor="text1"/>
          <w:sz w:val="20"/>
          <w:szCs w:val="20"/>
          <w:lang w:val="hr-HR"/>
        </w:rPr>
      </w:pPr>
      <w:r w:rsidRPr="006F4DA5">
        <w:rPr>
          <w:rFonts w:ascii="Arial" w:eastAsiaTheme="minorEastAsia" w:hAnsi="Arial" w:cs="Arial"/>
          <w:color w:val="000000" w:themeColor="text1"/>
          <w:sz w:val="20"/>
          <w:szCs w:val="20"/>
          <w:lang w:val="hr-HR"/>
        </w:rPr>
        <w:t>Obračun plaća;</w:t>
      </w:r>
    </w:p>
    <w:p w14:paraId="6B900FAA" w14:textId="77777777" w:rsidR="001D4516" w:rsidRPr="006F4DA5" w:rsidRDefault="001D4516" w:rsidP="00BF77E5">
      <w:pPr>
        <w:pStyle w:val="ListParagraph"/>
        <w:numPr>
          <w:ilvl w:val="0"/>
          <w:numId w:val="10"/>
        </w:numPr>
        <w:spacing w:after="0" w:line="240" w:lineRule="auto"/>
        <w:jc w:val="both"/>
        <w:rPr>
          <w:rFonts w:ascii="Arial" w:eastAsiaTheme="minorEastAsia" w:hAnsi="Arial" w:cs="Arial"/>
          <w:color w:val="000000" w:themeColor="text1"/>
          <w:sz w:val="20"/>
          <w:szCs w:val="20"/>
          <w:lang w:val="hr-HR"/>
        </w:rPr>
      </w:pPr>
      <w:r w:rsidRPr="006F4DA5">
        <w:rPr>
          <w:rFonts w:ascii="Arial" w:eastAsiaTheme="minorEastAsia" w:hAnsi="Arial" w:cs="Arial"/>
          <w:color w:val="000000" w:themeColor="text1"/>
          <w:sz w:val="20"/>
          <w:szCs w:val="20"/>
          <w:lang w:val="hr-HR"/>
        </w:rPr>
        <w:t>Urudžbeni zapisnik;</w:t>
      </w:r>
    </w:p>
    <w:p w14:paraId="2E368C5B" w14:textId="57D88BDF" w:rsidR="001D4516" w:rsidRPr="006F4DA5" w:rsidRDefault="001D4516" w:rsidP="00BF77E5">
      <w:pPr>
        <w:pStyle w:val="ListParagraph"/>
        <w:numPr>
          <w:ilvl w:val="0"/>
          <w:numId w:val="10"/>
        </w:numPr>
        <w:spacing w:after="0" w:line="240" w:lineRule="auto"/>
        <w:jc w:val="both"/>
        <w:rPr>
          <w:rFonts w:ascii="Arial" w:eastAsiaTheme="minorEastAsia" w:hAnsi="Arial" w:cs="Arial"/>
          <w:color w:val="000000" w:themeColor="text1"/>
          <w:sz w:val="20"/>
          <w:szCs w:val="20"/>
          <w:lang w:val="hr-HR"/>
        </w:rPr>
      </w:pPr>
      <w:r w:rsidRPr="006F4DA5">
        <w:rPr>
          <w:rFonts w:ascii="Arial" w:eastAsiaTheme="minorEastAsia" w:hAnsi="Arial" w:cs="Arial"/>
          <w:color w:val="000000" w:themeColor="text1"/>
          <w:sz w:val="20"/>
          <w:szCs w:val="20"/>
          <w:lang w:val="hr-HR"/>
        </w:rPr>
        <w:t>Obračun i fakturiranje školskih usluga (kuhinja, produženi boravak).</w:t>
      </w:r>
    </w:p>
    <w:p w14:paraId="10443084" w14:textId="77777777" w:rsidR="006F5822" w:rsidRDefault="006F5822" w:rsidP="00BA3585">
      <w:pPr>
        <w:spacing w:after="0" w:line="240" w:lineRule="auto"/>
        <w:jc w:val="both"/>
        <w:rPr>
          <w:rFonts w:ascii="Arial" w:eastAsiaTheme="minorEastAsia" w:hAnsi="Arial" w:cs="Arial"/>
          <w:color w:val="000000" w:themeColor="text1"/>
          <w:szCs w:val="24"/>
          <w:lang w:val="hr-HR"/>
        </w:rPr>
      </w:pPr>
    </w:p>
    <w:p w14:paraId="1E29374C" w14:textId="1199FFAD" w:rsidR="002729AF" w:rsidRDefault="00221E85" w:rsidP="00BA3585">
      <w:pPr>
        <w:pStyle w:val="Heading3"/>
        <w:spacing w:line="240" w:lineRule="auto"/>
        <w:rPr>
          <w:rFonts w:eastAsiaTheme="minorEastAsia"/>
          <w:lang w:val="hr-HR"/>
        </w:rPr>
      </w:pPr>
      <w:r>
        <w:rPr>
          <w:rFonts w:eastAsiaTheme="minorEastAsia"/>
          <w:lang w:val="hr-HR"/>
        </w:rPr>
        <w:t xml:space="preserve">1.2 </w:t>
      </w:r>
      <w:r w:rsidR="002729AF">
        <w:rPr>
          <w:rFonts w:eastAsiaTheme="minorEastAsia"/>
          <w:lang w:val="hr-HR"/>
        </w:rPr>
        <w:t>U</w:t>
      </w:r>
      <w:r w:rsidR="002729AF" w:rsidRPr="006F5822">
        <w:rPr>
          <w:rFonts w:eastAsiaTheme="minorEastAsia"/>
          <w:lang w:val="hr-HR"/>
        </w:rPr>
        <w:t>pravljanje</w:t>
      </w:r>
      <w:r w:rsidR="002729AF">
        <w:rPr>
          <w:rFonts w:eastAsiaTheme="minorEastAsia"/>
          <w:lang w:val="hr-HR"/>
        </w:rPr>
        <w:t xml:space="preserve"> učeničkim potporama</w:t>
      </w:r>
    </w:p>
    <w:p w14:paraId="607B0E5C" w14:textId="02B4B7BA" w:rsidR="001D4516" w:rsidRPr="006F4DA5" w:rsidRDefault="006F5822" w:rsidP="00BA3585">
      <w:pPr>
        <w:spacing w:after="0" w:line="240" w:lineRule="auto"/>
        <w:rPr>
          <w:rFonts w:ascii="Arial" w:eastAsiaTheme="minorEastAsia" w:hAnsi="Arial" w:cs="Arial"/>
          <w:color w:val="000000" w:themeColor="text1"/>
          <w:sz w:val="20"/>
          <w:szCs w:val="20"/>
          <w:lang w:val="hr-HR"/>
        </w:rPr>
      </w:pPr>
      <w:r w:rsidRPr="006F4DA5">
        <w:rPr>
          <w:rFonts w:ascii="Arial" w:eastAsiaTheme="minorEastAsia" w:hAnsi="Arial" w:cs="Arial"/>
          <w:color w:val="000000" w:themeColor="text1"/>
          <w:sz w:val="20"/>
          <w:szCs w:val="20"/>
          <w:lang w:val="hr-HR"/>
        </w:rPr>
        <w:t>Upravljanje učeničkim potporama (SIGMA-UP) obuhvaća procese</w:t>
      </w:r>
      <w:r w:rsidR="001D4516" w:rsidRPr="006F4DA5">
        <w:rPr>
          <w:rFonts w:ascii="Arial" w:eastAsiaTheme="minorEastAsia" w:hAnsi="Arial" w:cs="Arial"/>
          <w:color w:val="000000" w:themeColor="text1"/>
          <w:sz w:val="20"/>
          <w:szCs w:val="20"/>
          <w:lang w:val="hr-HR"/>
        </w:rPr>
        <w:t xml:space="preserve"> objave, dodjele, isplaćivanja i praćenja realizacije učeničkih potpora za stipendije, prijevoz te besplatne udžbenike</w:t>
      </w:r>
      <w:r w:rsidRPr="006F4DA5">
        <w:rPr>
          <w:rFonts w:ascii="Arial" w:eastAsiaTheme="minorEastAsia" w:hAnsi="Arial" w:cs="Arial"/>
          <w:color w:val="000000" w:themeColor="text1"/>
          <w:sz w:val="20"/>
          <w:szCs w:val="20"/>
          <w:lang w:val="hr-HR"/>
        </w:rPr>
        <w:t>.</w:t>
      </w:r>
    </w:p>
    <w:p w14:paraId="4A12EE4A" w14:textId="77777777" w:rsidR="002729AF" w:rsidRDefault="002729AF" w:rsidP="00BA3585">
      <w:pPr>
        <w:spacing w:after="0" w:line="240" w:lineRule="auto"/>
        <w:rPr>
          <w:rFonts w:ascii="Arial" w:eastAsiaTheme="minorEastAsia" w:hAnsi="Arial" w:cs="Arial"/>
          <w:color w:val="000000" w:themeColor="text1"/>
          <w:szCs w:val="24"/>
          <w:lang w:val="hr-HR"/>
        </w:rPr>
      </w:pPr>
    </w:p>
    <w:p w14:paraId="6D453A94" w14:textId="5BF24D23" w:rsidR="001D4516" w:rsidRPr="00292EC6" w:rsidRDefault="00221E85" w:rsidP="00BA3585">
      <w:pPr>
        <w:pStyle w:val="Heading3"/>
        <w:spacing w:line="240" w:lineRule="auto"/>
        <w:rPr>
          <w:rFonts w:eastAsiaTheme="minorEastAsia"/>
          <w:lang w:val="hr-HR"/>
        </w:rPr>
      </w:pPr>
      <w:r>
        <w:rPr>
          <w:rFonts w:eastAsiaTheme="minorEastAsia"/>
          <w:lang w:val="hr-HR"/>
        </w:rPr>
        <w:t xml:space="preserve">1.3 </w:t>
      </w:r>
      <w:r w:rsidR="002729AF">
        <w:rPr>
          <w:rFonts w:eastAsiaTheme="minorEastAsia"/>
          <w:lang w:val="hr-HR"/>
        </w:rPr>
        <w:t>SIGMA-PIS tehnički opis</w:t>
      </w:r>
      <w:r w:rsidR="001D4516" w:rsidRPr="00292EC6">
        <w:rPr>
          <w:rFonts w:eastAsiaTheme="minorEastAsia"/>
          <w:lang w:val="hr-HR"/>
        </w:rPr>
        <w:tab/>
      </w:r>
    </w:p>
    <w:p w14:paraId="078F1CF6" w14:textId="4D023C76" w:rsidR="008A1ED6" w:rsidRPr="006F4DA5" w:rsidRDefault="002729AF" w:rsidP="00BF77E5">
      <w:pPr>
        <w:pStyle w:val="ListParagraph"/>
        <w:numPr>
          <w:ilvl w:val="0"/>
          <w:numId w:val="2"/>
        </w:numPr>
        <w:spacing w:after="0" w:line="240" w:lineRule="auto"/>
        <w:contextualSpacing w:val="0"/>
        <w:jc w:val="both"/>
        <w:rPr>
          <w:rFonts w:ascii="Arial" w:eastAsiaTheme="minorEastAsia" w:hAnsi="Arial" w:cs="Arial"/>
          <w:color w:val="000000" w:themeColor="text1"/>
          <w:sz w:val="20"/>
          <w:szCs w:val="20"/>
          <w:lang w:val="hr-HR"/>
        </w:rPr>
      </w:pPr>
      <w:r w:rsidRPr="006F4DA5">
        <w:rPr>
          <w:rFonts w:ascii="Arial" w:eastAsiaTheme="minorEastAsia" w:hAnsi="Arial" w:cs="Arial"/>
          <w:color w:val="000000" w:themeColor="text1"/>
          <w:sz w:val="20"/>
          <w:szCs w:val="20"/>
          <w:lang w:val="hr-HR"/>
        </w:rPr>
        <w:t xml:space="preserve">Platforma razvoja </w:t>
      </w:r>
      <w:r w:rsidR="00F430CF" w:rsidRPr="006F4DA5">
        <w:rPr>
          <w:rFonts w:ascii="Arial" w:eastAsiaTheme="minorEastAsia" w:hAnsi="Arial" w:cs="Arial"/>
          <w:color w:val="000000" w:themeColor="text1"/>
          <w:sz w:val="20"/>
          <w:szCs w:val="20"/>
          <w:lang w:val="hr-HR"/>
        </w:rPr>
        <w:t>ODOO</w:t>
      </w:r>
      <w:r w:rsidR="008A1ED6" w:rsidRPr="006F4DA5">
        <w:rPr>
          <w:rFonts w:ascii="Arial" w:eastAsiaTheme="minorEastAsia" w:hAnsi="Arial" w:cs="Arial"/>
          <w:color w:val="000000" w:themeColor="text1"/>
          <w:sz w:val="20"/>
          <w:szCs w:val="20"/>
          <w:lang w:val="hr-HR"/>
        </w:rPr>
        <w:t xml:space="preserve"> verzija 12</w:t>
      </w:r>
    </w:p>
    <w:p w14:paraId="1856C011" w14:textId="3DFBE091" w:rsidR="008A1ED6" w:rsidRPr="006F4DA5" w:rsidRDefault="008A1ED6" w:rsidP="00BF77E5">
      <w:pPr>
        <w:pStyle w:val="ListParagraph"/>
        <w:numPr>
          <w:ilvl w:val="0"/>
          <w:numId w:val="2"/>
        </w:numPr>
        <w:spacing w:after="0" w:line="240" w:lineRule="auto"/>
        <w:contextualSpacing w:val="0"/>
        <w:jc w:val="both"/>
        <w:rPr>
          <w:rFonts w:ascii="Arial" w:eastAsiaTheme="minorEastAsia" w:hAnsi="Arial" w:cs="Arial"/>
          <w:color w:val="000000" w:themeColor="text1"/>
          <w:sz w:val="20"/>
          <w:szCs w:val="20"/>
          <w:lang w:val="hr-HR"/>
        </w:rPr>
      </w:pPr>
      <w:r w:rsidRPr="006F4DA5">
        <w:rPr>
          <w:rFonts w:ascii="Arial" w:eastAsiaTheme="minorEastAsia" w:hAnsi="Arial" w:cs="Arial"/>
          <w:color w:val="000000" w:themeColor="text1"/>
          <w:sz w:val="20"/>
          <w:szCs w:val="20"/>
          <w:lang w:val="hr-HR"/>
        </w:rPr>
        <w:t>Baza podataka: PostgreSQL 10.</w:t>
      </w:r>
      <w:r w:rsidR="00D8427E" w:rsidRPr="006F4DA5">
        <w:rPr>
          <w:rFonts w:ascii="Arial" w:eastAsiaTheme="minorEastAsia" w:hAnsi="Arial" w:cs="Arial"/>
          <w:color w:val="000000" w:themeColor="text1"/>
          <w:sz w:val="20"/>
          <w:szCs w:val="20"/>
          <w:lang w:val="hr-HR"/>
        </w:rPr>
        <w:t>5</w:t>
      </w:r>
      <w:r w:rsidRPr="006F4DA5">
        <w:rPr>
          <w:rFonts w:ascii="Arial" w:eastAsiaTheme="minorEastAsia" w:hAnsi="Arial" w:cs="Arial"/>
          <w:color w:val="000000" w:themeColor="text1"/>
          <w:sz w:val="20"/>
          <w:szCs w:val="20"/>
          <w:lang w:val="hr-HR"/>
        </w:rPr>
        <w:t xml:space="preserve"> </w:t>
      </w:r>
    </w:p>
    <w:p w14:paraId="53131694" w14:textId="6DCF0275" w:rsidR="008A1ED6" w:rsidRPr="006F4DA5" w:rsidRDefault="008A1ED6" w:rsidP="00BF77E5">
      <w:pPr>
        <w:pStyle w:val="ListParagraph"/>
        <w:numPr>
          <w:ilvl w:val="0"/>
          <w:numId w:val="2"/>
        </w:numPr>
        <w:spacing w:after="0" w:line="240" w:lineRule="auto"/>
        <w:contextualSpacing w:val="0"/>
        <w:jc w:val="both"/>
        <w:rPr>
          <w:rFonts w:ascii="Arial" w:eastAsiaTheme="minorEastAsia" w:hAnsi="Arial" w:cs="Arial"/>
          <w:color w:val="000000" w:themeColor="text1"/>
          <w:sz w:val="20"/>
          <w:szCs w:val="20"/>
          <w:lang w:val="hr-HR"/>
        </w:rPr>
      </w:pPr>
      <w:r w:rsidRPr="006F4DA5">
        <w:rPr>
          <w:rFonts w:ascii="Arial" w:eastAsiaTheme="minorEastAsia" w:hAnsi="Arial" w:cs="Arial"/>
          <w:color w:val="000000" w:themeColor="text1"/>
          <w:sz w:val="20"/>
          <w:szCs w:val="20"/>
          <w:lang w:val="hr-HR"/>
        </w:rPr>
        <w:t xml:space="preserve">Operativni sustav: Ubuntu server 18.04 </w:t>
      </w:r>
    </w:p>
    <w:p w14:paraId="1E5613C5" w14:textId="77777777" w:rsidR="008A1ED6" w:rsidRPr="006F4DA5" w:rsidRDefault="008A1ED6" w:rsidP="00BF77E5">
      <w:pPr>
        <w:pStyle w:val="ListParagraph"/>
        <w:numPr>
          <w:ilvl w:val="0"/>
          <w:numId w:val="2"/>
        </w:numPr>
        <w:spacing w:after="0" w:line="240" w:lineRule="auto"/>
        <w:contextualSpacing w:val="0"/>
        <w:jc w:val="both"/>
        <w:rPr>
          <w:rFonts w:ascii="Arial" w:eastAsiaTheme="minorEastAsia" w:hAnsi="Arial" w:cs="Arial"/>
          <w:color w:val="000000" w:themeColor="text1"/>
          <w:sz w:val="20"/>
          <w:szCs w:val="20"/>
          <w:lang w:val="hr-HR"/>
        </w:rPr>
      </w:pPr>
      <w:r w:rsidRPr="006F4DA5">
        <w:rPr>
          <w:rFonts w:ascii="Arial" w:eastAsiaTheme="minorEastAsia" w:hAnsi="Arial" w:cs="Arial"/>
          <w:color w:val="000000" w:themeColor="text1"/>
          <w:sz w:val="20"/>
          <w:szCs w:val="20"/>
          <w:lang w:val="hr-HR"/>
        </w:rPr>
        <w:t>Programski jezik: Python 3.7.3.</w:t>
      </w:r>
    </w:p>
    <w:p w14:paraId="67412489" w14:textId="4A02F4AC" w:rsidR="008A1ED6" w:rsidRPr="006F4DA5" w:rsidRDefault="008A1ED6" w:rsidP="00BF77E5">
      <w:pPr>
        <w:pStyle w:val="ListParagraph"/>
        <w:numPr>
          <w:ilvl w:val="0"/>
          <w:numId w:val="2"/>
        </w:numPr>
        <w:spacing w:after="0" w:line="240" w:lineRule="auto"/>
        <w:contextualSpacing w:val="0"/>
        <w:jc w:val="both"/>
        <w:rPr>
          <w:rFonts w:ascii="Arial" w:eastAsiaTheme="minorEastAsia" w:hAnsi="Arial" w:cs="Arial"/>
          <w:color w:val="000000" w:themeColor="text1"/>
          <w:sz w:val="20"/>
          <w:szCs w:val="20"/>
          <w:lang w:val="hr-HR"/>
        </w:rPr>
      </w:pPr>
      <w:r w:rsidRPr="006F4DA5">
        <w:rPr>
          <w:rFonts w:ascii="Arial" w:eastAsiaTheme="minorEastAsia" w:hAnsi="Arial" w:cs="Arial"/>
          <w:color w:val="000000" w:themeColor="text1"/>
          <w:sz w:val="20"/>
          <w:szCs w:val="20"/>
          <w:lang w:val="hr-HR"/>
        </w:rPr>
        <w:t>Aplikacijski server: nginx 1.15.12</w:t>
      </w:r>
    </w:p>
    <w:p w14:paraId="6E7141A0" w14:textId="77777777" w:rsidR="002729AF" w:rsidRPr="002729AF" w:rsidRDefault="002729AF" w:rsidP="00BA3585">
      <w:pPr>
        <w:pStyle w:val="ListParagraph"/>
        <w:spacing w:before="60" w:after="60" w:line="240" w:lineRule="auto"/>
        <w:contextualSpacing w:val="0"/>
        <w:jc w:val="both"/>
        <w:rPr>
          <w:rFonts w:ascii="Arial" w:eastAsiaTheme="minorEastAsia" w:hAnsi="Arial" w:cs="Arial"/>
          <w:color w:val="000000" w:themeColor="text1"/>
          <w:szCs w:val="24"/>
          <w:lang w:val="hr-HR"/>
        </w:rPr>
      </w:pPr>
    </w:p>
    <w:p w14:paraId="06AE8A24" w14:textId="798627E1" w:rsidR="00CD6EBB" w:rsidRPr="002729AF" w:rsidRDefault="00221E85" w:rsidP="00BA3585">
      <w:pPr>
        <w:pStyle w:val="Heading3"/>
        <w:spacing w:line="240" w:lineRule="auto"/>
        <w:rPr>
          <w:rFonts w:eastAsiaTheme="minorEastAsia"/>
          <w:lang w:val="hr-HR"/>
        </w:rPr>
      </w:pPr>
      <w:r>
        <w:rPr>
          <w:rFonts w:eastAsiaTheme="minorEastAsia"/>
          <w:lang w:val="hr-HR"/>
        </w:rPr>
        <w:t xml:space="preserve">1.4 </w:t>
      </w:r>
      <w:r w:rsidR="002729AF" w:rsidRPr="002729AF">
        <w:rPr>
          <w:rFonts w:eastAsiaTheme="minorEastAsia"/>
          <w:lang w:val="hr-HR"/>
        </w:rPr>
        <w:t xml:space="preserve">SIGMA-UP </w:t>
      </w:r>
      <w:r w:rsidR="002729AF">
        <w:rPr>
          <w:rFonts w:eastAsiaTheme="minorEastAsia"/>
          <w:lang w:val="hr-HR"/>
        </w:rPr>
        <w:t>tehnički opis</w:t>
      </w:r>
    </w:p>
    <w:p w14:paraId="2EB72588" w14:textId="77777777" w:rsidR="002729AF" w:rsidRPr="006F4DA5" w:rsidRDefault="002729AF" w:rsidP="00BF77E5">
      <w:pPr>
        <w:pStyle w:val="ListParagraph"/>
        <w:numPr>
          <w:ilvl w:val="0"/>
          <w:numId w:val="11"/>
        </w:numPr>
        <w:spacing w:after="0" w:line="240" w:lineRule="auto"/>
        <w:contextualSpacing w:val="0"/>
        <w:jc w:val="both"/>
        <w:rPr>
          <w:rFonts w:ascii="Arial" w:eastAsiaTheme="minorEastAsia" w:hAnsi="Arial" w:cs="Arial"/>
          <w:color w:val="000000" w:themeColor="text1"/>
          <w:sz w:val="20"/>
          <w:szCs w:val="20"/>
          <w:lang w:val="hr-HR"/>
        </w:rPr>
      </w:pPr>
      <w:r w:rsidRPr="006F4DA5">
        <w:rPr>
          <w:rFonts w:ascii="Arial" w:eastAsiaTheme="minorEastAsia" w:hAnsi="Arial" w:cs="Arial"/>
          <w:color w:val="000000" w:themeColor="text1"/>
          <w:sz w:val="20"/>
          <w:szCs w:val="20"/>
          <w:lang w:val="hr-HR"/>
        </w:rPr>
        <w:t>Platforma razvoja ODOO verzija 12</w:t>
      </w:r>
    </w:p>
    <w:p w14:paraId="55B43F4A" w14:textId="77777777" w:rsidR="001D4516" w:rsidRPr="006F4DA5" w:rsidRDefault="001D4516" w:rsidP="00BF77E5">
      <w:pPr>
        <w:pStyle w:val="ListParagraph"/>
        <w:numPr>
          <w:ilvl w:val="0"/>
          <w:numId w:val="11"/>
        </w:numPr>
        <w:spacing w:after="0" w:line="240" w:lineRule="auto"/>
        <w:contextualSpacing w:val="0"/>
        <w:jc w:val="both"/>
        <w:rPr>
          <w:rFonts w:ascii="Arial" w:eastAsiaTheme="minorEastAsia" w:hAnsi="Arial" w:cs="Arial"/>
          <w:color w:val="000000" w:themeColor="text1"/>
          <w:sz w:val="20"/>
          <w:szCs w:val="20"/>
          <w:lang w:val="hr-HR"/>
        </w:rPr>
      </w:pPr>
      <w:r w:rsidRPr="006F4DA5">
        <w:rPr>
          <w:rFonts w:ascii="Arial" w:eastAsiaTheme="minorEastAsia" w:hAnsi="Arial" w:cs="Arial"/>
          <w:color w:val="000000" w:themeColor="text1"/>
          <w:sz w:val="20"/>
          <w:szCs w:val="20"/>
          <w:lang w:val="hr-HR"/>
        </w:rPr>
        <w:t>Baza podataka: PostgreSQL 10.5</w:t>
      </w:r>
    </w:p>
    <w:p w14:paraId="7EECD059" w14:textId="77777777" w:rsidR="001D4516" w:rsidRPr="006F4DA5" w:rsidRDefault="001D4516" w:rsidP="00BF77E5">
      <w:pPr>
        <w:pStyle w:val="ListParagraph"/>
        <w:numPr>
          <w:ilvl w:val="0"/>
          <w:numId w:val="11"/>
        </w:numPr>
        <w:spacing w:after="0" w:line="240" w:lineRule="auto"/>
        <w:contextualSpacing w:val="0"/>
        <w:jc w:val="both"/>
        <w:rPr>
          <w:rFonts w:ascii="Arial" w:eastAsiaTheme="minorEastAsia" w:hAnsi="Arial" w:cs="Arial"/>
          <w:color w:val="000000" w:themeColor="text1"/>
          <w:sz w:val="20"/>
          <w:szCs w:val="20"/>
          <w:lang w:val="hr-HR"/>
        </w:rPr>
      </w:pPr>
      <w:r w:rsidRPr="006F4DA5">
        <w:rPr>
          <w:rFonts w:ascii="Arial" w:eastAsiaTheme="minorEastAsia" w:hAnsi="Arial" w:cs="Arial"/>
          <w:color w:val="000000" w:themeColor="text1"/>
          <w:sz w:val="20"/>
          <w:szCs w:val="20"/>
          <w:lang w:val="hr-HR"/>
        </w:rPr>
        <w:t>Operativni sustav: Ubuntu Server x64, 16.04 LTS</w:t>
      </w:r>
    </w:p>
    <w:p w14:paraId="5E01D7B2" w14:textId="77777777" w:rsidR="001D4516" w:rsidRPr="006F4DA5" w:rsidRDefault="001D4516" w:rsidP="00BF77E5">
      <w:pPr>
        <w:pStyle w:val="ListParagraph"/>
        <w:numPr>
          <w:ilvl w:val="0"/>
          <w:numId w:val="11"/>
        </w:numPr>
        <w:spacing w:after="0" w:line="240" w:lineRule="auto"/>
        <w:contextualSpacing w:val="0"/>
        <w:jc w:val="both"/>
        <w:rPr>
          <w:rFonts w:ascii="Arial" w:eastAsiaTheme="minorEastAsia" w:hAnsi="Arial" w:cs="Arial"/>
          <w:color w:val="000000" w:themeColor="text1"/>
          <w:sz w:val="20"/>
          <w:szCs w:val="20"/>
          <w:lang w:val="hr-HR"/>
        </w:rPr>
      </w:pPr>
      <w:r w:rsidRPr="006F4DA5">
        <w:rPr>
          <w:rFonts w:ascii="Arial" w:eastAsiaTheme="minorEastAsia" w:hAnsi="Arial" w:cs="Arial"/>
          <w:color w:val="000000" w:themeColor="text1"/>
          <w:sz w:val="20"/>
          <w:szCs w:val="20"/>
          <w:lang w:val="hr-HR"/>
        </w:rPr>
        <w:t>Programski jezik: Python 3.5.2</w:t>
      </w:r>
    </w:p>
    <w:p w14:paraId="07BCC120" w14:textId="77777777" w:rsidR="001D4516" w:rsidRPr="006F4DA5" w:rsidRDefault="001D4516" w:rsidP="00BF77E5">
      <w:pPr>
        <w:pStyle w:val="ListParagraph"/>
        <w:numPr>
          <w:ilvl w:val="0"/>
          <w:numId w:val="11"/>
        </w:numPr>
        <w:spacing w:after="0" w:line="240" w:lineRule="auto"/>
        <w:contextualSpacing w:val="0"/>
        <w:jc w:val="both"/>
        <w:rPr>
          <w:rFonts w:ascii="Arial" w:eastAsiaTheme="minorEastAsia" w:hAnsi="Arial" w:cs="Arial"/>
          <w:color w:val="000000" w:themeColor="text1"/>
          <w:sz w:val="20"/>
          <w:szCs w:val="20"/>
          <w:lang w:val="hr-HR"/>
        </w:rPr>
      </w:pPr>
      <w:r w:rsidRPr="006F4DA5">
        <w:rPr>
          <w:rFonts w:ascii="Arial" w:eastAsiaTheme="minorEastAsia" w:hAnsi="Arial" w:cs="Arial"/>
          <w:color w:val="000000" w:themeColor="text1"/>
          <w:sz w:val="20"/>
          <w:szCs w:val="20"/>
          <w:lang w:val="hr-HR"/>
        </w:rPr>
        <w:t>Aplikacijski server: nginx /1.10.3</w:t>
      </w:r>
    </w:p>
    <w:p w14:paraId="5443D09C" w14:textId="77777777" w:rsidR="00D8427E" w:rsidRDefault="00D8427E" w:rsidP="00BA3585">
      <w:pPr>
        <w:spacing w:before="60" w:after="60" w:line="240" w:lineRule="auto"/>
        <w:jc w:val="both"/>
        <w:rPr>
          <w:rFonts w:ascii="Arial" w:eastAsiaTheme="minorEastAsia" w:hAnsi="Arial" w:cs="Arial"/>
          <w:color w:val="000000" w:themeColor="text1"/>
          <w:szCs w:val="24"/>
          <w:lang w:val="hr-HR"/>
        </w:rPr>
      </w:pPr>
    </w:p>
    <w:p w14:paraId="7B35833A" w14:textId="1F558499" w:rsidR="00041D58" w:rsidRDefault="005D5A19" w:rsidP="00BA3585">
      <w:pPr>
        <w:pStyle w:val="Heading2"/>
        <w:spacing w:line="240" w:lineRule="auto"/>
        <w:rPr>
          <w:rFonts w:eastAsiaTheme="minorEastAsia"/>
          <w:lang w:val="hr-HR"/>
        </w:rPr>
      </w:pPr>
      <w:r>
        <w:rPr>
          <w:rFonts w:eastAsiaTheme="minorEastAsia"/>
          <w:lang w:val="hr-HR"/>
        </w:rPr>
        <w:t xml:space="preserve">2. </w:t>
      </w:r>
      <w:r w:rsidR="00041D58">
        <w:rPr>
          <w:rFonts w:eastAsiaTheme="minorEastAsia"/>
          <w:lang w:val="hr-HR"/>
        </w:rPr>
        <w:t>Nefunkcionalni zahtjevi</w:t>
      </w:r>
      <w:r w:rsidR="006F4DA5">
        <w:rPr>
          <w:rFonts w:eastAsiaTheme="minorEastAsia"/>
          <w:lang w:val="hr-HR"/>
        </w:rPr>
        <w:t xml:space="preserve"> na sustav SIGMA</w:t>
      </w:r>
    </w:p>
    <w:p w14:paraId="4EEA475E" w14:textId="0CC0D225" w:rsidR="00E874AD" w:rsidRPr="00E874AD" w:rsidRDefault="00E874AD" w:rsidP="00E874AD">
      <w:pPr>
        <w:pStyle w:val="Heading3"/>
        <w:rPr>
          <w:lang w:val="hr-HR"/>
        </w:rPr>
      </w:pPr>
      <w:r>
        <w:rPr>
          <w:lang w:val="hr-HR"/>
        </w:rPr>
        <w:t>2.1 Zahtijevana tehnička osnovica</w:t>
      </w:r>
    </w:p>
    <w:tbl>
      <w:tblPr>
        <w:tblW w:w="93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
      <w:tblGrid>
        <w:gridCol w:w="1534"/>
        <w:gridCol w:w="7814"/>
      </w:tblGrid>
      <w:tr w:rsidR="006F4DA5" w:rsidRPr="006F4DA5" w14:paraId="29587DAB" w14:textId="77777777" w:rsidTr="005D5A19">
        <w:trPr>
          <w:trHeight w:val="283"/>
        </w:trPr>
        <w:tc>
          <w:tcPr>
            <w:tcW w:w="1534" w:type="dxa"/>
            <w:shd w:val="clear" w:color="auto" w:fill="auto"/>
            <w:hideMark/>
          </w:tcPr>
          <w:p w14:paraId="4F98DA2D" w14:textId="77800ADC" w:rsidR="006F4DA5" w:rsidRPr="006F4DA5" w:rsidRDefault="005D5A19" w:rsidP="00BA3585">
            <w:pPr>
              <w:spacing w:after="0" w:line="240" w:lineRule="auto"/>
              <w:textAlignment w:val="baseline"/>
              <w:rPr>
                <w:rFonts w:ascii="Times New Roman" w:eastAsia="Times New Roman" w:hAnsi="Times New Roman" w:cs="Times New Roman"/>
                <w:sz w:val="20"/>
                <w:szCs w:val="20"/>
                <w:lang w:val="hr-HR" w:eastAsia="hr-HR"/>
              </w:rPr>
            </w:pPr>
            <w:r>
              <w:rPr>
                <w:rFonts w:ascii="Arial" w:eastAsia="Times New Roman" w:hAnsi="Arial" w:cs="Arial"/>
                <w:sz w:val="20"/>
                <w:szCs w:val="20"/>
                <w:lang w:val="hr-HR" w:eastAsia="hr-HR"/>
              </w:rPr>
              <w:t>SN</w:t>
            </w:r>
            <w:r w:rsidR="006F4DA5" w:rsidRPr="006F4DA5">
              <w:rPr>
                <w:rFonts w:ascii="Arial" w:eastAsia="Times New Roman" w:hAnsi="Arial" w:cs="Arial"/>
                <w:sz w:val="20"/>
                <w:szCs w:val="20"/>
                <w:lang w:val="hr-HR" w:eastAsia="hr-HR"/>
              </w:rPr>
              <w:t>Z-1000 </w:t>
            </w:r>
          </w:p>
        </w:tc>
        <w:tc>
          <w:tcPr>
            <w:tcW w:w="7814" w:type="dxa"/>
            <w:shd w:val="clear" w:color="auto" w:fill="auto"/>
            <w:hideMark/>
          </w:tcPr>
          <w:p w14:paraId="35F6DC9F" w14:textId="2FB5A4E1" w:rsidR="006F4DA5" w:rsidRPr="006F4DA5" w:rsidRDefault="006F4DA5" w:rsidP="00BA3585">
            <w:pPr>
              <w:spacing w:after="0" w:line="240" w:lineRule="auto"/>
              <w:textAlignment w:val="baseline"/>
              <w:rPr>
                <w:rFonts w:ascii="Times New Roman" w:eastAsia="Times New Roman" w:hAnsi="Times New Roman" w:cs="Times New Roman"/>
                <w:b/>
                <w:sz w:val="20"/>
                <w:szCs w:val="20"/>
                <w:lang w:val="hr-HR" w:eastAsia="hr-HR"/>
              </w:rPr>
            </w:pPr>
            <w:r>
              <w:rPr>
                <w:rFonts w:ascii="Arial" w:eastAsia="Times New Roman" w:hAnsi="Arial" w:cs="Arial"/>
                <w:b/>
                <w:bCs/>
                <w:sz w:val="20"/>
                <w:szCs w:val="20"/>
                <w:lang w:val="hr-HR" w:eastAsia="hr-HR"/>
              </w:rPr>
              <w:t>Ujednačavanje tehničke osnovice sustava</w:t>
            </w:r>
          </w:p>
          <w:p w14:paraId="2AC2EBB3" w14:textId="77777777" w:rsidR="006F4DA5" w:rsidRDefault="006F4DA5" w:rsidP="00BA3585">
            <w:pPr>
              <w:spacing w:after="0" w:line="240" w:lineRule="auto"/>
              <w:textAlignment w:val="baseline"/>
              <w:rPr>
                <w:rFonts w:ascii="Arial" w:eastAsia="Times New Roman" w:hAnsi="Arial" w:cs="Arial"/>
                <w:sz w:val="20"/>
                <w:szCs w:val="20"/>
                <w:lang w:val="hr-HR" w:eastAsia="hr-HR"/>
              </w:rPr>
            </w:pPr>
            <w:r>
              <w:rPr>
                <w:rFonts w:ascii="Arial" w:eastAsia="Times New Roman" w:hAnsi="Arial" w:cs="Arial"/>
                <w:sz w:val="20"/>
                <w:szCs w:val="20"/>
                <w:lang w:val="hr-HR" w:eastAsia="hr-HR"/>
              </w:rPr>
              <w:t>Sve cjeline sustava trebaju biti nadograđene na:</w:t>
            </w:r>
          </w:p>
          <w:p w14:paraId="732B7B79" w14:textId="77F76EC8" w:rsidR="006F4DA5" w:rsidRPr="006F4DA5" w:rsidRDefault="006F4DA5" w:rsidP="00BF77E5">
            <w:pPr>
              <w:pStyle w:val="ListParagraph"/>
              <w:numPr>
                <w:ilvl w:val="0"/>
                <w:numId w:val="12"/>
              </w:numPr>
              <w:spacing w:after="0" w:line="240" w:lineRule="auto"/>
              <w:contextualSpacing w:val="0"/>
              <w:jc w:val="both"/>
              <w:rPr>
                <w:rFonts w:ascii="Arial" w:eastAsiaTheme="minorEastAsia" w:hAnsi="Arial" w:cs="Arial"/>
                <w:color w:val="000000" w:themeColor="text1"/>
                <w:sz w:val="20"/>
                <w:szCs w:val="20"/>
                <w:lang w:val="hr-HR"/>
              </w:rPr>
            </w:pPr>
            <w:r w:rsidRPr="006F4DA5">
              <w:rPr>
                <w:rFonts w:ascii="Arial" w:eastAsiaTheme="minorEastAsia" w:hAnsi="Arial" w:cs="Arial"/>
                <w:color w:val="000000" w:themeColor="text1"/>
                <w:sz w:val="20"/>
                <w:szCs w:val="20"/>
                <w:lang w:val="hr-HR"/>
              </w:rPr>
              <w:t>P</w:t>
            </w:r>
            <w:r w:rsidR="00221E85">
              <w:rPr>
                <w:rFonts w:ascii="Arial" w:eastAsiaTheme="minorEastAsia" w:hAnsi="Arial" w:cs="Arial"/>
                <w:color w:val="000000" w:themeColor="text1"/>
                <w:sz w:val="20"/>
                <w:szCs w:val="20"/>
                <w:lang w:val="hr-HR"/>
              </w:rPr>
              <w:t xml:space="preserve">latforma razvoja ODOO </w:t>
            </w:r>
            <w:r w:rsidR="00221E85" w:rsidRPr="00C66A28">
              <w:rPr>
                <w:rFonts w:ascii="Arial" w:eastAsiaTheme="minorEastAsia" w:hAnsi="Arial" w:cs="Arial"/>
                <w:color w:val="000000" w:themeColor="text1"/>
                <w:sz w:val="20"/>
                <w:szCs w:val="20"/>
                <w:lang w:val="hr-HR"/>
              </w:rPr>
              <w:t>verzija 13 ili viša</w:t>
            </w:r>
          </w:p>
          <w:p w14:paraId="662CC8B1" w14:textId="7743C27E" w:rsidR="006F4DA5" w:rsidRPr="006F4DA5" w:rsidRDefault="006F4DA5" w:rsidP="00BF77E5">
            <w:pPr>
              <w:pStyle w:val="ListParagraph"/>
              <w:numPr>
                <w:ilvl w:val="0"/>
                <w:numId w:val="12"/>
              </w:numPr>
              <w:spacing w:after="0" w:line="240" w:lineRule="auto"/>
              <w:contextualSpacing w:val="0"/>
              <w:jc w:val="both"/>
              <w:rPr>
                <w:rFonts w:ascii="Arial" w:eastAsiaTheme="minorEastAsia" w:hAnsi="Arial" w:cs="Arial"/>
                <w:color w:val="000000" w:themeColor="text1"/>
                <w:sz w:val="20"/>
                <w:szCs w:val="20"/>
                <w:lang w:val="hr-HR"/>
              </w:rPr>
            </w:pPr>
            <w:r w:rsidRPr="006F4DA5">
              <w:rPr>
                <w:rFonts w:ascii="Arial" w:eastAsiaTheme="minorEastAsia" w:hAnsi="Arial" w:cs="Arial"/>
                <w:color w:val="000000" w:themeColor="text1"/>
                <w:sz w:val="20"/>
                <w:szCs w:val="20"/>
                <w:lang w:val="hr-HR"/>
              </w:rPr>
              <w:lastRenderedPageBreak/>
              <w:t xml:space="preserve">Baza podataka: </w:t>
            </w:r>
            <w:r w:rsidRPr="00C66A28">
              <w:rPr>
                <w:rFonts w:ascii="Arial" w:eastAsiaTheme="minorEastAsia" w:hAnsi="Arial" w:cs="Arial"/>
                <w:color w:val="000000" w:themeColor="text1"/>
                <w:sz w:val="20"/>
                <w:szCs w:val="20"/>
                <w:lang w:val="hr-HR"/>
              </w:rPr>
              <w:t xml:space="preserve">PostgreSQL </w:t>
            </w:r>
            <w:r w:rsidR="00221E85" w:rsidRPr="00C66A28">
              <w:rPr>
                <w:rFonts w:ascii="Arial" w:eastAsiaTheme="minorEastAsia" w:hAnsi="Arial" w:cs="Arial"/>
                <w:color w:val="000000" w:themeColor="text1"/>
                <w:sz w:val="20"/>
                <w:szCs w:val="20"/>
                <w:lang w:val="hr-HR"/>
              </w:rPr>
              <w:t>12 ili viša</w:t>
            </w:r>
            <w:r w:rsidRPr="006F4DA5">
              <w:rPr>
                <w:rFonts w:ascii="Arial" w:eastAsiaTheme="minorEastAsia" w:hAnsi="Arial" w:cs="Arial"/>
                <w:color w:val="000000" w:themeColor="text1"/>
                <w:sz w:val="20"/>
                <w:szCs w:val="20"/>
                <w:lang w:val="hr-HR"/>
              </w:rPr>
              <w:t xml:space="preserve"> </w:t>
            </w:r>
          </w:p>
          <w:p w14:paraId="141D4C88" w14:textId="77777777" w:rsidR="002C3018" w:rsidRDefault="006F4DA5" w:rsidP="002C3018">
            <w:pPr>
              <w:pStyle w:val="ListParagraph"/>
              <w:numPr>
                <w:ilvl w:val="0"/>
                <w:numId w:val="12"/>
              </w:numPr>
              <w:spacing w:after="0" w:line="240" w:lineRule="auto"/>
              <w:contextualSpacing w:val="0"/>
              <w:jc w:val="both"/>
              <w:rPr>
                <w:rFonts w:ascii="Arial" w:eastAsiaTheme="minorEastAsia" w:hAnsi="Arial" w:cs="Arial"/>
                <w:color w:val="000000" w:themeColor="text1"/>
                <w:sz w:val="20"/>
                <w:szCs w:val="20"/>
                <w:lang w:val="hr-HR"/>
              </w:rPr>
            </w:pPr>
            <w:r w:rsidRPr="006F4DA5">
              <w:rPr>
                <w:rFonts w:ascii="Arial" w:eastAsiaTheme="minorEastAsia" w:hAnsi="Arial" w:cs="Arial"/>
                <w:color w:val="000000" w:themeColor="text1"/>
                <w:sz w:val="20"/>
                <w:szCs w:val="20"/>
                <w:lang w:val="hr-HR"/>
              </w:rPr>
              <w:t xml:space="preserve">Operativni sustav: </w:t>
            </w:r>
            <w:r w:rsidR="002C3018">
              <w:rPr>
                <w:rFonts w:ascii="Arial" w:hAnsi="Arial" w:cs="Arial"/>
                <w:lang w:val="hr-HR"/>
              </w:rPr>
              <w:t>Ubuntu server 18.04 ili viša LTS verzija</w:t>
            </w:r>
            <w:r w:rsidR="002C3018" w:rsidRPr="006F4DA5">
              <w:rPr>
                <w:rFonts w:ascii="Arial" w:eastAsiaTheme="minorEastAsia" w:hAnsi="Arial" w:cs="Arial"/>
                <w:color w:val="000000" w:themeColor="text1"/>
                <w:sz w:val="20"/>
                <w:szCs w:val="20"/>
                <w:lang w:val="hr-HR"/>
              </w:rPr>
              <w:t xml:space="preserve"> </w:t>
            </w:r>
          </w:p>
          <w:p w14:paraId="47B80747" w14:textId="77777777" w:rsidR="002C3018" w:rsidRPr="002C3018" w:rsidRDefault="006F4DA5" w:rsidP="002C3018">
            <w:pPr>
              <w:pStyle w:val="ListParagraph"/>
              <w:numPr>
                <w:ilvl w:val="0"/>
                <w:numId w:val="12"/>
              </w:numPr>
              <w:spacing w:after="0" w:line="240" w:lineRule="auto"/>
              <w:contextualSpacing w:val="0"/>
              <w:jc w:val="both"/>
              <w:rPr>
                <w:rFonts w:ascii="Arial" w:eastAsiaTheme="minorEastAsia" w:hAnsi="Arial" w:cs="Arial"/>
                <w:color w:val="000000" w:themeColor="text1"/>
                <w:sz w:val="20"/>
                <w:szCs w:val="20"/>
                <w:lang w:val="hr-HR"/>
              </w:rPr>
            </w:pPr>
            <w:r w:rsidRPr="002C3018">
              <w:rPr>
                <w:rFonts w:ascii="Arial" w:eastAsiaTheme="minorEastAsia" w:hAnsi="Arial" w:cs="Arial"/>
                <w:color w:val="000000" w:themeColor="text1"/>
                <w:sz w:val="20"/>
                <w:szCs w:val="20"/>
                <w:lang w:val="hr-HR"/>
              </w:rPr>
              <w:t xml:space="preserve">Programski jezik: </w:t>
            </w:r>
            <w:r w:rsidR="002C3018" w:rsidRPr="002C3018">
              <w:rPr>
                <w:rFonts w:ascii="Arial" w:hAnsi="Arial" w:cs="Arial"/>
                <w:lang w:val="hr-HR"/>
              </w:rPr>
              <w:t>Python 3.6 ili viša</w:t>
            </w:r>
          </w:p>
          <w:p w14:paraId="5A7A854B" w14:textId="7B481A32" w:rsidR="002576D6" w:rsidRPr="002C3018" w:rsidRDefault="006F4DA5" w:rsidP="002C3018">
            <w:pPr>
              <w:pStyle w:val="ListParagraph"/>
              <w:numPr>
                <w:ilvl w:val="0"/>
                <w:numId w:val="12"/>
              </w:numPr>
              <w:spacing w:after="0" w:line="240" w:lineRule="auto"/>
              <w:contextualSpacing w:val="0"/>
              <w:jc w:val="both"/>
              <w:rPr>
                <w:rFonts w:ascii="Arial" w:eastAsiaTheme="minorEastAsia" w:hAnsi="Arial" w:cs="Arial"/>
                <w:color w:val="000000" w:themeColor="text1"/>
                <w:sz w:val="20"/>
                <w:szCs w:val="20"/>
                <w:lang w:val="hr-HR"/>
              </w:rPr>
            </w:pPr>
            <w:r w:rsidRPr="002C3018">
              <w:rPr>
                <w:rFonts w:ascii="Arial" w:eastAsiaTheme="minorEastAsia" w:hAnsi="Arial" w:cs="Arial"/>
                <w:color w:val="000000" w:themeColor="text1"/>
                <w:sz w:val="20"/>
                <w:szCs w:val="20"/>
                <w:lang w:val="hr-HR"/>
              </w:rPr>
              <w:t xml:space="preserve">Aplikacijski server: </w:t>
            </w:r>
            <w:r w:rsidR="002C3018" w:rsidRPr="002C3018">
              <w:rPr>
                <w:rFonts w:ascii="Arial" w:hAnsi="Arial" w:cs="Arial"/>
                <w:lang w:val="hr-HR"/>
              </w:rPr>
              <w:t>nginx 1.16.1 ili viša stable verzija</w:t>
            </w:r>
          </w:p>
        </w:tc>
      </w:tr>
    </w:tbl>
    <w:p w14:paraId="46DEAB25" w14:textId="12D905A7" w:rsidR="00041D58" w:rsidRDefault="00041D58" w:rsidP="00BA3585">
      <w:pPr>
        <w:spacing w:line="240" w:lineRule="auto"/>
        <w:rPr>
          <w:lang w:val="hr-HR"/>
        </w:rPr>
      </w:pPr>
    </w:p>
    <w:p w14:paraId="29CDA590" w14:textId="54AA18B7" w:rsidR="00E874AD" w:rsidRPr="000711D7" w:rsidRDefault="000711D7" w:rsidP="000711D7">
      <w:pPr>
        <w:pStyle w:val="Heading3"/>
        <w:rPr>
          <w:lang w:val="hr-HR"/>
        </w:rPr>
      </w:pPr>
      <w:r w:rsidRPr="000711D7">
        <w:rPr>
          <w:lang w:val="hr-HR"/>
        </w:rPr>
        <w:t>2</w:t>
      </w:r>
      <w:r w:rsidR="00E874AD" w:rsidRPr="000711D7">
        <w:rPr>
          <w:lang w:val="hr-HR"/>
        </w:rPr>
        <w:t xml:space="preserve">.2  Izvršenje </w:t>
      </w:r>
      <w:r>
        <w:rPr>
          <w:lang w:val="hr-HR"/>
        </w:rPr>
        <w:t xml:space="preserve">SIGMA </w:t>
      </w:r>
      <w:r w:rsidR="00E874AD" w:rsidRPr="000711D7">
        <w:rPr>
          <w:lang w:val="hr-HR"/>
        </w:rPr>
        <w:t>projekta</w:t>
      </w:r>
    </w:p>
    <w:tbl>
      <w:tblPr>
        <w:tblW w:w="88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30"/>
        <w:gridCol w:w="7320"/>
      </w:tblGrid>
      <w:tr w:rsidR="00E874AD" w:rsidRPr="000711D7" w14:paraId="1BD6C00A" w14:textId="77777777" w:rsidTr="00434B89">
        <w:trPr>
          <w:trHeight w:val="870"/>
        </w:trPr>
        <w:tc>
          <w:tcPr>
            <w:tcW w:w="1530" w:type="dxa"/>
            <w:tcBorders>
              <w:top w:val="single" w:sz="6" w:space="0" w:color="000000"/>
              <w:left w:val="single" w:sz="6" w:space="0" w:color="000000"/>
              <w:bottom w:val="single" w:sz="6" w:space="0" w:color="000000"/>
              <w:right w:val="single" w:sz="6" w:space="0" w:color="000000"/>
            </w:tcBorders>
            <w:shd w:val="clear" w:color="auto" w:fill="auto"/>
            <w:hideMark/>
          </w:tcPr>
          <w:p w14:paraId="51555D21" w14:textId="74C34A49" w:rsidR="00E874AD" w:rsidRPr="000711D7" w:rsidRDefault="00E52406" w:rsidP="00434B89">
            <w:pPr>
              <w:spacing w:after="0" w:line="276" w:lineRule="auto"/>
              <w:textAlignment w:val="baseline"/>
              <w:rPr>
                <w:rFonts w:ascii="Arial" w:eastAsia="Times New Roman" w:hAnsi="Arial" w:cs="Arial"/>
                <w:sz w:val="20"/>
                <w:szCs w:val="20"/>
                <w:lang w:val="hr-HR" w:eastAsia="hr-HR"/>
              </w:rPr>
            </w:pPr>
            <w:r>
              <w:rPr>
                <w:rFonts w:ascii="Arial" w:eastAsia="Times New Roman" w:hAnsi="Arial" w:cs="Arial"/>
                <w:sz w:val="20"/>
                <w:szCs w:val="20"/>
                <w:lang w:val="hr-HR" w:eastAsia="hr-HR"/>
              </w:rPr>
              <w:t>SNZ-1010</w:t>
            </w:r>
          </w:p>
        </w:tc>
        <w:tc>
          <w:tcPr>
            <w:tcW w:w="7320" w:type="dxa"/>
            <w:tcBorders>
              <w:top w:val="single" w:sz="6" w:space="0" w:color="000000"/>
              <w:left w:val="single" w:sz="6" w:space="0" w:color="000000"/>
              <w:bottom w:val="single" w:sz="6" w:space="0" w:color="000000"/>
              <w:right w:val="single" w:sz="6" w:space="0" w:color="000000"/>
            </w:tcBorders>
            <w:shd w:val="clear" w:color="auto" w:fill="auto"/>
            <w:hideMark/>
          </w:tcPr>
          <w:p w14:paraId="52E29055" w14:textId="1C8312DA" w:rsidR="00E874AD" w:rsidRPr="000711D7" w:rsidRDefault="00E874AD" w:rsidP="00434B89">
            <w:pPr>
              <w:spacing w:after="0" w:line="276" w:lineRule="auto"/>
              <w:textAlignment w:val="baseline"/>
              <w:rPr>
                <w:rFonts w:ascii="Arial" w:eastAsia="Times New Roman" w:hAnsi="Arial" w:cs="Arial"/>
                <w:b/>
                <w:bCs/>
                <w:sz w:val="20"/>
                <w:szCs w:val="20"/>
                <w:lang w:val="hr-HR" w:eastAsia="hr-HR"/>
              </w:rPr>
            </w:pPr>
            <w:r w:rsidRPr="000711D7">
              <w:rPr>
                <w:rFonts w:ascii="Arial" w:eastAsia="Times New Roman" w:hAnsi="Arial" w:cs="Arial"/>
                <w:b/>
                <w:bCs/>
                <w:sz w:val="20"/>
                <w:szCs w:val="20"/>
                <w:lang w:val="hr-HR" w:eastAsia="hr-HR"/>
              </w:rPr>
              <w:t xml:space="preserve">Proces izvršenja </w:t>
            </w:r>
            <w:r w:rsidR="000711D7">
              <w:rPr>
                <w:rFonts w:ascii="Arial" w:eastAsia="Times New Roman" w:hAnsi="Arial" w:cs="Arial"/>
                <w:b/>
                <w:bCs/>
                <w:sz w:val="20"/>
                <w:szCs w:val="20"/>
                <w:lang w:val="hr-HR" w:eastAsia="hr-HR"/>
              </w:rPr>
              <w:t xml:space="preserve">SIGMA </w:t>
            </w:r>
            <w:r w:rsidRPr="000711D7">
              <w:rPr>
                <w:rFonts w:ascii="Arial" w:eastAsia="Times New Roman" w:hAnsi="Arial" w:cs="Arial"/>
                <w:b/>
                <w:bCs/>
                <w:sz w:val="20"/>
                <w:szCs w:val="20"/>
                <w:lang w:val="hr-HR" w:eastAsia="hr-HR"/>
              </w:rPr>
              <w:t>projekta</w:t>
            </w:r>
          </w:p>
          <w:p w14:paraId="58C7E272" w14:textId="77777777" w:rsidR="00E874AD" w:rsidRPr="000711D7" w:rsidRDefault="00E874AD" w:rsidP="00434B89">
            <w:pPr>
              <w:spacing w:after="0" w:line="276" w:lineRule="auto"/>
              <w:textAlignment w:val="baseline"/>
              <w:rPr>
                <w:rFonts w:ascii="Times New Roman" w:eastAsia="Times New Roman" w:hAnsi="Times New Roman" w:cs="Times New Roman"/>
                <w:sz w:val="20"/>
                <w:szCs w:val="20"/>
                <w:lang w:val="hr-HR" w:eastAsia="hr-HR"/>
              </w:rPr>
            </w:pPr>
            <w:r w:rsidRPr="000711D7">
              <w:rPr>
                <w:rFonts w:ascii="Arial" w:eastAsia="Times New Roman" w:hAnsi="Arial" w:cs="Arial"/>
                <w:bCs/>
                <w:sz w:val="20"/>
                <w:szCs w:val="20"/>
                <w:lang w:val="hr-HR" w:eastAsia="hr-HR"/>
              </w:rPr>
              <w:t>Naručitelj od odabranog Izvršitelja traži da se projekt izvršava sukladno slijedećem procesu:</w:t>
            </w:r>
          </w:p>
          <w:p w14:paraId="074719E4" w14:textId="77777777" w:rsidR="00E874AD" w:rsidRPr="000711D7" w:rsidRDefault="00E874AD" w:rsidP="00BF77E5">
            <w:pPr>
              <w:pStyle w:val="ListParagraph"/>
              <w:numPr>
                <w:ilvl w:val="0"/>
                <w:numId w:val="49"/>
              </w:numPr>
              <w:spacing w:after="0" w:line="276" w:lineRule="auto"/>
              <w:textAlignment w:val="baseline"/>
              <w:rPr>
                <w:rFonts w:ascii="Arial" w:eastAsia="Times New Roman" w:hAnsi="Arial" w:cs="Arial"/>
                <w:sz w:val="20"/>
                <w:szCs w:val="20"/>
                <w:lang w:val="hr-HR" w:eastAsia="hr-HR"/>
              </w:rPr>
            </w:pPr>
            <w:r w:rsidRPr="000711D7">
              <w:rPr>
                <w:rFonts w:ascii="Arial" w:eastAsia="Times New Roman" w:hAnsi="Arial" w:cs="Arial"/>
                <w:bCs/>
                <w:sz w:val="20"/>
                <w:szCs w:val="20"/>
                <w:lang w:val="hr-HR" w:eastAsia="hr-HR"/>
              </w:rPr>
              <w:t>TERMINSKI PLAN PROJEKTA</w:t>
            </w:r>
            <w:r w:rsidRPr="000711D7">
              <w:rPr>
                <w:rFonts w:ascii="Arial" w:eastAsia="Times New Roman" w:hAnsi="Arial" w:cs="Arial"/>
                <w:sz w:val="20"/>
                <w:szCs w:val="20"/>
                <w:lang w:val="hr-HR" w:eastAsia="hr-HR"/>
              </w:rPr>
              <w:t> - Odabrani Izvršitelj će u roku od najkasnije 14 dana od dana sklapanja ugovora, izraditi i dostaviti Naručitelju TERMINSKI PLAN PROJEKTA. </w:t>
            </w:r>
          </w:p>
          <w:p w14:paraId="4DB8F793" w14:textId="77777777" w:rsidR="00E874AD" w:rsidRPr="000711D7" w:rsidRDefault="00E874AD" w:rsidP="00BF77E5">
            <w:pPr>
              <w:pStyle w:val="ListParagraph"/>
              <w:numPr>
                <w:ilvl w:val="0"/>
                <w:numId w:val="49"/>
              </w:numPr>
              <w:spacing w:after="0" w:line="276" w:lineRule="auto"/>
              <w:textAlignment w:val="baseline"/>
              <w:rPr>
                <w:rFonts w:ascii="Arial" w:eastAsia="Times New Roman" w:hAnsi="Arial" w:cs="Arial"/>
                <w:sz w:val="20"/>
                <w:szCs w:val="20"/>
                <w:lang w:val="hr-HR" w:eastAsia="hr-HR"/>
              </w:rPr>
            </w:pPr>
            <w:r w:rsidRPr="000711D7">
              <w:rPr>
                <w:rFonts w:ascii="Arial" w:eastAsia="Times New Roman" w:hAnsi="Arial" w:cs="Arial"/>
                <w:bCs/>
                <w:sz w:val="20"/>
                <w:szCs w:val="20"/>
                <w:lang w:val="hr-HR" w:eastAsia="hr-HR"/>
              </w:rPr>
              <w:t>POTVRĐIVANJE TERMINSKOG PLANA</w:t>
            </w:r>
            <w:r w:rsidRPr="000711D7">
              <w:rPr>
                <w:rFonts w:ascii="Arial" w:eastAsia="Times New Roman" w:hAnsi="Arial" w:cs="Arial"/>
                <w:sz w:val="20"/>
                <w:szCs w:val="20"/>
                <w:lang w:val="hr-HR" w:eastAsia="hr-HR"/>
              </w:rPr>
              <w:t> - Naručitelj će u roku najkasnije od 7 dana od primitka, potvrditi TERMINSKI PLAN PROJEKTA. </w:t>
            </w:r>
          </w:p>
          <w:p w14:paraId="4BFEA1A3" w14:textId="4A5A83A9" w:rsidR="00E874AD" w:rsidRPr="000711D7" w:rsidRDefault="00E874AD" w:rsidP="00BF77E5">
            <w:pPr>
              <w:pStyle w:val="ListParagraph"/>
              <w:numPr>
                <w:ilvl w:val="0"/>
                <w:numId w:val="49"/>
              </w:numPr>
              <w:spacing w:after="0" w:line="276" w:lineRule="auto"/>
              <w:textAlignment w:val="baseline"/>
              <w:rPr>
                <w:rFonts w:ascii="Arial" w:eastAsia="Times New Roman" w:hAnsi="Arial" w:cs="Arial"/>
                <w:sz w:val="20"/>
                <w:szCs w:val="20"/>
                <w:lang w:val="hr-HR" w:eastAsia="hr-HR"/>
              </w:rPr>
            </w:pPr>
            <w:r w:rsidRPr="000711D7">
              <w:rPr>
                <w:rFonts w:ascii="Arial" w:eastAsia="Times New Roman" w:hAnsi="Arial" w:cs="Arial"/>
                <w:sz w:val="20"/>
                <w:szCs w:val="20"/>
                <w:lang w:val="hr-HR" w:eastAsia="hr-HR"/>
              </w:rPr>
              <w:t xml:space="preserve">IZRADA DIZAJN SPECIFIKACIJA – Odabrani  Izvršitelj treba izvršiti  analizu do sada razvijenog </w:t>
            </w:r>
            <w:r w:rsidR="000711D7">
              <w:rPr>
                <w:rFonts w:ascii="Arial" w:eastAsia="Times New Roman" w:hAnsi="Arial" w:cs="Arial"/>
                <w:sz w:val="20"/>
                <w:szCs w:val="20"/>
                <w:lang w:val="hr-HR" w:eastAsia="hr-HR"/>
              </w:rPr>
              <w:t xml:space="preserve">SIGMA </w:t>
            </w:r>
            <w:r w:rsidRPr="000711D7">
              <w:rPr>
                <w:rFonts w:ascii="Arial" w:eastAsia="Times New Roman" w:hAnsi="Arial" w:cs="Arial"/>
                <w:sz w:val="20"/>
                <w:szCs w:val="20"/>
                <w:lang w:val="hr-HR" w:eastAsia="hr-HR"/>
              </w:rPr>
              <w:t xml:space="preserve">sustava kao osnove za nadogradnju sukladno ovim definiranim poslovno-tehničkim zahtjevima, a sa ciljem izrade Dizajn specifikacija za nadogradnju. Obveza Naručitelja u ovoj fazi je detaljno tumačenje definiranih poslovno-tehničkih zahtjeva. </w:t>
            </w:r>
          </w:p>
          <w:p w14:paraId="028BBEE3" w14:textId="77777777" w:rsidR="00E874AD" w:rsidRPr="000711D7" w:rsidRDefault="00E874AD" w:rsidP="00BF77E5">
            <w:pPr>
              <w:numPr>
                <w:ilvl w:val="0"/>
                <w:numId w:val="49"/>
              </w:numPr>
              <w:spacing w:after="0" w:line="276" w:lineRule="auto"/>
              <w:textAlignment w:val="baseline"/>
              <w:rPr>
                <w:rFonts w:ascii="Arial" w:eastAsia="Times New Roman" w:hAnsi="Arial" w:cs="Arial"/>
                <w:sz w:val="20"/>
                <w:szCs w:val="20"/>
                <w:lang w:val="hr-HR" w:eastAsia="hr-HR"/>
              </w:rPr>
            </w:pPr>
            <w:r w:rsidRPr="000711D7">
              <w:rPr>
                <w:rFonts w:ascii="Arial" w:eastAsia="Times New Roman" w:hAnsi="Arial" w:cs="Arial"/>
                <w:bCs/>
                <w:sz w:val="20"/>
                <w:szCs w:val="20"/>
                <w:lang w:val="hr-HR" w:eastAsia="hr-HR"/>
              </w:rPr>
              <w:t xml:space="preserve">METODA RAZVOJA </w:t>
            </w:r>
            <w:r w:rsidRPr="000711D7">
              <w:rPr>
                <w:rFonts w:ascii="Arial" w:eastAsia="Times New Roman" w:hAnsi="Arial" w:cs="Arial"/>
                <w:sz w:val="20"/>
                <w:szCs w:val="20"/>
                <w:lang w:val="hr-HR" w:eastAsia="hr-HR"/>
              </w:rPr>
              <w:t>- Od odabranog Izvršitelja se traži da vrši nadogradnju/razvoj AGILNOM METODOM sa dvotjednim ciklusom.</w:t>
            </w:r>
          </w:p>
          <w:p w14:paraId="4626C7AE" w14:textId="77777777" w:rsidR="00E874AD" w:rsidRPr="000711D7" w:rsidRDefault="00E874AD" w:rsidP="00BF77E5">
            <w:pPr>
              <w:numPr>
                <w:ilvl w:val="0"/>
                <w:numId w:val="49"/>
              </w:numPr>
              <w:spacing w:after="0" w:line="276" w:lineRule="auto"/>
              <w:textAlignment w:val="baseline"/>
              <w:rPr>
                <w:rFonts w:ascii="Arial" w:eastAsia="Times New Roman" w:hAnsi="Arial" w:cs="Arial"/>
                <w:sz w:val="20"/>
                <w:szCs w:val="20"/>
                <w:lang w:val="hr-HR" w:eastAsia="hr-HR"/>
              </w:rPr>
            </w:pPr>
            <w:r w:rsidRPr="000711D7">
              <w:rPr>
                <w:rFonts w:ascii="Arial" w:eastAsia="Times New Roman" w:hAnsi="Arial" w:cs="Arial"/>
                <w:sz w:val="20"/>
                <w:szCs w:val="20"/>
                <w:lang w:val="hr-HR" w:eastAsia="hr-HR"/>
              </w:rPr>
              <w:t xml:space="preserve">TESTIRANJE POJEDINE FUNKCIONALNOSTI - Od Naručitelja se traži da izvrši testiranje razvijene pojedine funkcionalnosti tijekom agilnog razvoja i izvrši potvrđivanje ispravnost/neispravnosti najkasnije 3 dana od primitka obavijesti o mogućnosti testiranja. </w:t>
            </w:r>
          </w:p>
          <w:p w14:paraId="58C74769" w14:textId="77777777" w:rsidR="00E874AD" w:rsidRPr="000711D7" w:rsidRDefault="00E874AD" w:rsidP="00BF77E5">
            <w:pPr>
              <w:numPr>
                <w:ilvl w:val="0"/>
                <w:numId w:val="49"/>
              </w:numPr>
              <w:spacing w:after="0" w:line="276" w:lineRule="auto"/>
              <w:textAlignment w:val="baseline"/>
              <w:rPr>
                <w:rFonts w:ascii="Arial" w:eastAsia="Times New Roman" w:hAnsi="Arial" w:cs="Arial"/>
                <w:sz w:val="20"/>
                <w:szCs w:val="20"/>
                <w:lang w:val="hr-HR" w:eastAsia="hr-HR"/>
              </w:rPr>
            </w:pPr>
            <w:r w:rsidRPr="000711D7">
              <w:rPr>
                <w:rFonts w:ascii="Arial" w:eastAsia="Times New Roman" w:hAnsi="Arial" w:cs="Arial"/>
                <w:bCs/>
                <w:sz w:val="20"/>
                <w:szCs w:val="20"/>
                <w:lang w:val="hr-HR" w:eastAsia="hr-HR"/>
              </w:rPr>
              <w:t>TESTIRANJE POJEDINOG MODULA – Naručitelj će n</w:t>
            </w:r>
            <w:r w:rsidRPr="000711D7">
              <w:rPr>
                <w:rFonts w:ascii="Arial" w:eastAsia="Times New Roman" w:hAnsi="Arial" w:cs="Arial"/>
                <w:sz w:val="20"/>
                <w:szCs w:val="20"/>
                <w:lang w:val="hr-HR" w:eastAsia="hr-HR"/>
              </w:rPr>
              <w:t xml:space="preserve">akon završenog razvoja pojedinog modula izvršiti testiranje istog kao cjeline. </w:t>
            </w:r>
          </w:p>
          <w:p w14:paraId="700B78E2" w14:textId="77777777" w:rsidR="00E874AD" w:rsidRPr="000711D7" w:rsidRDefault="00E874AD" w:rsidP="00BF77E5">
            <w:pPr>
              <w:numPr>
                <w:ilvl w:val="0"/>
                <w:numId w:val="49"/>
              </w:numPr>
              <w:spacing w:after="0" w:line="276" w:lineRule="auto"/>
              <w:textAlignment w:val="baseline"/>
              <w:rPr>
                <w:rFonts w:ascii="Arial" w:eastAsia="Times New Roman" w:hAnsi="Arial" w:cs="Arial"/>
                <w:sz w:val="20"/>
                <w:szCs w:val="20"/>
                <w:lang w:val="hr-HR" w:eastAsia="hr-HR"/>
              </w:rPr>
            </w:pPr>
            <w:r w:rsidRPr="000711D7">
              <w:rPr>
                <w:rFonts w:ascii="Arial" w:eastAsia="Times New Roman" w:hAnsi="Arial" w:cs="Arial"/>
                <w:bCs/>
                <w:sz w:val="20"/>
                <w:szCs w:val="20"/>
                <w:lang w:val="hr-HR" w:eastAsia="hr-HR"/>
              </w:rPr>
              <w:t>TESTIRANJE</w:t>
            </w:r>
            <w:r w:rsidRPr="000711D7">
              <w:rPr>
                <w:rFonts w:ascii="Arial" w:eastAsia="Times New Roman" w:hAnsi="Arial" w:cs="Arial"/>
                <w:sz w:val="20"/>
                <w:szCs w:val="20"/>
                <w:lang w:val="hr-HR" w:eastAsia="hr-HR"/>
              </w:rPr>
              <w:t xml:space="preserve"> SVIH MODULA KAO CJELINE - </w:t>
            </w:r>
            <w:r w:rsidRPr="000711D7">
              <w:rPr>
                <w:rFonts w:ascii="Arial" w:eastAsia="Times New Roman" w:hAnsi="Arial" w:cs="Arial"/>
                <w:bCs/>
                <w:sz w:val="20"/>
                <w:szCs w:val="20"/>
                <w:lang w:val="hr-HR" w:eastAsia="hr-HR"/>
              </w:rPr>
              <w:t>Naručitelj će n</w:t>
            </w:r>
            <w:r w:rsidRPr="000711D7">
              <w:rPr>
                <w:rFonts w:ascii="Arial" w:eastAsia="Times New Roman" w:hAnsi="Arial" w:cs="Arial"/>
                <w:sz w:val="20"/>
                <w:szCs w:val="20"/>
                <w:lang w:val="hr-HR" w:eastAsia="hr-HR"/>
              </w:rPr>
              <w:t>akon završenog razvoja svih modula izvršiti testiranje istih kao jedinstvene cjeline.  </w:t>
            </w:r>
          </w:p>
          <w:p w14:paraId="03296BF8" w14:textId="77777777" w:rsidR="00E874AD" w:rsidRPr="000711D7" w:rsidRDefault="00E874AD" w:rsidP="00BF77E5">
            <w:pPr>
              <w:numPr>
                <w:ilvl w:val="0"/>
                <w:numId w:val="49"/>
              </w:numPr>
              <w:spacing w:after="0" w:line="276" w:lineRule="auto"/>
              <w:textAlignment w:val="baseline"/>
              <w:rPr>
                <w:rFonts w:ascii="Arial" w:eastAsia="Times New Roman" w:hAnsi="Arial" w:cs="Arial"/>
                <w:sz w:val="20"/>
                <w:szCs w:val="20"/>
                <w:lang w:val="hr-HR" w:eastAsia="hr-HR"/>
              </w:rPr>
            </w:pPr>
            <w:r w:rsidRPr="000711D7">
              <w:rPr>
                <w:rFonts w:ascii="Arial" w:eastAsia="Times New Roman" w:hAnsi="Arial" w:cs="Arial"/>
                <w:bCs/>
                <w:sz w:val="20"/>
                <w:szCs w:val="20"/>
                <w:lang w:val="hr-HR" w:eastAsia="hr-HR"/>
              </w:rPr>
              <w:t>PRIJENOS PODATAKA U PRODUKCIJKO OKRUŽENJE </w:t>
            </w:r>
            <w:r w:rsidRPr="000711D7">
              <w:rPr>
                <w:rFonts w:ascii="Arial" w:eastAsia="Times New Roman" w:hAnsi="Arial" w:cs="Arial"/>
                <w:sz w:val="20"/>
                <w:szCs w:val="20"/>
                <w:lang w:val="hr-HR" w:eastAsia="hr-HR"/>
              </w:rPr>
              <w:t> - Sukladno planu odabrani Izvršitelj će obaviti prijenos podataka iz aplikacija u uporabi u produkcijsku okolinu i izvršit provjeru funkcionalnosti modula u produkcijskoj okolini. Naručitelje se obvezuje potvrditi uspješnost prijenosa podataka i provjere ispravnosti funkcioniranja modula u produkcijskom okruženju.   </w:t>
            </w:r>
          </w:p>
          <w:p w14:paraId="671FB1ED" w14:textId="77777777" w:rsidR="00E874AD" w:rsidRPr="000711D7" w:rsidRDefault="00E874AD" w:rsidP="00BF77E5">
            <w:pPr>
              <w:numPr>
                <w:ilvl w:val="0"/>
                <w:numId w:val="49"/>
              </w:numPr>
              <w:spacing w:after="0" w:line="276" w:lineRule="auto"/>
              <w:textAlignment w:val="baseline"/>
              <w:rPr>
                <w:rFonts w:ascii="Arial" w:eastAsia="Times New Roman" w:hAnsi="Arial" w:cs="Arial"/>
                <w:sz w:val="20"/>
                <w:szCs w:val="20"/>
                <w:lang w:val="hr-HR" w:eastAsia="hr-HR"/>
              </w:rPr>
            </w:pPr>
            <w:r w:rsidRPr="000711D7">
              <w:rPr>
                <w:rFonts w:ascii="Arial" w:eastAsia="Times New Roman" w:hAnsi="Arial" w:cs="Arial"/>
                <w:bCs/>
                <w:sz w:val="20"/>
                <w:szCs w:val="20"/>
                <w:lang w:val="hr-HR" w:eastAsia="hr-HR"/>
              </w:rPr>
              <w:t>EDUKACIJA KORISNIKA</w:t>
            </w:r>
            <w:r w:rsidRPr="000711D7">
              <w:rPr>
                <w:rFonts w:ascii="Arial" w:eastAsia="Times New Roman" w:hAnsi="Arial" w:cs="Arial"/>
                <w:sz w:val="20"/>
                <w:szCs w:val="20"/>
                <w:lang w:val="hr-HR" w:eastAsia="hr-HR"/>
              </w:rPr>
              <w:t> - Odabrani Izvršitelj se obvezuje predati Naručitelju dokumentaciju za korištenje modula odmah nakon završetka svakog razvijenog i testiranog modula, a sukladno planu edukacije izvršiti edukaciju korisnika za korištenje modula. </w:t>
            </w:r>
          </w:p>
          <w:p w14:paraId="45F9D114" w14:textId="77777777" w:rsidR="00E874AD" w:rsidRPr="000711D7" w:rsidRDefault="00E874AD" w:rsidP="00BF77E5">
            <w:pPr>
              <w:numPr>
                <w:ilvl w:val="0"/>
                <w:numId w:val="49"/>
              </w:numPr>
              <w:spacing w:after="0" w:line="276" w:lineRule="auto"/>
              <w:textAlignment w:val="baseline"/>
              <w:rPr>
                <w:rFonts w:ascii="Arial" w:eastAsia="Times New Roman" w:hAnsi="Arial" w:cs="Arial"/>
                <w:sz w:val="20"/>
                <w:szCs w:val="20"/>
                <w:lang w:val="hr-HR" w:eastAsia="hr-HR"/>
              </w:rPr>
            </w:pPr>
            <w:r w:rsidRPr="000711D7">
              <w:rPr>
                <w:rFonts w:ascii="Arial" w:eastAsia="Times New Roman" w:hAnsi="Arial" w:cs="Arial"/>
                <w:bCs/>
                <w:sz w:val="20"/>
                <w:szCs w:val="20"/>
                <w:lang w:val="hr-HR" w:eastAsia="hr-HR"/>
              </w:rPr>
              <w:t>PUŠTANJE U PRODUKCIJU</w:t>
            </w:r>
            <w:r w:rsidRPr="000711D7">
              <w:rPr>
                <w:rFonts w:ascii="Arial" w:eastAsia="Times New Roman" w:hAnsi="Arial" w:cs="Arial"/>
                <w:sz w:val="20"/>
                <w:szCs w:val="20"/>
                <w:lang w:val="hr-HR" w:eastAsia="hr-HR"/>
              </w:rPr>
              <w:t xml:space="preserve"> - Nakon potvrđivanja ispravnosti rada modula u produkcijskom okruženju i izvršene obuke korisnika. izvršiti će se puštanja modula u produkciju s definiranim datumom sukladno planu. </w:t>
            </w:r>
          </w:p>
        </w:tc>
      </w:tr>
      <w:tr w:rsidR="00E874AD" w:rsidRPr="000711D7" w14:paraId="5A612E1F" w14:textId="77777777" w:rsidTr="00434B89">
        <w:trPr>
          <w:trHeight w:val="1665"/>
        </w:trPr>
        <w:tc>
          <w:tcPr>
            <w:tcW w:w="1530" w:type="dxa"/>
            <w:tcBorders>
              <w:top w:val="single" w:sz="6" w:space="0" w:color="000000"/>
              <w:left w:val="single" w:sz="6" w:space="0" w:color="000000"/>
              <w:bottom w:val="single" w:sz="6" w:space="0" w:color="000000"/>
              <w:right w:val="single" w:sz="6" w:space="0" w:color="000000"/>
            </w:tcBorders>
            <w:shd w:val="clear" w:color="auto" w:fill="auto"/>
            <w:hideMark/>
          </w:tcPr>
          <w:p w14:paraId="1891F5F5" w14:textId="6380945B" w:rsidR="00E874AD" w:rsidRPr="000711D7" w:rsidRDefault="00E52406" w:rsidP="00434B89">
            <w:pPr>
              <w:spacing w:after="0" w:line="276" w:lineRule="auto"/>
              <w:textAlignment w:val="baseline"/>
              <w:rPr>
                <w:rFonts w:ascii="Times New Roman" w:eastAsia="Times New Roman" w:hAnsi="Times New Roman" w:cs="Times New Roman"/>
                <w:sz w:val="20"/>
                <w:szCs w:val="20"/>
                <w:lang w:val="hr-HR" w:eastAsia="hr-HR"/>
              </w:rPr>
            </w:pPr>
            <w:r>
              <w:rPr>
                <w:rFonts w:ascii="Arial" w:eastAsia="Times New Roman" w:hAnsi="Arial" w:cs="Arial"/>
                <w:sz w:val="20"/>
                <w:szCs w:val="20"/>
                <w:lang w:val="hr-HR" w:eastAsia="hr-HR"/>
              </w:rPr>
              <w:t>SNZ-1020</w:t>
            </w:r>
          </w:p>
        </w:tc>
        <w:tc>
          <w:tcPr>
            <w:tcW w:w="7320" w:type="dxa"/>
            <w:tcBorders>
              <w:top w:val="single" w:sz="6" w:space="0" w:color="000000"/>
              <w:left w:val="single" w:sz="6" w:space="0" w:color="000000"/>
              <w:bottom w:val="single" w:sz="6" w:space="0" w:color="000000"/>
              <w:right w:val="single" w:sz="6" w:space="0" w:color="000000"/>
            </w:tcBorders>
            <w:shd w:val="clear" w:color="auto" w:fill="auto"/>
            <w:hideMark/>
          </w:tcPr>
          <w:p w14:paraId="329585EE" w14:textId="77777777" w:rsidR="00E874AD" w:rsidRPr="000711D7" w:rsidRDefault="00E874AD" w:rsidP="00434B89">
            <w:pPr>
              <w:spacing w:after="0" w:line="276" w:lineRule="auto"/>
              <w:textAlignment w:val="baseline"/>
              <w:rPr>
                <w:rFonts w:ascii="Times New Roman" w:eastAsia="Times New Roman" w:hAnsi="Times New Roman" w:cs="Times New Roman"/>
                <w:sz w:val="20"/>
                <w:szCs w:val="20"/>
                <w:lang w:val="hr-HR" w:eastAsia="hr-HR"/>
              </w:rPr>
            </w:pPr>
            <w:r w:rsidRPr="000711D7">
              <w:rPr>
                <w:rFonts w:ascii="Arial" w:eastAsia="Times New Roman" w:hAnsi="Arial" w:cs="Arial"/>
                <w:b/>
                <w:bCs/>
                <w:sz w:val="20"/>
                <w:szCs w:val="20"/>
                <w:lang w:val="hr-HR" w:eastAsia="hr-HR"/>
              </w:rPr>
              <w:t>Tim za vođenje projekta</w:t>
            </w:r>
          </w:p>
          <w:p w14:paraId="2D3FD1B4" w14:textId="77777777" w:rsidR="00E874AD" w:rsidRPr="000711D7" w:rsidRDefault="00E874AD" w:rsidP="00434B89">
            <w:pPr>
              <w:spacing w:after="0" w:line="276" w:lineRule="auto"/>
              <w:textAlignment w:val="baseline"/>
              <w:rPr>
                <w:rFonts w:ascii="Times New Roman" w:eastAsia="Times New Roman" w:hAnsi="Times New Roman" w:cs="Times New Roman"/>
                <w:sz w:val="20"/>
                <w:szCs w:val="20"/>
                <w:lang w:val="hr-HR" w:eastAsia="hr-HR"/>
              </w:rPr>
            </w:pPr>
            <w:r w:rsidRPr="000711D7">
              <w:rPr>
                <w:rFonts w:ascii="Arial" w:eastAsia="Times New Roman" w:hAnsi="Arial" w:cs="Arial"/>
                <w:sz w:val="20"/>
                <w:szCs w:val="20"/>
                <w:lang w:val="hr-HR" w:eastAsia="hr-HR"/>
              </w:rPr>
              <w:t xml:space="preserve">1. Za vođenje projekta biti će određen tim u sastavu: </w:t>
            </w:r>
          </w:p>
          <w:p w14:paraId="045CC2DB" w14:textId="77777777" w:rsidR="00E874AD" w:rsidRPr="000711D7" w:rsidRDefault="00E874AD" w:rsidP="00BF77E5">
            <w:pPr>
              <w:numPr>
                <w:ilvl w:val="0"/>
                <w:numId w:val="50"/>
              </w:numPr>
              <w:spacing w:after="0" w:line="276" w:lineRule="auto"/>
              <w:textAlignment w:val="baseline"/>
              <w:rPr>
                <w:rFonts w:ascii="Arial" w:eastAsia="Times New Roman" w:hAnsi="Arial" w:cs="Arial"/>
                <w:sz w:val="20"/>
                <w:szCs w:val="20"/>
                <w:lang w:val="hr-HR" w:eastAsia="hr-HR"/>
              </w:rPr>
            </w:pPr>
            <w:r w:rsidRPr="000711D7">
              <w:rPr>
                <w:rFonts w:ascii="Arial" w:eastAsia="Times New Roman" w:hAnsi="Arial" w:cs="Arial"/>
                <w:sz w:val="20"/>
                <w:szCs w:val="20"/>
                <w:lang w:val="hr-HR" w:eastAsia="hr-HR"/>
              </w:rPr>
              <w:t>voditelj projekta od strane Naručitelja, </w:t>
            </w:r>
          </w:p>
          <w:p w14:paraId="75AC0493" w14:textId="77777777" w:rsidR="00E874AD" w:rsidRPr="000711D7" w:rsidRDefault="00E874AD" w:rsidP="00BF77E5">
            <w:pPr>
              <w:numPr>
                <w:ilvl w:val="0"/>
                <w:numId w:val="50"/>
              </w:numPr>
              <w:spacing w:after="0" w:line="276" w:lineRule="auto"/>
              <w:textAlignment w:val="baseline"/>
              <w:rPr>
                <w:rFonts w:ascii="Arial" w:eastAsia="Times New Roman" w:hAnsi="Arial" w:cs="Arial"/>
                <w:sz w:val="20"/>
                <w:szCs w:val="20"/>
                <w:lang w:val="hr-HR" w:eastAsia="hr-HR"/>
              </w:rPr>
            </w:pPr>
            <w:r w:rsidRPr="000711D7">
              <w:rPr>
                <w:rFonts w:ascii="Arial" w:eastAsia="Times New Roman" w:hAnsi="Arial" w:cs="Arial"/>
                <w:sz w:val="20"/>
                <w:szCs w:val="20"/>
                <w:lang w:val="hr-HR" w:eastAsia="hr-HR"/>
              </w:rPr>
              <w:t>voditelj projekta odabranog Izvršitelja, </w:t>
            </w:r>
          </w:p>
          <w:p w14:paraId="6338845F" w14:textId="77777777" w:rsidR="00E874AD" w:rsidRPr="000711D7" w:rsidRDefault="00E874AD" w:rsidP="00BF77E5">
            <w:pPr>
              <w:numPr>
                <w:ilvl w:val="0"/>
                <w:numId w:val="50"/>
              </w:numPr>
              <w:spacing w:after="0" w:line="276" w:lineRule="auto"/>
              <w:textAlignment w:val="baseline"/>
              <w:rPr>
                <w:rFonts w:ascii="Arial" w:eastAsia="Times New Roman" w:hAnsi="Arial" w:cs="Arial"/>
                <w:sz w:val="20"/>
                <w:szCs w:val="20"/>
                <w:lang w:val="hr-HR" w:eastAsia="hr-HR"/>
              </w:rPr>
            </w:pPr>
            <w:r w:rsidRPr="000711D7">
              <w:rPr>
                <w:rFonts w:ascii="Arial" w:eastAsia="Times New Roman" w:hAnsi="Arial" w:cs="Arial"/>
                <w:sz w:val="20"/>
                <w:szCs w:val="20"/>
                <w:lang w:val="hr-HR" w:eastAsia="hr-HR"/>
              </w:rPr>
              <w:t>druge osobe po nalogu Naručitelja, </w:t>
            </w:r>
          </w:p>
          <w:p w14:paraId="0A3B0BDA" w14:textId="77777777" w:rsidR="00E874AD" w:rsidRPr="000711D7" w:rsidRDefault="00E874AD" w:rsidP="00BF77E5">
            <w:pPr>
              <w:numPr>
                <w:ilvl w:val="0"/>
                <w:numId w:val="50"/>
              </w:numPr>
              <w:spacing w:after="0" w:line="276" w:lineRule="auto"/>
              <w:textAlignment w:val="baseline"/>
              <w:rPr>
                <w:rFonts w:ascii="Arial" w:eastAsia="Times New Roman" w:hAnsi="Arial" w:cs="Arial"/>
                <w:sz w:val="20"/>
                <w:szCs w:val="20"/>
                <w:lang w:val="hr-HR" w:eastAsia="hr-HR"/>
              </w:rPr>
            </w:pPr>
            <w:r w:rsidRPr="000711D7">
              <w:rPr>
                <w:rFonts w:ascii="Arial" w:eastAsia="Times New Roman" w:hAnsi="Arial" w:cs="Arial"/>
                <w:sz w:val="20"/>
                <w:szCs w:val="20"/>
                <w:lang w:val="hr-HR" w:eastAsia="hr-HR"/>
              </w:rPr>
              <w:t>vodeći ljudi segmenta kod Naručitelja.</w:t>
            </w:r>
          </w:p>
          <w:p w14:paraId="16426DC9" w14:textId="77777777" w:rsidR="00E874AD" w:rsidRPr="000711D7" w:rsidRDefault="00E874AD" w:rsidP="00434B89">
            <w:pPr>
              <w:spacing w:after="0" w:line="276" w:lineRule="auto"/>
              <w:textAlignment w:val="baseline"/>
              <w:rPr>
                <w:rFonts w:ascii="Arial" w:eastAsia="Times New Roman" w:hAnsi="Arial" w:cs="Arial"/>
                <w:sz w:val="20"/>
                <w:szCs w:val="20"/>
                <w:lang w:val="hr-HR" w:eastAsia="hr-HR"/>
              </w:rPr>
            </w:pPr>
            <w:r w:rsidRPr="000711D7">
              <w:rPr>
                <w:rFonts w:ascii="Arial" w:eastAsia="Times New Roman" w:hAnsi="Arial" w:cs="Arial"/>
                <w:sz w:val="20"/>
                <w:szCs w:val="20"/>
                <w:lang w:val="hr-HR" w:eastAsia="hr-HR"/>
              </w:rPr>
              <w:t>2. Glavni zadaci voditelja projekta Naručitelja su: </w:t>
            </w:r>
          </w:p>
          <w:p w14:paraId="0D7A655B" w14:textId="77777777" w:rsidR="00E874AD" w:rsidRPr="000711D7" w:rsidRDefault="00E874AD" w:rsidP="00BF77E5">
            <w:pPr>
              <w:numPr>
                <w:ilvl w:val="0"/>
                <w:numId w:val="51"/>
              </w:numPr>
              <w:spacing w:after="0" w:line="276" w:lineRule="auto"/>
              <w:textAlignment w:val="baseline"/>
              <w:rPr>
                <w:rFonts w:ascii="Arial" w:eastAsia="Times New Roman" w:hAnsi="Arial" w:cs="Arial"/>
                <w:sz w:val="20"/>
                <w:szCs w:val="20"/>
                <w:lang w:val="hr-HR" w:eastAsia="hr-HR"/>
              </w:rPr>
            </w:pPr>
            <w:r w:rsidRPr="000711D7">
              <w:rPr>
                <w:rFonts w:ascii="Arial" w:eastAsia="Times New Roman" w:hAnsi="Arial" w:cs="Arial"/>
                <w:sz w:val="20"/>
                <w:szCs w:val="20"/>
                <w:lang w:val="hr-HR" w:eastAsia="hr-HR"/>
              </w:rPr>
              <w:lastRenderedPageBreak/>
              <w:t>osigurati raspoloživost potrebnih resursa (ljudske i tehničke), </w:t>
            </w:r>
          </w:p>
          <w:p w14:paraId="2B8F036A" w14:textId="77777777" w:rsidR="00E874AD" w:rsidRPr="000711D7" w:rsidRDefault="00E874AD" w:rsidP="00BF77E5">
            <w:pPr>
              <w:numPr>
                <w:ilvl w:val="0"/>
                <w:numId w:val="51"/>
              </w:numPr>
              <w:spacing w:after="0" w:line="276" w:lineRule="auto"/>
              <w:textAlignment w:val="baseline"/>
              <w:rPr>
                <w:rFonts w:ascii="Arial" w:eastAsia="Times New Roman" w:hAnsi="Arial" w:cs="Arial"/>
                <w:sz w:val="20"/>
                <w:szCs w:val="20"/>
                <w:lang w:val="hr-HR" w:eastAsia="hr-HR"/>
              </w:rPr>
            </w:pPr>
            <w:r w:rsidRPr="000711D7">
              <w:rPr>
                <w:rFonts w:ascii="Arial" w:eastAsia="Times New Roman" w:hAnsi="Arial" w:cs="Arial"/>
                <w:sz w:val="20"/>
                <w:szCs w:val="20"/>
                <w:lang w:val="hr-HR" w:eastAsia="hr-HR"/>
              </w:rPr>
              <w:t>koordinirati sve aktivnosti s voditeljem projekta odabranog Izvršitelja, </w:t>
            </w:r>
          </w:p>
          <w:p w14:paraId="2882CB8E" w14:textId="77777777" w:rsidR="00E874AD" w:rsidRPr="000711D7" w:rsidRDefault="00E874AD" w:rsidP="00BF77E5">
            <w:pPr>
              <w:numPr>
                <w:ilvl w:val="0"/>
                <w:numId w:val="51"/>
              </w:numPr>
              <w:spacing w:after="0" w:line="276" w:lineRule="auto"/>
              <w:textAlignment w:val="baseline"/>
              <w:rPr>
                <w:rFonts w:ascii="Arial" w:eastAsia="Times New Roman" w:hAnsi="Arial" w:cs="Arial"/>
                <w:sz w:val="20"/>
                <w:szCs w:val="20"/>
                <w:lang w:val="hr-HR" w:eastAsia="hr-HR"/>
              </w:rPr>
            </w:pPr>
            <w:r w:rsidRPr="000711D7">
              <w:rPr>
                <w:rFonts w:ascii="Arial" w:eastAsia="Times New Roman" w:hAnsi="Arial" w:cs="Arial"/>
                <w:sz w:val="20"/>
                <w:szCs w:val="20"/>
                <w:lang w:val="hr-HR" w:eastAsia="hr-HR"/>
              </w:rPr>
              <w:t>ovjeravati primopredajni zapisnik na kraju projekta/dijela projekta, </w:t>
            </w:r>
          </w:p>
          <w:p w14:paraId="3CC7DC74" w14:textId="77777777" w:rsidR="00E874AD" w:rsidRPr="000711D7" w:rsidRDefault="00E874AD" w:rsidP="00BF77E5">
            <w:pPr>
              <w:numPr>
                <w:ilvl w:val="0"/>
                <w:numId w:val="51"/>
              </w:numPr>
              <w:spacing w:after="0" w:line="276" w:lineRule="auto"/>
              <w:textAlignment w:val="baseline"/>
              <w:rPr>
                <w:rFonts w:ascii="Arial" w:eastAsia="Times New Roman" w:hAnsi="Arial" w:cs="Arial"/>
                <w:sz w:val="20"/>
                <w:szCs w:val="20"/>
                <w:lang w:val="hr-HR" w:eastAsia="hr-HR"/>
              </w:rPr>
            </w:pPr>
            <w:r w:rsidRPr="000711D7">
              <w:rPr>
                <w:rFonts w:ascii="Arial" w:eastAsia="Times New Roman" w:hAnsi="Arial" w:cs="Arial"/>
                <w:sz w:val="20"/>
                <w:szCs w:val="20"/>
                <w:lang w:val="hr-HR" w:eastAsia="hr-HR"/>
              </w:rPr>
              <w:t>izvještavati upravu Naručitelja o stanju projekta. </w:t>
            </w:r>
          </w:p>
        </w:tc>
      </w:tr>
      <w:tr w:rsidR="00E874AD" w:rsidRPr="000711D7" w14:paraId="47A1CC21" w14:textId="77777777" w:rsidTr="00434B89">
        <w:trPr>
          <w:trHeight w:val="1261"/>
        </w:trPr>
        <w:tc>
          <w:tcPr>
            <w:tcW w:w="1530" w:type="dxa"/>
            <w:tcBorders>
              <w:top w:val="single" w:sz="6" w:space="0" w:color="000000"/>
              <w:left w:val="single" w:sz="6" w:space="0" w:color="000000"/>
              <w:bottom w:val="single" w:sz="6" w:space="0" w:color="000000"/>
              <w:right w:val="single" w:sz="6" w:space="0" w:color="000000"/>
            </w:tcBorders>
            <w:shd w:val="clear" w:color="auto" w:fill="auto"/>
            <w:hideMark/>
          </w:tcPr>
          <w:p w14:paraId="5D334F40" w14:textId="6D99CA22" w:rsidR="00E874AD" w:rsidRPr="000711D7" w:rsidRDefault="00E52406" w:rsidP="00434B89">
            <w:pPr>
              <w:spacing w:after="0" w:line="276" w:lineRule="auto"/>
              <w:textAlignment w:val="baseline"/>
              <w:rPr>
                <w:rFonts w:ascii="Times New Roman" w:eastAsia="Times New Roman" w:hAnsi="Times New Roman" w:cs="Times New Roman"/>
                <w:sz w:val="20"/>
                <w:szCs w:val="20"/>
                <w:lang w:val="hr-HR" w:eastAsia="hr-HR"/>
              </w:rPr>
            </w:pPr>
            <w:r>
              <w:rPr>
                <w:rFonts w:ascii="Arial" w:eastAsia="Times New Roman" w:hAnsi="Arial" w:cs="Arial"/>
                <w:sz w:val="20"/>
                <w:szCs w:val="20"/>
                <w:lang w:val="hr-HR" w:eastAsia="hr-HR"/>
              </w:rPr>
              <w:lastRenderedPageBreak/>
              <w:t>SNZ-1030</w:t>
            </w:r>
          </w:p>
        </w:tc>
        <w:tc>
          <w:tcPr>
            <w:tcW w:w="7320" w:type="dxa"/>
            <w:tcBorders>
              <w:top w:val="single" w:sz="6" w:space="0" w:color="000000"/>
              <w:left w:val="single" w:sz="6" w:space="0" w:color="000000"/>
              <w:bottom w:val="single" w:sz="6" w:space="0" w:color="000000"/>
              <w:right w:val="single" w:sz="6" w:space="0" w:color="000000"/>
            </w:tcBorders>
            <w:shd w:val="clear" w:color="auto" w:fill="auto"/>
            <w:hideMark/>
          </w:tcPr>
          <w:p w14:paraId="14742AFC" w14:textId="77777777" w:rsidR="00E874AD" w:rsidRPr="000711D7" w:rsidRDefault="00E874AD" w:rsidP="00434B89">
            <w:pPr>
              <w:spacing w:after="0" w:line="276" w:lineRule="auto"/>
              <w:textAlignment w:val="baseline"/>
              <w:rPr>
                <w:rFonts w:ascii="Arial" w:eastAsia="Times New Roman" w:hAnsi="Arial" w:cs="Arial"/>
                <w:sz w:val="20"/>
                <w:szCs w:val="20"/>
                <w:lang w:val="hr-HR" w:eastAsia="hr-HR"/>
              </w:rPr>
            </w:pPr>
            <w:r w:rsidRPr="000711D7">
              <w:rPr>
                <w:rFonts w:ascii="Arial" w:eastAsia="Times New Roman" w:hAnsi="Arial" w:cs="Arial"/>
                <w:b/>
                <w:bCs/>
                <w:sz w:val="20"/>
                <w:szCs w:val="20"/>
                <w:lang w:val="hr-HR" w:eastAsia="hr-HR"/>
              </w:rPr>
              <w:t>Suradnja i komunikacija Izvršitelja i naručitelja</w:t>
            </w:r>
            <w:r w:rsidRPr="000711D7">
              <w:rPr>
                <w:rFonts w:ascii="Arial" w:eastAsia="Times New Roman" w:hAnsi="Arial" w:cs="Arial"/>
                <w:sz w:val="20"/>
                <w:szCs w:val="20"/>
                <w:lang w:val="hr-HR" w:eastAsia="hr-HR"/>
              </w:rPr>
              <w:t> </w:t>
            </w:r>
            <w:r w:rsidRPr="000711D7">
              <w:rPr>
                <w:rFonts w:ascii="Arial" w:eastAsia="Times New Roman" w:hAnsi="Arial" w:cs="Arial"/>
                <w:sz w:val="20"/>
                <w:szCs w:val="20"/>
                <w:lang w:val="hr-HR" w:eastAsia="hr-HR"/>
              </w:rPr>
              <w:br/>
              <w:t>Odabrani Izvršitelj dužan je na dnevnoj bazi surađivati (uključujući sastanke i druge oblike komunikacije) s osobljem Naručitelja i drugim osobama po nalogu Naručitelja tijekom cjelokupnog vremena trajanja ugovora te uvažavati komentare Naručitelja i drugih osoba po nalogu Naručitelja. Sastanci će se, u pravilu, održavati u prostorijama Naručitelja, u dogovorenim terminima. </w:t>
            </w:r>
          </w:p>
        </w:tc>
      </w:tr>
      <w:tr w:rsidR="00E874AD" w:rsidRPr="000711D7" w14:paraId="57E82C92" w14:textId="77777777" w:rsidTr="00434B89">
        <w:trPr>
          <w:trHeight w:val="1665"/>
        </w:trPr>
        <w:tc>
          <w:tcPr>
            <w:tcW w:w="1530" w:type="dxa"/>
            <w:tcBorders>
              <w:top w:val="single" w:sz="6" w:space="0" w:color="000000"/>
              <w:left w:val="single" w:sz="6" w:space="0" w:color="000000"/>
              <w:bottom w:val="single" w:sz="6" w:space="0" w:color="000000"/>
              <w:right w:val="single" w:sz="6" w:space="0" w:color="000000"/>
            </w:tcBorders>
            <w:shd w:val="clear" w:color="auto" w:fill="auto"/>
            <w:hideMark/>
          </w:tcPr>
          <w:p w14:paraId="7B05BAB3" w14:textId="6D8E1242" w:rsidR="00E874AD" w:rsidRPr="000711D7" w:rsidRDefault="00E52406" w:rsidP="00434B89">
            <w:pPr>
              <w:spacing w:after="0" w:line="276" w:lineRule="auto"/>
              <w:textAlignment w:val="baseline"/>
              <w:rPr>
                <w:rFonts w:ascii="Times New Roman" w:eastAsia="Times New Roman" w:hAnsi="Times New Roman" w:cs="Times New Roman"/>
                <w:sz w:val="20"/>
                <w:szCs w:val="20"/>
                <w:lang w:val="hr-HR" w:eastAsia="hr-HR"/>
              </w:rPr>
            </w:pPr>
            <w:r>
              <w:rPr>
                <w:rFonts w:ascii="Arial" w:eastAsia="Times New Roman" w:hAnsi="Arial" w:cs="Arial"/>
                <w:sz w:val="20"/>
                <w:szCs w:val="20"/>
                <w:lang w:val="hr-HR" w:eastAsia="hr-HR"/>
              </w:rPr>
              <w:t>SNZ-1040</w:t>
            </w:r>
          </w:p>
        </w:tc>
        <w:tc>
          <w:tcPr>
            <w:tcW w:w="7320" w:type="dxa"/>
            <w:tcBorders>
              <w:top w:val="single" w:sz="6" w:space="0" w:color="000000"/>
              <w:left w:val="single" w:sz="6" w:space="0" w:color="000000"/>
              <w:bottom w:val="single" w:sz="6" w:space="0" w:color="000000"/>
              <w:right w:val="single" w:sz="6" w:space="0" w:color="000000"/>
            </w:tcBorders>
            <w:shd w:val="clear" w:color="auto" w:fill="auto"/>
            <w:hideMark/>
          </w:tcPr>
          <w:p w14:paraId="25D86C6D" w14:textId="77777777" w:rsidR="00E874AD" w:rsidRPr="000711D7" w:rsidRDefault="00E874AD" w:rsidP="00434B89">
            <w:pPr>
              <w:spacing w:after="0" w:line="276" w:lineRule="auto"/>
              <w:textAlignment w:val="baseline"/>
              <w:rPr>
                <w:rFonts w:ascii="Times New Roman" w:eastAsia="Times New Roman" w:hAnsi="Times New Roman" w:cs="Times New Roman"/>
                <w:sz w:val="20"/>
                <w:szCs w:val="20"/>
                <w:lang w:val="hr-HR" w:eastAsia="hr-HR"/>
              </w:rPr>
            </w:pPr>
            <w:r w:rsidRPr="000711D7">
              <w:rPr>
                <w:rFonts w:ascii="Arial" w:eastAsia="Times New Roman" w:hAnsi="Arial" w:cs="Arial"/>
                <w:b/>
                <w:bCs/>
                <w:sz w:val="20"/>
                <w:szCs w:val="20"/>
                <w:lang w:val="hr-HR" w:eastAsia="hr-HR"/>
              </w:rPr>
              <w:t>Praćenje obveza prema sklopljenom ugovoru</w:t>
            </w:r>
          </w:p>
          <w:p w14:paraId="7AC44DC3" w14:textId="77777777" w:rsidR="00E874AD" w:rsidRPr="000711D7" w:rsidRDefault="00E874AD" w:rsidP="00434B89">
            <w:pPr>
              <w:spacing w:after="0" w:line="276" w:lineRule="auto"/>
              <w:textAlignment w:val="baseline"/>
              <w:rPr>
                <w:rFonts w:ascii="Arial" w:eastAsia="Times New Roman" w:hAnsi="Arial" w:cs="Arial"/>
                <w:sz w:val="20"/>
                <w:szCs w:val="20"/>
                <w:lang w:val="hr-HR" w:eastAsia="hr-HR"/>
              </w:rPr>
            </w:pPr>
            <w:r w:rsidRPr="000711D7">
              <w:rPr>
                <w:rFonts w:ascii="Arial" w:eastAsia="Times New Roman" w:hAnsi="Arial" w:cs="Arial"/>
                <w:sz w:val="20"/>
                <w:szCs w:val="20"/>
                <w:lang w:val="hr-HR" w:eastAsia="hr-HR"/>
              </w:rPr>
              <w:t>Naručitelj će kontinuirano pratiti provedbu ugovorene usluge te je stoga odabrani Izvršitelj dužan omogućiti Naručitelju pravovremeni i redoviti uvid u sve aktivnosti koje će se provoditi po ugovoru sklopljenom na temelju ovog postupka javne nabave. Odabrani Izvršitelj treba Naručitelju omogućiti neposredan uvid u rad stručnjaka i rezultate u svakom trenutku provedbe ugovorenih usluga vodeći računa o zahtjevima Naručitelja. </w:t>
            </w:r>
          </w:p>
        </w:tc>
      </w:tr>
      <w:tr w:rsidR="00E874AD" w:rsidRPr="000711D7" w14:paraId="75E3EF45" w14:textId="77777777" w:rsidTr="00434B89">
        <w:trPr>
          <w:trHeight w:val="1155"/>
        </w:trPr>
        <w:tc>
          <w:tcPr>
            <w:tcW w:w="1530" w:type="dxa"/>
            <w:tcBorders>
              <w:top w:val="single" w:sz="6" w:space="0" w:color="000000"/>
              <w:left w:val="single" w:sz="6" w:space="0" w:color="000000"/>
              <w:bottom w:val="single" w:sz="6" w:space="0" w:color="000000"/>
              <w:right w:val="single" w:sz="6" w:space="0" w:color="000000"/>
            </w:tcBorders>
            <w:shd w:val="clear" w:color="auto" w:fill="auto"/>
          </w:tcPr>
          <w:p w14:paraId="7C5CC3F7" w14:textId="05C5484C" w:rsidR="00E874AD" w:rsidRPr="000711D7" w:rsidRDefault="00E52406" w:rsidP="00434B89">
            <w:pPr>
              <w:spacing w:after="0" w:line="276" w:lineRule="auto"/>
              <w:textAlignment w:val="baseline"/>
              <w:rPr>
                <w:rFonts w:ascii="Arial" w:eastAsia="Times New Roman" w:hAnsi="Arial" w:cs="Arial"/>
                <w:sz w:val="20"/>
                <w:szCs w:val="20"/>
                <w:lang w:val="hr-HR" w:eastAsia="hr-HR"/>
              </w:rPr>
            </w:pPr>
            <w:r>
              <w:rPr>
                <w:rFonts w:ascii="Arial" w:eastAsia="Times New Roman" w:hAnsi="Arial" w:cs="Arial"/>
                <w:sz w:val="20"/>
                <w:szCs w:val="20"/>
                <w:lang w:val="hr-HR" w:eastAsia="hr-HR"/>
              </w:rPr>
              <w:t>SNZ-1050</w:t>
            </w:r>
          </w:p>
        </w:tc>
        <w:tc>
          <w:tcPr>
            <w:tcW w:w="7320" w:type="dxa"/>
            <w:tcBorders>
              <w:top w:val="single" w:sz="6" w:space="0" w:color="000000"/>
              <w:left w:val="single" w:sz="6" w:space="0" w:color="000000"/>
              <w:bottom w:val="single" w:sz="6" w:space="0" w:color="000000"/>
              <w:right w:val="single" w:sz="6" w:space="0" w:color="000000"/>
            </w:tcBorders>
            <w:shd w:val="clear" w:color="auto" w:fill="auto"/>
          </w:tcPr>
          <w:p w14:paraId="0DD6DF22" w14:textId="77777777" w:rsidR="00E874AD" w:rsidRPr="000711D7" w:rsidRDefault="00E874AD" w:rsidP="00434B89">
            <w:pPr>
              <w:spacing w:after="0" w:line="276" w:lineRule="auto"/>
              <w:textAlignment w:val="baseline"/>
              <w:rPr>
                <w:rFonts w:ascii="Arial" w:eastAsia="Times New Roman" w:hAnsi="Arial" w:cs="Arial"/>
                <w:b/>
                <w:sz w:val="20"/>
                <w:szCs w:val="20"/>
                <w:lang w:val="hr-HR" w:eastAsia="hr-HR"/>
              </w:rPr>
            </w:pPr>
            <w:r w:rsidRPr="000711D7">
              <w:rPr>
                <w:rFonts w:ascii="Arial" w:eastAsia="Times New Roman" w:hAnsi="Arial" w:cs="Arial"/>
                <w:b/>
                <w:sz w:val="20"/>
                <w:szCs w:val="20"/>
                <w:lang w:val="hr-HR" w:eastAsia="hr-HR"/>
              </w:rPr>
              <w:t>Izvještavanje o izvršenju projekta</w:t>
            </w:r>
          </w:p>
          <w:p w14:paraId="073ACD55" w14:textId="77777777" w:rsidR="00E874AD" w:rsidRPr="000711D7" w:rsidRDefault="00E874AD" w:rsidP="00434B89">
            <w:pPr>
              <w:spacing w:after="0" w:line="276" w:lineRule="auto"/>
              <w:textAlignment w:val="baseline"/>
              <w:rPr>
                <w:rFonts w:ascii="Arial" w:eastAsia="Times New Roman" w:hAnsi="Arial" w:cs="Arial"/>
                <w:b/>
                <w:sz w:val="20"/>
                <w:szCs w:val="20"/>
                <w:lang w:val="hr-HR" w:eastAsia="hr-HR"/>
              </w:rPr>
            </w:pPr>
            <w:r w:rsidRPr="000711D7">
              <w:rPr>
                <w:rFonts w:ascii="Arial" w:eastAsia="Times New Roman" w:hAnsi="Arial" w:cs="Arial"/>
                <w:sz w:val="20"/>
                <w:szCs w:val="20"/>
                <w:lang w:val="hr-HR" w:eastAsia="hr-HR"/>
              </w:rPr>
              <w:t>Odabrani Izvršitelj dužan je jednom mjesečno sastaviti izvještaj o izvršenju projekta i dostaviti ga Naručitelju. Naručitelj ima pravo dati komentare na izvještaj. Odabrani Izvršitelj dužan je usvojiti komentare i dostaviti Naručitelju konačnu inačicu izvještaja.</w:t>
            </w:r>
          </w:p>
        </w:tc>
      </w:tr>
    </w:tbl>
    <w:p w14:paraId="5A69D999" w14:textId="77777777" w:rsidR="00E874AD" w:rsidRPr="009556D7" w:rsidRDefault="00E874AD" w:rsidP="00BA3585">
      <w:pPr>
        <w:spacing w:line="240" w:lineRule="auto"/>
        <w:rPr>
          <w:lang w:val="hr-HR"/>
        </w:rPr>
      </w:pPr>
    </w:p>
    <w:p w14:paraId="1151A4EF" w14:textId="44EE895E" w:rsidR="009556D7" w:rsidRPr="009556D7" w:rsidRDefault="009556D7" w:rsidP="009556D7">
      <w:pPr>
        <w:pStyle w:val="Heading3"/>
        <w:spacing w:line="276" w:lineRule="auto"/>
        <w:rPr>
          <w:rFonts w:ascii="Segoe UI" w:eastAsia="Times New Roman" w:hAnsi="Segoe UI" w:cs="Segoe UI"/>
          <w:color w:val="434343"/>
          <w:sz w:val="18"/>
          <w:szCs w:val="18"/>
          <w:lang w:val="hr-HR" w:eastAsia="hr-HR"/>
        </w:rPr>
      </w:pPr>
      <w:r w:rsidRPr="009556D7">
        <w:rPr>
          <w:rFonts w:eastAsia="Times New Roman"/>
          <w:lang w:val="hr-HR" w:eastAsia="hr-HR"/>
        </w:rPr>
        <w:t>2.3</w:t>
      </w:r>
      <w:r w:rsidRPr="009556D7">
        <w:rPr>
          <w:rFonts w:eastAsia="Times New Roman"/>
          <w:sz w:val="26"/>
          <w:szCs w:val="26"/>
          <w:lang w:val="hr-HR" w:eastAsia="hr-HR"/>
        </w:rPr>
        <w:t>  </w:t>
      </w:r>
      <w:r w:rsidRPr="009556D7">
        <w:rPr>
          <w:rFonts w:eastAsia="Times New Roman"/>
          <w:lang w:val="hr-HR" w:eastAsia="hr-HR"/>
        </w:rPr>
        <w:t>Tehnička dokumentacija</w:t>
      </w:r>
      <w:r w:rsidRPr="009556D7">
        <w:rPr>
          <w:rFonts w:eastAsia="Times New Roman"/>
          <w:color w:val="434343"/>
          <w:lang w:val="hr-HR" w:eastAsia="hr-HR"/>
        </w:rPr>
        <w:t> </w:t>
      </w:r>
    </w:p>
    <w:tbl>
      <w:tblPr>
        <w:tblW w:w="88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30"/>
        <w:gridCol w:w="7290"/>
      </w:tblGrid>
      <w:tr w:rsidR="009556D7" w:rsidRPr="009556D7" w14:paraId="03044A71" w14:textId="77777777" w:rsidTr="00221E85">
        <w:trPr>
          <w:trHeight w:val="127"/>
        </w:trPr>
        <w:tc>
          <w:tcPr>
            <w:tcW w:w="1530" w:type="dxa"/>
            <w:tcBorders>
              <w:top w:val="single" w:sz="6" w:space="0" w:color="000000"/>
              <w:left w:val="single" w:sz="6" w:space="0" w:color="000000"/>
              <w:bottom w:val="single" w:sz="6" w:space="0" w:color="000000"/>
              <w:right w:val="single" w:sz="6" w:space="0" w:color="000000"/>
            </w:tcBorders>
            <w:shd w:val="clear" w:color="auto" w:fill="auto"/>
            <w:hideMark/>
          </w:tcPr>
          <w:p w14:paraId="04313095" w14:textId="13A0BF75" w:rsidR="009556D7" w:rsidRPr="009556D7" w:rsidRDefault="009556D7" w:rsidP="00221E85">
            <w:pPr>
              <w:spacing w:after="0" w:line="276" w:lineRule="auto"/>
              <w:textAlignment w:val="baseline"/>
              <w:rPr>
                <w:rFonts w:ascii="Times New Roman" w:eastAsia="Times New Roman" w:hAnsi="Times New Roman" w:cs="Times New Roman"/>
                <w:sz w:val="20"/>
                <w:szCs w:val="20"/>
                <w:lang w:val="hr-HR" w:eastAsia="hr-HR"/>
              </w:rPr>
            </w:pPr>
            <w:r w:rsidRPr="009556D7">
              <w:rPr>
                <w:rFonts w:ascii="Arial" w:eastAsia="Times New Roman" w:hAnsi="Arial" w:cs="Arial"/>
                <w:sz w:val="20"/>
                <w:szCs w:val="20"/>
                <w:lang w:val="hr-HR" w:eastAsia="hr-HR"/>
              </w:rPr>
              <w:t> </w:t>
            </w:r>
            <w:r w:rsidR="00E52406">
              <w:rPr>
                <w:rFonts w:ascii="Arial" w:eastAsia="Times New Roman" w:hAnsi="Arial" w:cs="Arial"/>
                <w:sz w:val="20"/>
                <w:szCs w:val="20"/>
                <w:lang w:val="hr-HR" w:eastAsia="hr-HR"/>
              </w:rPr>
              <w:t>SNZ-1060</w:t>
            </w:r>
          </w:p>
        </w:tc>
        <w:tc>
          <w:tcPr>
            <w:tcW w:w="7290" w:type="dxa"/>
            <w:tcBorders>
              <w:top w:val="single" w:sz="6" w:space="0" w:color="000000"/>
              <w:left w:val="nil"/>
              <w:bottom w:val="single" w:sz="6" w:space="0" w:color="000000"/>
              <w:right w:val="single" w:sz="6" w:space="0" w:color="000000"/>
            </w:tcBorders>
            <w:shd w:val="clear" w:color="auto" w:fill="auto"/>
            <w:hideMark/>
          </w:tcPr>
          <w:p w14:paraId="6E21753E" w14:textId="7B700DBB" w:rsidR="009556D7" w:rsidRPr="009556D7" w:rsidRDefault="009556D7" w:rsidP="00221E85">
            <w:pPr>
              <w:spacing w:after="0" w:line="276" w:lineRule="auto"/>
              <w:textAlignment w:val="baseline"/>
              <w:rPr>
                <w:rFonts w:ascii="Times New Roman" w:eastAsia="Times New Roman" w:hAnsi="Times New Roman" w:cs="Times New Roman"/>
                <w:sz w:val="20"/>
                <w:szCs w:val="20"/>
                <w:lang w:val="hr-HR" w:eastAsia="hr-HR"/>
              </w:rPr>
            </w:pPr>
            <w:r w:rsidRPr="009556D7">
              <w:rPr>
                <w:rFonts w:ascii="Arial" w:eastAsia="Times New Roman" w:hAnsi="Arial" w:cs="Arial"/>
                <w:b/>
                <w:bCs/>
                <w:sz w:val="20"/>
                <w:szCs w:val="20"/>
                <w:lang w:val="hr-HR" w:eastAsia="hr-HR"/>
              </w:rPr>
              <w:t xml:space="preserve">Tehnička dokumentacija </w:t>
            </w:r>
            <w:r>
              <w:rPr>
                <w:rFonts w:ascii="Arial" w:eastAsia="Times New Roman" w:hAnsi="Arial" w:cs="Arial"/>
                <w:b/>
                <w:bCs/>
                <w:sz w:val="20"/>
                <w:szCs w:val="20"/>
                <w:lang w:val="hr-HR" w:eastAsia="hr-HR"/>
              </w:rPr>
              <w:t>SIGMA projekta</w:t>
            </w:r>
          </w:p>
          <w:p w14:paraId="149BBB0F" w14:textId="3C78A573" w:rsidR="009556D7" w:rsidRPr="009556D7" w:rsidRDefault="009556D7" w:rsidP="00221E85">
            <w:pPr>
              <w:spacing w:after="0" w:line="276" w:lineRule="auto"/>
              <w:textAlignment w:val="baseline"/>
              <w:rPr>
                <w:rFonts w:ascii="Times New Roman" w:eastAsia="Times New Roman" w:hAnsi="Times New Roman" w:cs="Times New Roman"/>
                <w:sz w:val="20"/>
                <w:szCs w:val="20"/>
                <w:lang w:val="hr-HR" w:eastAsia="hr-HR"/>
              </w:rPr>
            </w:pPr>
            <w:r w:rsidRPr="009556D7">
              <w:rPr>
                <w:rFonts w:ascii="Arial" w:eastAsia="Times New Roman" w:hAnsi="Arial" w:cs="Arial"/>
                <w:sz w:val="20"/>
                <w:szCs w:val="20"/>
                <w:lang w:val="hr-HR" w:eastAsia="hr-HR"/>
              </w:rPr>
              <w:t xml:space="preserve">Tehnička dokumentacija koju odabrani Izvršitelj obvezan predati </w:t>
            </w:r>
            <w:r>
              <w:rPr>
                <w:rFonts w:ascii="Arial" w:eastAsia="Times New Roman" w:hAnsi="Arial" w:cs="Arial"/>
                <w:sz w:val="20"/>
                <w:szCs w:val="20"/>
                <w:lang w:val="hr-HR" w:eastAsia="hr-HR"/>
              </w:rPr>
              <w:t>Naručitelju</w:t>
            </w:r>
            <w:r w:rsidRPr="009556D7">
              <w:rPr>
                <w:rFonts w:ascii="Arial" w:eastAsia="Times New Roman" w:hAnsi="Arial" w:cs="Arial"/>
                <w:sz w:val="20"/>
                <w:szCs w:val="20"/>
                <w:lang w:val="hr-HR" w:eastAsia="hr-HR"/>
              </w:rPr>
              <w:t>-u treba sadržavati: </w:t>
            </w:r>
          </w:p>
          <w:p w14:paraId="3563DD21" w14:textId="77777777" w:rsidR="009556D7" w:rsidRPr="009556D7" w:rsidRDefault="009556D7" w:rsidP="00BF77E5">
            <w:pPr>
              <w:numPr>
                <w:ilvl w:val="0"/>
                <w:numId w:val="53"/>
              </w:numPr>
              <w:spacing w:after="0" w:line="276" w:lineRule="auto"/>
              <w:ind w:left="360" w:firstLine="0"/>
              <w:textAlignment w:val="baseline"/>
              <w:rPr>
                <w:rFonts w:ascii="Arial" w:eastAsia="Times New Roman" w:hAnsi="Arial" w:cs="Arial"/>
                <w:sz w:val="20"/>
                <w:szCs w:val="20"/>
                <w:lang w:val="hr-HR" w:eastAsia="hr-HR"/>
              </w:rPr>
            </w:pPr>
            <w:r w:rsidRPr="009556D7">
              <w:rPr>
                <w:rFonts w:ascii="Arial" w:eastAsia="Times New Roman" w:hAnsi="Arial" w:cs="Arial"/>
                <w:sz w:val="20"/>
                <w:szCs w:val="20"/>
                <w:lang w:val="hr-HR" w:eastAsia="hr-HR"/>
              </w:rPr>
              <w:t>svu dokumentaciju koja će biti izrađena u fazi analize poslovanja, </w:t>
            </w:r>
          </w:p>
          <w:p w14:paraId="53271B0C" w14:textId="77777777" w:rsidR="009556D7" w:rsidRPr="009556D7" w:rsidRDefault="009556D7" w:rsidP="00BF77E5">
            <w:pPr>
              <w:numPr>
                <w:ilvl w:val="0"/>
                <w:numId w:val="54"/>
              </w:numPr>
              <w:spacing w:after="0" w:line="276" w:lineRule="auto"/>
              <w:ind w:left="360" w:firstLine="0"/>
              <w:textAlignment w:val="baseline"/>
              <w:rPr>
                <w:rFonts w:ascii="Arial" w:eastAsia="Times New Roman" w:hAnsi="Arial" w:cs="Arial"/>
                <w:sz w:val="20"/>
                <w:szCs w:val="20"/>
                <w:lang w:val="hr-HR" w:eastAsia="hr-HR"/>
              </w:rPr>
            </w:pPr>
            <w:r w:rsidRPr="009556D7">
              <w:rPr>
                <w:rFonts w:ascii="Arial" w:eastAsia="Times New Roman" w:hAnsi="Arial" w:cs="Arial"/>
                <w:sz w:val="20"/>
                <w:szCs w:val="20"/>
                <w:lang w:val="hr-HR" w:eastAsia="hr-HR"/>
              </w:rPr>
              <w:t>svu dokumentaciju koja će biti izrađena u fazi razvoja:  </w:t>
            </w:r>
          </w:p>
          <w:p w14:paraId="1E456FF5" w14:textId="77777777" w:rsidR="009556D7" w:rsidRPr="009556D7" w:rsidRDefault="009556D7" w:rsidP="00BF77E5">
            <w:pPr>
              <w:numPr>
                <w:ilvl w:val="0"/>
                <w:numId w:val="57"/>
              </w:numPr>
              <w:spacing w:after="0" w:line="276" w:lineRule="auto"/>
              <w:textAlignment w:val="baseline"/>
              <w:rPr>
                <w:rFonts w:ascii="Arial" w:eastAsia="Times New Roman" w:hAnsi="Arial" w:cs="Arial"/>
                <w:sz w:val="20"/>
                <w:szCs w:val="20"/>
                <w:lang w:val="hr-HR" w:eastAsia="hr-HR"/>
              </w:rPr>
            </w:pPr>
            <w:r w:rsidRPr="009556D7">
              <w:rPr>
                <w:rFonts w:ascii="Arial" w:eastAsia="Times New Roman" w:hAnsi="Arial" w:cs="Arial"/>
                <w:sz w:val="20"/>
                <w:szCs w:val="20"/>
                <w:lang w:val="hr-HR" w:eastAsia="hr-HR"/>
              </w:rPr>
              <w:t>Dizajn specifikacije,  </w:t>
            </w:r>
          </w:p>
          <w:p w14:paraId="68E4C040" w14:textId="77777777" w:rsidR="009556D7" w:rsidRPr="009556D7" w:rsidRDefault="009556D7" w:rsidP="00BF77E5">
            <w:pPr>
              <w:numPr>
                <w:ilvl w:val="0"/>
                <w:numId w:val="57"/>
              </w:numPr>
              <w:spacing w:after="0" w:line="276" w:lineRule="auto"/>
              <w:textAlignment w:val="baseline"/>
              <w:rPr>
                <w:rFonts w:ascii="Arial" w:eastAsia="Times New Roman" w:hAnsi="Arial" w:cs="Arial"/>
                <w:sz w:val="20"/>
                <w:szCs w:val="20"/>
                <w:lang w:val="hr-HR" w:eastAsia="hr-HR"/>
              </w:rPr>
            </w:pPr>
            <w:r w:rsidRPr="009556D7">
              <w:rPr>
                <w:rFonts w:ascii="Arial" w:eastAsia="Times New Roman" w:hAnsi="Arial" w:cs="Arial"/>
                <w:sz w:val="20"/>
                <w:szCs w:val="20"/>
                <w:lang w:val="hr-HR" w:eastAsia="hr-HR"/>
              </w:rPr>
              <w:t>programska arhitektura modula i njihova međusobna povezanost s aspekta izvršenja programske funkcionalnosti i prijenosa podataka,  </w:t>
            </w:r>
          </w:p>
          <w:p w14:paraId="2AB04492" w14:textId="77777777" w:rsidR="009556D7" w:rsidRPr="009556D7" w:rsidRDefault="009556D7" w:rsidP="00BF77E5">
            <w:pPr>
              <w:numPr>
                <w:ilvl w:val="0"/>
                <w:numId w:val="57"/>
              </w:numPr>
              <w:spacing w:after="0" w:line="276" w:lineRule="auto"/>
              <w:textAlignment w:val="baseline"/>
              <w:rPr>
                <w:rFonts w:ascii="Arial" w:eastAsia="Times New Roman" w:hAnsi="Arial" w:cs="Arial"/>
                <w:sz w:val="20"/>
                <w:szCs w:val="20"/>
                <w:lang w:val="hr-HR" w:eastAsia="hr-HR"/>
              </w:rPr>
            </w:pPr>
            <w:r w:rsidRPr="009556D7">
              <w:rPr>
                <w:rFonts w:ascii="Arial" w:eastAsia="Times New Roman" w:hAnsi="Arial" w:cs="Arial"/>
                <w:sz w:val="20"/>
                <w:szCs w:val="20"/>
                <w:lang w:val="hr-HR" w:eastAsia="hr-HR"/>
              </w:rPr>
              <w:t>programska arhitektura moduli i njihova međusobna povezanost s aspekta prijenosa podataka, </w:t>
            </w:r>
          </w:p>
          <w:p w14:paraId="47436F67" w14:textId="77777777" w:rsidR="009556D7" w:rsidRPr="009556D7" w:rsidRDefault="009556D7" w:rsidP="00BF77E5">
            <w:pPr>
              <w:numPr>
                <w:ilvl w:val="0"/>
                <w:numId w:val="57"/>
              </w:numPr>
              <w:spacing w:after="0" w:line="276" w:lineRule="auto"/>
              <w:textAlignment w:val="baseline"/>
              <w:rPr>
                <w:rFonts w:ascii="Arial" w:eastAsia="Times New Roman" w:hAnsi="Arial" w:cs="Arial"/>
                <w:sz w:val="20"/>
                <w:szCs w:val="20"/>
                <w:lang w:val="hr-HR" w:eastAsia="hr-HR"/>
              </w:rPr>
            </w:pPr>
            <w:r w:rsidRPr="009556D7">
              <w:rPr>
                <w:rFonts w:ascii="Arial" w:eastAsia="Times New Roman" w:hAnsi="Arial" w:cs="Arial"/>
                <w:sz w:val="20"/>
                <w:szCs w:val="20"/>
                <w:lang w:val="hr-HR" w:eastAsia="hr-HR"/>
              </w:rPr>
              <w:t>shema baze podataka sa popisom i detaljnim opisom svih entiteta i atributa, </w:t>
            </w:r>
          </w:p>
          <w:p w14:paraId="01159E82" w14:textId="77777777" w:rsidR="009556D7" w:rsidRPr="009556D7" w:rsidRDefault="009556D7" w:rsidP="00BF77E5">
            <w:pPr>
              <w:numPr>
                <w:ilvl w:val="0"/>
                <w:numId w:val="57"/>
              </w:numPr>
              <w:spacing w:after="0" w:line="276" w:lineRule="auto"/>
              <w:textAlignment w:val="baseline"/>
              <w:rPr>
                <w:rFonts w:ascii="Arial" w:eastAsia="Times New Roman" w:hAnsi="Arial" w:cs="Arial"/>
                <w:sz w:val="20"/>
                <w:szCs w:val="20"/>
                <w:lang w:val="hr-HR" w:eastAsia="hr-HR"/>
              </w:rPr>
            </w:pPr>
            <w:r w:rsidRPr="009556D7">
              <w:rPr>
                <w:rFonts w:ascii="Arial" w:eastAsia="Times New Roman" w:hAnsi="Arial" w:cs="Arial"/>
                <w:sz w:val="20"/>
                <w:szCs w:val="20"/>
                <w:lang w:val="hr-HR" w:eastAsia="hr-HR"/>
              </w:rPr>
              <w:t>izvorni kod modula sa detaljnim komentarima na razini koda,</w:t>
            </w:r>
          </w:p>
          <w:p w14:paraId="356E9DC5" w14:textId="77777777" w:rsidR="009556D7" w:rsidRPr="009556D7" w:rsidRDefault="009556D7" w:rsidP="00BF77E5">
            <w:pPr>
              <w:numPr>
                <w:ilvl w:val="0"/>
                <w:numId w:val="54"/>
              </w:numPr>
              <w:spacing w:after="0" w:line="276" w:lineRule="auto"/>
              <w:ind w:left="360" w:firstLine="0"/>
              <w:textAlignment w:val="baseline"/>
              <w:rPr>
                <w:rFonts w:ascii="Arial" w:eastAsia="Times New Roman" w:hAnsi="Arial" w:cs="Arial"/>
                <w:sz w:val="20"/>
                <w:szCs w:val="20"/>
                <w:lang w:val="hr-HR" w:eastAsia="hr-HR"/>
              </w:rPr>
            </w:pPr>
            <w:r w:rsidRPr="009556D7">
              <w:rPr>
                <w:rFonts w:ascii="Arial" w:eastAsia="Times New Roman" w:hAnsi="Arial" w:cs="Arial"/>
                <w:bCs/>
                <w:sz w:val="20"/>
                <w:szCs w:val="20"/>
                <w:lang w:val="hr-HR" w:eastAsia="hr-HR"/>
              </w:rPr>
              <w:t>dokumentaciju za instalaciju modula,</w:t>
            </w:r>
            <w:r w:rsidRPr="009556D7">
              <w:rPr>
                <w:rFonts w:ascii="Arial" w:eastAsia="Times New Roman" w:hAnsi="Arial" w:cs="Arial"/>
                <w:sz w:val="20"/>
                <w:szCs w:val="20"/>
                <w:lang w:val="hr-HR" w:eastAsia="hr-HR"/>
              </w:rPr>
              <w:t>   </w:t>
            </w:r>
          </w:p>
          <w:p w14:paraId="6FA75F6A" w14:textId="77777777" w:rsidR="009556D7" w:rsidRPr="009556D7" w:rsidRDefault="009556D7" w:rsidP="00BF77E5">
            <w:pPr>
              <w:numPr>
                <w:ilvl w:val="0"/>
                <w:numId w:val="54"/>
              </w:numPr>
              <w:spacing w:after="0" w:line="276" w:lineRule="auto"/>
              <w:ind w:left="360" w:firstLine="0"/>
              <w:textAlignment w:val="baseline"/>
              <w:rPr>
                <w:rFonts w:ascii="Arial" w:eastAsia="Times New Roman" w:hAnsi="Arial" w:cs="Arial"/>
                <w:sz w:val="20"/>
                <w:szCs w:val="20"/>
                <w:lang w:val="hr-HR" w:eastAsia="hr-HR"/>
              </w:rPr>
            </w:pPr>
            <w:r w:rsidRPr="009556D7">
              <w:rPr>
                <w:rFonts w:ascii="Arial" w:eastAsia="Times New Roman" w:hAnsi="Arial" w:cs="Arial"/>
                <w:bCs/>
                <w:sz w:val="20"/>
                <w:szCs w:val="20"/>
                <w:lang w:val="hr-HR" w:eastAsia="hr-HR"/>
              </w:rPr>
              <w:t>dokumentaciju za konfiguriranje modula.</w:t>
            </w:r>
            <w:r w:rsidRPr="009556D7">
              <w:rPr>
                <w:rFonts w:ascii="Arial" w:eastAsia="Times New Roman" w:hAnsi="Arial" w:cs="Arial"/>
                <w:sz w:val="20"/>
                <w:szCs w:val="20"/>
                <w:lang w:val="hr-HR" w:eastAsia="hr-HR"/>
              </w:rPr>
              <w:t>    </w:t>
            </w:r>
          </w:p>
        </w:tc>
      </w:tr>
      <w:tr w:rsidR="009556D7" w:rsidRPr="009556D7" w14:paraId="17A42079" w14:textId="77777777" w:rsidTr="00221E85">
        <w:trPr>
          <w:trHeight w:val="495"/>
        </w:trPr>
        <w:tc>
          <w:tcPr>
            <w:tcW w:w="1530" w:type="dxa"/>
            <w:tcBorders>
              <w:top w:val="single" w:sz="6" w:space="0" w:color="000000"/>
              <w:left w:val="single" w:sz="6" w:space="0" w:color="000000"/>
              <w:bottom w:val="single" w:sz="6" w:space="0" w:color="000000"/>
              <w:right w:val="single" w:sz="6" w:space="0" w:color="000000"/>
            </w:tcBorders>
            <w:shd w:val="clear" w:color="auto" w:fill="auto"/>
          </w:tcPr>
          <w:p w14:paraId="56A877F0" w14:textId="002358CD" w:rsidR="009556D7" w:rsidRPr="009556D7" w:rsidRDefault="00E52406" w:rsidP="00221E85">
            <w:pPr>
              <w:spacing w:after="0" w:line="276" w:lineRule="auto"/>
              <w:textAlignment w:val="baseline"/>
              <w:rPr>
                <w:rFonts w:ascii="Arial" w:eastAsia="Times New Roman" w:hAnsi="Arial" w:cs="Arial"/>
                <w:sz w:val="20"/>
                <w:szCs w:val="20"/>
                <w:lang w:val="hr-HR" w:eastAsia="hr-HR"/>
              </w:rPr>
            </w:pPr>
            <w:r>
              <w:rPr>
                <w:rFonts w:ascii="Arial" w:eastAsia="Times New Roman" w:hAnsi="Arial" w:cs="Arial"/>
                <w:sz w:val="20"/>
                <w:szCs w:val="20"/>
                <w:lang w:val="hr-HR" w:eastAsia="hr-HR"/>
              </w:rPr>
              <w:t>SNZ-1070</w:t>
            </w:r>
          </w:p>
        </w:tc>
        <w:tc>
          <w:tcPr>
            <w:tcW w:w="7290" w:type="dxa"/>
            <w:tcBorders>
              <w:top w:val="single" w:sz="6" w:space="0" w:color="000000"/>
              <w:left w:val="nil"/>
              <w:bottom w:val="single" w:sz="6" w:space="0" w:color="000000"/>
              <w:right w:val="single" w:sz="6" w:space="0" w:color="000000"/>
            </w:tcBorders>
            <w:shd w:val="clear" w:color="auto" w:fill="auto"/>
          </w:tcPr>
          <w:p w14:paraId="180E1672" w14:textId="77777777" w:rsidR="009556D7" w:rsidRPr="009556D7" w:rsidRDefault="009556D7" w:rsidP="00221E85">
            <w:pPr>
              <w:spacing w:after="0" w:line="276" w:lineRule="auto"/>
              <w:textAlignment w:val="baseline"/>
              <w:rPr>
                <w:rFonts w:ascii="Arial" w:eastAsia="Times New Roman" w:hAnsi="Arial" w:cs="Arial"/>
                <w:b/>
                <w:bCs/>
                <w:sz w:val="20"/>
                <w:szCs w:val="20"/>
                <w:lang w:val="hr-HR" w:eastAsia="hr-HR"/>
              </w:rPr>
            </w:pPr>
            <w:r w:rsidRPr="009556D7">
              <w:rPr>
                <w:rFonts w:ascii="Arial" w:eastAsia="Times New Roman" w:hAnsi="Arial" w:cs="Arial"/>
                <w:b/>
                <w:bCs/>
                <w:sz w:val="20"/>
                <w:szCs w:val="20"/>
                <w:lang w:val="hr-HR" w:eastAsia="hr-HR"/>
              </w:rPr>
              <w:t>Pohrana i ažuriranje dokumentacije</w:t>
            </w:r>
          </w:p>
          <w:p w14:paraId="6F7FDF3D" w14:textId="5A176FD1" w:rsidR="009556D7" w:rsidRPr="009556D7" w:rsidRDefault="009556D7" w:rsidP="009556D7">
            <w:pPr>
              <w:spacing w:after="0" w:line="276" w:lineRule="auto"/>
              <w:textAlignment w:val="baseline"/>
              <w:rPr>
                <w:rFonts w:ascii="Arial" w:eastAsia="Times New Roman" w:hAnsi="Arial" w:cs="Arial"/>
                <w:b/>
                <w:bCs/>
                <w:sz w:val="20"/>
                <w:szCs w:val="20"/>
                <w:lang w:val="hr-HR" w:eastAsia="hr-HR"/>
              </w:rPr>
            </w:pPr>
            <w:r w:rsidRPr="009556D7">
              <w:rPr>
                <w:rFonts w:ascii="Arial" w:eastAsia="Times New Roman" w:hAnsi="Arial" w:cs="Arial"/>
                <w:sz w:val="20"/>
                <w:szCs w:val="20"/>
                <w:lang w:val="hr-HR" w:eastAsia="hr-HR"/>
              </w:rPr>
              <w:t xml:space="preserve">Dokumentacija treba biti pohranjena  u repozitoriju </w:t>
            </w:r>
            <w:r>
              <w:rPr>
                <w:rFonts w:ascii="Arial" w:eastAsia="Times New Roman" w:hAnsi="Arial" w:cs="Arial"/>
                <w:sz w:val="20"/>
                <w:szCs w:val="20"/>
                <w:lang w:val="hr-HR" w:eastAsia="hr-HR"/>
              </w:rPr>
              <w:t>Naručitelja</w:t>
            </w:r>
            <w:r w:rsidRPr="009556D7">
              <w:rPr>
                <w:rFonts w:ascii="Arial" w:eastAsia="Times New Roman" w:hAnsi="Arial" w:cs="Arial"/>
                <w:sz w:val="20"/>
                <w:szCs w:val="20"/>
                <w:lang w:val="hr-HR" w:eastAsia="hr-HR"/>
              </w:rPr>
              <w:t>-a, od početka projekta i ažurirana kontinuirano u cijelom ciklusu razvoja, kao i u fazi održavanja.</w:t>
            </w:r>
          </w:p>
        </w:tc>
      </w:tr>
      <w:tr w:rsidR="009556D7" w:rsidRPr="009556D7" w14:paraId="6CCDC6E0" w14:textId="77777777" w:rsidTr="00221E85">
        <w:trPr>
          <w:trHeight w:val="495"/>
        </w:trPr>
        <w:tc>
          <w:tcPr>
            <w:tcW w:w="1530" w:type="dxa"/>
            <w:tcBorders>
              <w:top w:val="single" w:sz="6" w:space="0" w:color="000000"/>
              <w:left w:val="single" w:sz="6" w:space="0" w:color="000000"/>
              <w:bottom w:val="single" w:sz="6" w:space="0" w:color="000000"/>
              <w:right w:val="single" w:sz="6" w:space="0" w:color="000000"/>
            </w:tcBorders>
            <w:shd w:val="clear" w:color="auto" w:fill="auto"/>
            <w:hideMark/>
          </w:tcPr>
          <w:p w14:paraId="0E7E786F" w14:textId="5F31E83B" w:rsidR="009556D7" w:rsidRPr="009556D7" w:rsidRDefault="00E52406" w:rsidP="00221E85">
            <w:pPr>
              <w:spacing w:after="0" w:line="276" w:lineRule="auto"/>
              <w:textAlignment w:val="baseline"/>
              <w:rPr>
                <w:rFonts w:ascii="Times New Roman" w:eastAsia="Times New Roman" w:hAnsi="Times New Roman" w:cs="Times New Roman"/>
                <w:sz w:val="20"/>
                <w:szCs w:val="20"/>
                <w:lang w:val="hr-HR" w:eastAsia="hr-HR"/>
              </w:rPr>
            </w:pPr>
            <w:r>
              <w:rPr>
                <w:rFonts w:ascii="Arial" w:eastAsia="Times New Roman" w:hAnsi="Arial" w:cs="Arial"/>
                <w:sz w:val="20"/>
                <w:szCs w:val="20"/>
                <w:lang w:val="hr-HR" w:eastAsia="hr-HR"/>
              </w:rPr>
              <w:t>SNZ-1080</w:t>
            </w:r>
          </w:p>
        </w:tc>
        <w:tc>
          <w:tcPr>
            <w:tcW w:w="7290" w:type="dxa"/>
            <w:tcBorders>
              <w:top w:val="single" w:sz="6" w:space="0" w:color="000000"/>
              <w:left w:val="nil"/>
              <w:bottom w:val="single" w:sz="6" w:space="0" w:color="000000"/>
              <w:right w:val="single" w:sz="6" w:space="0" w:color="000000"/>
            </w:tcBorders>
            <w:shd w:val="clear" w:color="auto" w:fill="auto"/>
            <w:hideMark/>
          </w:tcPr>
          <w:p w14:paraId="24DEEFD3" w14:textId="77777777" w:rsidR="009556D7" w:rsidRPr="009556D7" w:rsidRDefault="009556D7" w:rsidP="00221E85">
            <w:pPr>
              <w:spacing w:after="0" w:line="276" w:lineRule="auto"/>
              <w:textAlignment w:val="baseline"/>
              <w:rPr>
                <w:rFonts w:ascii="Times New Roman" w:eastAsia="Times New Roman" w:hAnsi="Times New Roman" w:cs="Times New Roman"/>
                <w:sz w:val="20"/>
                <w:szCs w:val="20"/>
                <w:lang w:val="hr-HR" w:eastAsia="hr-HR"/>
              </w:rPr>
            </w:pPr>
            <w:r w:rsidRPr="009556D7">
              <w:rPr>
                <w:rFonts w:ascii="Arial" w:eastAsia="Times New Roman" w:hAnsi="Arial" w:cs="Arial"/>
                <w:b/>
                <w:bCs/>
                <w:sz w:val="20"/>
                <w:szCs w:val="20"/>
                <w:lang w:val="hr-HR" w:eastAsia="hr-HR"/>
              </w:rPr>
              <w:t>Sadržaj dokumentacije za instalaciju modula</w:t>
            </w:r>
            <w:r w:rsidRPr="009556D7">
              <w:rPr>
                <w:rFonts w:ascii="Arial" w:eastAsia="Times New Roman" w:hAnsi="Arial" w:cs="Arial"/>
                <w:sz w:val="20"/>
                <w:szCs w:val="20"/>
                <w:lang w:val="hr-HR" w:eastAsia="hr-HR"/>
              </w:rPr>
              <w:t> </w:t>
            </w:r>
          </w:p>
          <w:p w14:paraId="17A33FA8" w14:textId="4A8E33B8" w:rsidR="009556D7" w:rsidRPr="009556D7" w:rsidRDefault="009556D7" w:rsidP="009556D7">
            <w:pPr>
              <w:spacing w:after="0" w:line="276" w:lineRule="auto"/>
              <w:textAlignment w:val="baseline"/>
              <w:rPr>
                <w:rFonts w:ascii="Times New Roman" w:eastAsia="Times New Roman" w:hAnsi="Times New Roman" w:cs="Times New Roman"/>
                <w:sz w:val="20"/>
                <w:szCs w:val="20"/>
                <w:lang w:val="hr-HR" w:eastAsia="hr-HR"/>
              </w:rPr>
            </w:pPr>
            <w:r w:rsidRPr="009556D7">
              <w:rPr>
                <w:rFonts w:ascii="Arial" w:eastAsia="Times New Roman" w:hAnsi="Arial" w:cs="Arial"/>
                <w:sz w:val="20"/>
                <w:szCs w:val="20"/>
                <w:lang w:val="hr-HR" w:eastAsia="hr-HR"/>
              </w:rPr>
              <w:lastRenderedPageBreak/>
              <w:t xml:space="preserve">Dokumentacija treba sadržavati upute prema kojim sistem-inženjeri </w:t>
            </w:r>
            <w:r>
              <w:rPr>
                <w:rFonts w:ascii="Arial" w:eastAsia="Times New Roman" w:hAnsi="Arial" w:cs="Arial"/>
                <w:sz w:val="20"/>
                <w:szCs w:val="20"/>
                <w:lang w:val="hr-HR" w:eastAsia="hr-HR"/>
              </w:rPr>
              <w:t>Naruitelja</w:t>
            </w:r>
            <w:r w:rsidRPr="009556D7">
              <w:rPr>
                <w:rFonts w:ascii="Arial" w:eastAsia="Times New Roman" w:hAnsi="Arial" w:cs="Arial"/>
                <w:sz w:val="20"/>
                <w:szCs w:val="20"/>
                <w:lang w:val="hr-HR" w:eastAsia="hr-HR"/>
              </w:rPr>
              <w:t>-a mogu instalirati module samostalno i bez pomoći osoblja Izvršitelja sustava. </w:t>
            </w:r>
          </w:p>
        </w:tc>
      </w:tr>
      <w:tr w:rsidR="009556D7" w:rsidRPr="009556D7" w14:paraId="37C67F7A" w14:textId="77777777" w:rsidTr="00221E85">
        <w:trPr>
          <w:trHeight w:val="495"/>
        </w:trPr>
        <w:tc>
          <w:tcPr>
            <w:tcW w:w="1530" w:type="dxa"/>
            <w:tcBorders>
              <w:top w:val="single" w:sz="6" w:space="0" w:color="000000"/>
              <w:left w:val="single" w:sz="6" w:space="0" w:color="000000"/>
              <w:bottom w:val="single" w:sz="6" w:space="0" w:color="000000"/>
              <w:right w:val="single" w:sz="6" w:space="0" w:color="000000"/>
            </w:tcBorders>
            <w:shd w:val="clear" w:color="auto" w:fill="auto"/>
            <w:hideMark/>
          </w:tcPr>
          <w:p w14:paraId="2D537E15" w14:textId="7F4BB1A6" w:rsidR="009556D7" w:rsidRPr="009556D7" w:rsidRDefault="00E52406" w:rsidP="00221E85">
            <w:pPr>
              <w:spacing w:after="0" w:line="276" w:lineRule="auto"/>
              <w:textAlignment w:val="baseline"/>
              <w:rPr>
                <w:rFonts w:ascii="Arial" w:eastAsia="Times New Roman" w:hAnsi="Arial" w:cs="Arial"/>
                <w:sz w:val="20"/>
                <w:szCs w:val="20"/>
                <w:lang w:val="hr-HR" w:eastAsia="hr-HR"/>
              </w:rPr>
            </w:pPr>
            <w:r>
              <w:rPr>
                <w:rFonts w:ascii="Arial" w:eastAsia="Times New Roman" w:hAnsi="Arial" w:cs="Arial"/>
                <w:sz w:val="20"/>
                <w:szCs w:val="20"/>
                <w:lang w:val="hr-HR" w:eastAsia="hr-HR"/>
              </w:rPr>
              <w:lastRenderedPageBreak/>
              <w:t>SNZ-1090</w:t>
            </w:r>
          </w:p>
        </w:tc>
        <w:tc>
          <w:tcPr>
            <w:tcW w:w="7290" w:type="dxa"/>
            <w:tcBorders>
              <w:top w:val="single" w:sz="6" w:space="0" w:color="000000"/>
              <w:left w:val="nil"/>
              <w:bottom w:val="single" w:sz="6" w:space="0" w:color="000000"/>
              <w:right w:val="single" w:sz="6" w:space="0" w:color="000000"/>
            </w:tcBorders>
            <w:shd w:val="clear" w:color="auto" w:fill="auto"/>
            <w:hideMark/>
          </w:tcPr>
          <w:p w14:paraId="7718A519" w14:textId="77777777" w:rsidR="009556D7" w:rsidRPr="009556D7" w:rsidRDefault="009556D7" w:rsidP="00221E85">
            <w:pPr>
              <w:spacing w:after="0" w:line="276" w:lineRule="auto"/>
              <w:textAlignment w:val="baseline"/>
              <w:rPr>
                <w:rFonts w:ascii="Arial" w:eastAsia="Times New Roman" w:hAnsi="Arial" w:cs="Arial"/>
                <w:b/>
                <w:bCs/>
                <w:sz w:val="20"/>
                <w:szCs w:val="20"/>
                <w:lang w:val="hr-HR" w:eastAsia="hr-HR"/>
              </w:rPr>
            </w:pPr>
            <w:r w:rsidRPr="009556D7">
              <w:rPr>
                <w:rFonts w:ascii="Arial" w:eastAsia="Times New Roman" w:hAnsi="Arial" w:cs="Arial"/>
                <w:b/>
                <w:bCs/>
                <w:sz w:val="20"/>
                <w:szCs w:val="20"/>
                <w:lang w:val="hr-HR" w:eastAsia="hr-HR"/>
              </w:rPr>
              <w:t>Sadržaj dokumentacije za konfiguriranje modula  </w:t>
            </w:r>
          </w:p>
          <w:p w14:paraId="07829623" w14:textId="77777777" w:rsidR="009556D7" w:rsidRPr="009556D7" w:rsidRDefault="009556D7" w:rsidP="00221E85">
            <w:pPr>
              <w:spacing w:after="0" w:line="276" w:lineRule="auto"/>
              <w:textAlignment w:val="baseline"/>
              <w:rPr>
                <w:rFonts w:ascii="Arial" w:eastAsia="Times New Roman" w:hAnsi="Arial" w:cs="Arial"/>
                <w:b/>
                <w:bCs/>
                <w:sz w:val="20"/>
                <w:szCs w:val="20"/>
                <w:lang w:val="hr-HR" w:eastAsia="hr-HR"/>
              </w:rPr>
            </w:pPr>
            <w:r w:rsidRPr="009556D7">
              <w:rPr>
                <w:rFonts w:ascii="Arial" w:eastAsia="Times New Roman" w:hAnsi="Arial" w:cs="Arial"/>
                <w:bCs/>
                <w:sz w:val="20"/>
                <w:szCs w:val="20"/>
                <w:lang w:val="hr-HR" w:eastAsia="hr-HR"/>
              </w:rPr>
              <w:t>Dokumentacija sadrži detaljne upute za konfiguriranje modula. Upute obuhvaćaju sve procedure koje se odnose na unos svih potrebnih početnih postavki modula (koje je nužno unijeti) za omogućavanje uporabe modula</w:t>
            </w:r>
            <w:r w:rsidRPr="009556D7">
              <w:rPr>
                <w:rFonts w:ascii="Arial" w:eastAsia="Times New Roman" w:hAnsi="Arial" w:cs="Arial"/>
                <w:b/>
                <w:bCs/>
                <w:sz w:val="20"/>
                <w:szCs w:val="20"/>
                <w:lang w:val="hr-HR" w:eastAsia="hr-HR"/>
              </w:rPr>
              <w:t>.</w:t>
            </w:r>
          </w:p>
        </w:tc>
      </w:tr>
    </w:tbl>
    <w:p w14:paraId="55153F17" w14:textId="77777777" w:rsidR="009556D7" w:rsidRPr="009556D7" w:rsidRDefault="009556D7" w:rsidP="009556D7">
      <w:pPr>
        <w:pStyle w:val="paragraph"/>
        <w:spacing w:before="0" w:beforeAutospacing="0" w:after="0" w:afterAutospacing="0" w:line="276" w:lineRule="auto"/>
        <w:textAlignment w:val="baseline"/>
        <w:rPr>
          <w:rStyle w:val="eop"/>
          <w:rFonts w:ascii="Arial" w:hAnsi="Arial" w:cs="Arial"/>
          <w:sz w:val="20"/>
          <w:szCs w:val="20"/>
        </w:rPr>
      </w:pPr>
    </w:p>
    <w:p w14:paraId="2B22320B" w14:textId="654E91CC" w:rsidR="009556D7" w:rsidRPr="009556D7" w:rsidRDefault="009556D7" w:rsidP="009556D7">
      <w:pPr>
        <w:pStyle w:val="Heading3"/>
        <w:spacing w:line="276" w:lineRule="auto"/>
        <w:rPr>
          <w:rFonts w:eastAsia="Times New Roman"/>
          <w:lang w:val="hr-HR" w:eastAsia="hr-HR"/>
        </w:rPr>
      </w:pPr>
      <w:r w:rsidRPr="009556D7">
        <w:rPr>
          <w:rFonts w:eastAsia="Times New Roman"/>
          <w:lang w:val="hr-HR" w:eastAsia="hr-HR"/>
        </w:rPr>
        <w:t>2.4  Korisnička dokumentacija </w:t>
      </w:r>
    </w:p>
    <w:tbl>
      <w:tblPr>
        <w:tblW w:w="88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30"/>
        <w:gridCol w:w="7290"/>
      </w:tblGrid>
      <w:tr w:rsidR="009556D7" w:rsidRPr="009556D7" w14:paraId="271D9DC8" w14:textId="77777777" w:rsidTr="00221E85">
        <w:trPr>
          <w:trHeight w:val="495"/>
        </w:trPr>
        <w:tc>
          <w:tcPr>
            <w:tcW w:w="1530" w:type="dxa"/>
            <w:tcBorders>
              <w:top w:val="single" w:sz="6" w:space="0" w:color="000000"/>
              <w:left w:val="single" w:sz="6" w:space="0" w:color="000000"/>
              <w:bottom w:val="single" w:sz="6" w:space="0" w:color="000000"/>
              <w:right w:val="single" w:sz="6" w:space="0" w:color="000000"/>
            </w:tcBorders>
            <w:shd w:val="clear" w:color="auto" w:fill="auto"/>
            <w:hideMark/>
          </w:tcPr>
          <w:p w14:paraId="59E69DEC" w14:textId="66E713EF" w:rsidR="009556D7" w:rsidRPr="009556D7" w:rsidRDefault="00E52406" w:rsidP="00221E85">
            <w:pPr>
              <w:spacing w:after="0" w:line="276" w:lineRule="auto"/>
              <w:textAlignment w:val="baseline"/>
              <w:rPr>
                <w:rFonts w:ascii="Times New Roman" w:eastAsia="Times New Roman" w:hAnsi="Times New Roman" w:cs="Times New Roman"/>
                <w:sz w:val="20"/>
                <w:szCs w:val="20"/>
                <w:lang w:val="hr-HR" w:eastAsia="hr-HR"/>
              </w:rPr>
            </w:pPr>
            <w:r>
              <w:rPr>
                <w:rFonts w:ascii="Arial" w:eastAsia="Times New Roman" w:hAnsi="Arial" w:cs="Arial"/>
                <w:sz w:val="20"/>
                <w:szCs w:val="20"/>
                <w:lang w:val="hr-HR" w:eastAsia="hr-HR"/>
              </w:rPr>
              <w:t>SNZ-1100</w:t>
            </w:r>
          </w:p>
        </w:tc>
        <w:tc>
          <w:tcPr>
            <w:tcW w:w="7290" w:type="dxa"/>
            <w:tcBorders>
              <w:top w:val="single" w:sz="6" w:space="0" w:color="000000"/>
              <w:left w:val="single" w:sz="6" w:space="0" w:color="000000"/>
              <w:bottom w:val="single" w:sz="6" w:space="0" w:color="000000"/>
              <w:right w:val="single" w:sz="6" w:space="0" w:color="000000"/>
            </w:tcBorders>
            <w:shd w:val="clear" w:color="auto" w:fill="auto"/>
            <w:hideMark/>
          </w:tcPr>
          <w:p w14:paraId="7F453CF9" w14:textId="77777777" w:rsidR="009556D7" w:rsidRPr="009556D7" w:rsidRDefault="009556D7" w:rsidP="00221E85">
            <w:pPr>
              <w:spacing w:after="0" w:line="276" w:lineRule="auto"/>
              <w:textAlignment w:val="baseline"/>
              <w:rPr>
                <w:rFonts w:ascii="Times New Roman" w:eastAsia="Times New Roman" w:hAnsi="Times New Roman" w:cs="Times New Roman"/>
                <w:sz w:val="20"/>
                <w:szCs w:val="20"/>
                <w:lang w:val="hr-HR" w:eastAsia="hr-HR"/>
              </w:rPr>
            </w:pPr>
            <w:r w:rsidRPr="009556D7">
              <w:rPr>
                <w:rFonts w:ascii="Arial" w:eastAsia="Times New Roman" w:hAnsi="Arial" w:cs="Arial"/>
                <w:b/>
                <w:bCs/>
                <w:sz w:val="20"/>
                <w:szCs w:val="20"/>
                <w:lang w:val="hr-HR" w:eastAsia="hr-HR"/>
              </w:rPr>
              <w:t>Dokumentacija za korištenje modula - korisničke upute</w:t>
            </w:r>
            <w:r w:rsidRPr="009556D7">
              <w:rPr>
                <w:rFonts w:ascii="Arial" w:eastAsia="Times New Roman" w:hAnsi="Arial" w:cs="Arial"/>
                <w:sz w:val="20"/>
                <w:szCs w:val="20"/>
                <w:lang w:val="hr-HR" w:eastAsia="hr-HR"/>
              </w:rPr>
              <w:t> </w:t>
            </w:r>
          </w:p>
          <w:p w14:paraId="1E411F49" w14:textId="77777777" w:rsidR="009556D7" w:rsidRPr="009556D7" w:rsidRDefault="009556D7" w:rsidP="00BF77E5">
            <w:pPr>
              <w:pStyle w:val="ListParagraph"/>
              <w:numPr>
                <w:ilvl w:val="0"/>
                <w:numId w:val="55"/>
              </w:numPr>
              <w:spacing w:after="0" w:line="276" w:lineRule="auto"/>
              <w:textAlignment w:val="baseline"/>
              <w:rPr>
                <w:rFonts w:ascii="Arial" w:eastAsia="Times New Roman" w:hAnsi="Arial" w:cs="Arial"/>
                <w:sz w:val="20"/>
                <w:szCs w:val="20"/>
                <w:lang w:val="hr-HR" w:eastAsia="hr-HR"/>
              </w:rPr>
            </w:pPr>
            <w:r w:rsidRPr="009556D7">
              <w:rPr>
                <w:rFonts w:ascii="Arial" w:eastAsia="Times New Roman" w:hAnsi="Arial" w:cs="Arial"/>
                <w:sz w:val="20"/>
                <w:szCs w:val="20"/>
                <w:lang w:val="hr-HR" w:eastAsia="hr-HR"/>
              </w:rPr>
              <w:t>Upute trebaju sadržavati slike ekrana/maski modula sa tekstualnim opisom programskih funkcija kao i definiranih formalno logičkih kontrola.  </w:t>
            </w:r>
          </w:p>
          <w:p w14:paraId="4359ECB1" w14:textId="77777777" w:rsidR="009556D7" w:rsidRPr="009556D7" w:rsidRDefault="009556D7" w:rsidP="00BF77E5">
            <w:pPr>
              <w:pStyle w:val="ListParagraph"/>
              <w:numPr>
                <w:ilvl w:val="0"/>
                <w:numId w:val="55"/>
              </w:numPr>
              <w:spacing w:after="0" w:line="276" w:lineRule="auto"/>
              <w:textAlignment w:val="baseline"/>
              <w:rPr>
                <w:rFonts w:ascii="Arial" w:eastAsia="Times New Roman" w:hAnsi="Arial" w:cs="Arial"/>
                <w:sz w:val="20"/>
                <w:szCs w:val="20"/>
                <w:lang w:val="hr-HR" w:eastAsia="hr-HR"/>
              </w:rPr>
            </w:pPr>
            <w:r w:rsidRPr="009556D7">
              <w:rPr>
                <w:rFonts w:ascii="Arial" w:eastAsia="Times New Roman" w:hAnsi="Arial" w:cs="Arial"/>
                <w:sz w:val="20"/>
                <w:szCs w:val="20"/>
                <w:lang w:val="hr-HR" w:eastAsia="hr-HR"/>
              </w:rPr>
              <w:t>Upute trebaju sadržavati opise scenarija za postizanje određenog cilja (kada se cilj postiže izvršenjem  niza pojedinačnih funkcija).</w:t>
            </w:r>
          </w:p>
          <w:p w14:paraId="5818E905" w14:textId="77777777" w:rsidR="009556D7" w:rsidRDefault="009556D7" w:rsidP="00BF77E5">
            <w:pPr>
              <w:pStyle w:val="ListParagraph"/>
              <w:numPr>
                <w:ilvl w:val="0"/>
                <w:numId w:val="55"/>
              </w:numPr>
              <w:spacing w:after="0" w:line="276" w:lineRule="auto"/>
              <w:textAlignment w:val="baseline"/>
              <w:rPr>
                <w:rFonts w:ascii="Arial" w:eastAsia="Times New Roman" w:hAnsi="Arial" w:cs="Arial"/>
                <w:sz w:val="20"/>
                <w:szCs w:val="20"/>
                <w:lang w:val="hr-HR" w:eastAsia="hr-HR"/>
              </w:rPr>
            </w:pPr>
            <w:r w:rsidRPr="009556D7">
              <w:rPr>
                <w:rFonts w:ascii="Arial" w:eastAsia="Times New Roman" w:hAnsi="Arial" w:cs="Arial"/>
                <w:sz w:val="20"/>
                <w:szCs w:val="20"/>
                <w:lang w:val="hr-HR" w:eastAsia="hr-HR"/>
              </w:rPr>
              <w:t xml:space="preserve">Nakon implementacije modula dokumentacija treba biti pohranjena  u repozitoriju </w:t>
            </w:r>
            <w:r>
              <w:rPr>
                <w:rFonts w:ascii="Arial" w:eastAsia="Times New Roman" w:hAnsi="Arial" w:cs="Arial"/>
                <w:sz w:val="20"/>
                <w:szCs w:val="20"/>
                <w:lang w:val="hr-HR" w:eastAsia="hr-HR"/>
              </w:rPr>
              <w:t>Naručitelja</w:t>
            </w:r>
            <w:r w:rsidRPr="009556D7">
              <w:rPr>
                <w:rFonts w:ascii="Arial" w:eastAsia="Times New Roman" w:hAnsi="Arial" w:cs="Arial"/>
                <w:sz w:val="20"/>
                <w:szCs w:val="20"/>
                <w:lang w:val="hr-HR" w:eastAsia="hr-HR"/>
              </w:rPr>
              <w:t xml:space="preserve">-a, </w:t>
            </w:r>
          </w:p>
          <w:p w14:paraId="6BDA0C7A" w14:textId="4EB05BE0" w:rsidR="009556D7" w:rsidRPr="009556D7" w:rsidRDefault="009556D7" w:rsidP="00BF77E5">
            <w:pPr>
              <w:pStyle w:val="ListParagraph"/>
              <w:numPr>
                <w:ilvl w:val="0"/>
                <w:numId w:val="55"/>
              </w:numPr>
              <w:spacing w:after="0" w:line="276" w:lineRule="auto"/>
              <w:textAlignment w:val="baseline"/>
              <w:rPr>
                <w:rFonts w:ascii="Arial" w:eastAsia="Times New Roman" w:hAnsi="Arial" w:cs="Arial"/>
                <w:sz w:val="20"/>
                <w:szCs w:val="20"/>
                <w:lang w:val="hr-HR" w:eastAsia="hr-HR"/>
              </w:rPr>
            </w:pPr>
            <w:r w:rsidRPr="009556D7">
              <w:rPr>
                <w:rFonts w:ascii="Arial" w:eastAsia="Times New Roman" w:hAnsi="Arial" w:cs="Arial"/>
                <w:sz w:val="20"/>
                <w:szCs w:val="20"/>
                <w:lang w:val="hr-HR" w:eastAsia="hr-HR"/>
              </w:rPr>
              <w:t xml:space="preserve">Odabrani Izvršitelj mora izvršavati ažuriranje dokumentacije kod svake promjene funkcionalnosti modula tijekom adaptivnog održavanja. </w:t>
            </w:r>
          </w:p>
        </w:tc>
      </w:tr>
    </w:tbl>
    <w:p w14:paraId="363AC611" w14:textId="77777777" w:rsidR="009556D7" w:rsidRPr="009556D7" w:rsidRDefault="009556D7" w:rsidP="009556D7">
      <w:pPr>
        <w:pStyle w:val="paragraph"/>
        <w:spacing w:before="0" w:beforeAutospacing="0" w:after="0" w:afterAutospacing="0" w:line="276" w:lineRule="auto"/>
        <w:textAlignment w:val="baseline"/>
        <w:rPr>
          <w:rStyle w:val="eop"/>
          <w:rFonts w:ascii="Arial" w:hAnsi="Arial" w:cs="Arial"/>
          <w:sz w:val="20"/>
          <w:szCs w:val="20"/>
        </w:rPr>
      </w:pPr>
    </w:p>
    <w:p w14:paraId="07CD4DCD" w14:textId="2B0E007B" w:rsidR="009556D7" w:rsidRPr="009556D7" w:rsidRDefault="009556D7" w:rsidP="009556D7">
      <w:pPr>
        <w:pStyle w:val="Heading3"/>
        <w:spacing w:line="276" w:lineRule="auto"/>
        <w:rPr>
          <w:rFonts w:eastAsia="Times New Roman"/>
          <w:lang w:val="hr-HR" w:eastAsia="hr-HR"/>
        </w:rPr>
      </w:pPr>
      <w:r w:rsidRPr="009556D7">
        <w:rPr>
          <w:rFonts w:eastAsia="Times New Roman"/>
          <w:lang w:val="hr-HR" w:eastAsia="hr-HR"/>
        </w:rPr>
        <w:t>2.5</w:t>
      </w:r>
      <w:r w:rsidRPr="009556D7">
        <w:rPr>
          <w:rFonts w:eastAsia="Times New Roman"/>
          <w:sz w:val="26"/>
          <w:szCs w:val="26"/>
          <w:lang w:val="hr-HR" w:eastAsia="hr-HR"/>
        </w:rPr>
        <w:t>  </w:t>
      </w:r>
      <w:r w:rsidRPr="009556D7">
        <w:rPr>
          <w:rFonts w:eastAsia="Times New Roman"/>
          <w:lang w:val="hr-HR" w:eastAsia="hr-HR"/>
        </w:rPr>
        <w:t xml:space="preserve">Edukacija korisnika </w:t>
      </w:r>
    </w:p>
    <w:tbl>
      <w:tblPr>
        <w:tblW w:w="88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30"/>
        <w:gridCol w:w="7290"/>
      </w:tblGrid>
      <w:tr w:rsidR="009556D7" w:rsidRPr="009556D7" w14:paraId="0D643CF1" w14:textId="77777777" w:rsidTr="00221E85">
        <w:trPr>
          <w:trHeight w:val="495"/>
        </w:trPr>
        <w:tc>
          <w:tcPr>
            <w:tcW w:w="1530" w:type="dxa"/>
            <w:tcBorders>
              <w:top w:val="single" w:sz="6" w:space="0" w:color="000000"/>
              <w:left w:val="single" w:sz="6" w:space="0" w:color="000000"/>
              <w:bottom w:val="single" w:sz="6" w:space="0" w:color="000000"/>
              <w:right w:val="single" w:sz="6" w:space="0" w:color="000000"/>
            </w:tcBorders>
            <w:shd w:val="clear" w:color="auto" w:fill="auto"/>
            <w:hideMark/>
          </w:tcPr>
          <w:p w14:paraId="6A2E59DB" w14:textId="7767A2C5" w:rsidR="009556D7" w:rsidRPr="009556D7" w:rsidRDefault="00E52406" w:rsidP="00221E85">
            <w:pPr>
              <w:spacing w:after="0" w:line="276" w:lineRule="auto"/>
              <w:textAlignment w:val="baseline"/>
              <w:rPr>
                <w:rFonts w:ascii="Times New Roman" w:eastAsia="Times New Roman" w:hAnsi="Times New Roman" w:cs="Times New Roman"/>
                <w:sz w:val="20"/>
                <w:szCs w:val="20"/>
                <w:lang w:val="hr-HR" w:eastAsia="hr-HR"/>
              </w:rPr>
            </w:pPr>
            <w:r>
              <w:rPr>
                <w:rFonts w:ascii="Arial" w:eastAsia="Times New Roman" w:hAnsi="Arial" w:cs="Arial"/>
                <w:sz w:val="20"/>
                <w:szCs w:val="20"/>
                <w:lang w:val="hr-HR" w:eastAsia="hr-HR"/>
              </w:rPr>
              <w:t>SNZ-1110</w:t>
            </w:r>
          </w:p>
        </w:tc>
        <w:tc>
          <w:tcPr>
            <w:tcW w:w="7290" w:type="dxa"/>
            <w:tcBorders>
              <w:top w:val="single" w:sz="6" w:space="0" w:color="000000"/>
              <w:left w:val="nil"/>
              <w:bottom w:val="single" w:sz="6" w:space="0" w:color="000000"/>
              <w:right w:val="single" w:sz="6" w:space="0" w:color="000000"/>
            </w:tcBorders>
            <w:shd w:val="clear" w:color="auto" w:fill="auto"/>
            <w:hideMark/>
          </w:tcPr>
          <w:p w14:paraId="0F3A2318" w14:textId="77777777" w:rsidR="009556D7" w:rsidRPr="009556D7" w:rsidRDefault="009556D7" w:rsidP="00221E85">
            <w:pPr>
              <w:spacing w:after="0" w:line="276" w:lineRule="auto"/>
              <w:textAlignment w:val="baseline"/>
              <w:rPr>
                <w:rFonts w:ascii="Times New Roman" w:eastAsia="Times New Roman" w:hAnsi="Times New Roman" w:cs="Times New Roman"/>
                <w:b/>
                <w:sz w:val="20"/>
                <w:szCs w:val="20"/>
                <w:lang w:val="hr-HR" w:eastAsia="hr-HR"/>
              </w:rPr>
            </w:pPr>
            <w:r w:rsidRPr="009556D7">
              <w:rPr>
                <w:rFonts w:ascii="Arial" w:eastAsia="Times New Roman" w:hAnsi="Arial" w:cs="Arial"/>
                <w:b/>
                <w:bCs/>
                <w:sz w:val="20"/>
                <w:szCs w:val="20"/>
                <w:lang w:val="hr-HR" w:eastAsia="hr-HR"/>
              </w:rPr>
              <w:t>Edukacija korisnika</w:t>
            </w:r>
            <w:r w:rsidRPr="009556D7">
              <w:rPr>
                <w:rFonts w:ascii="Arial" w:eastAsia="Times New Roman" w:hAnsi="Arial" w:cs="Arial"/>
                <w:b/>
                <w:sz w:val="20"/>
                <w:szCs w:val="20"/>
                <w:lang w:val="hr-HR" w:eastAsia="hr-HR"/>
              </w:rPr>
              <w:t> za uporabu modula</w:t>
            </w:r>
          </w:p>
          <w:p w14:paraId="4460FED9" w14:textId="77777777" w:rsidR="009556D7" w:rsidRPr="009556D7" w:rsidRDefault="009556D7" w:rsidP="00221E85">
            <w:pPr>
              <w:spacing w:after="0" w:line="276" w:lineRule="auto"/>
              <w:textAlignment w:val="baseline"/>
              <w:rPr>
                <w:rFonts w:ascii="Times New Roman" w:eastAsia="Times New Roman" w:hAnsi="Times New Roman" w:cs="Times New Roman"/>
                <w:sz w:val="20"/>
                <w:szCs w:val="20"/>
                <w:lang w:val="hr-HR" w:eastAsia="hr-HR"/>
              </w:rPr>
            </w:pPr>
            <w:r w:rsidRPr="009556D7">
              <w:rPr>
                <w:rFonts w:ascii="Arial" w:eastAsia="Times New Roman" w:hAnsi="Arial" w:cs="Arial"/>
                <w:sz w:val="20"/>
                <w:szCs w:val="20"/>
                <w:lang w:val="hr-HR" w:eastAsia="hr-HR"/>
              </w:rPr>
              <w:t xml:space="preserve">Odabrani Izvršitelj je dužan organizirati i održati edukaciju korisnika o korištenju modula na slijedeći način:  </w:t>
            </w:r>
          </w:p>
          <w:p w14:paraId="581DAE56" w14:textId="37C8087E" w:rsidR="009556D7" w:rsidRPr="009556D7" w:rsidRDefault="009556D7" w:rsidP="00BF77E5">
            <w:pPr>
              <w:pStyle w:val="ListParagraph"/>
              <w:numPr>
                <w:ilvl w:val="0"/>
                <w:numId w:val="56"/>
              </w:numPr>
              <w:spacing w:line="276" w:lineRule="auto"/>
              <w:rPr>
                <w:rFonts w:ascii="Arial" w:hAnsi="Arial" w:cs="Arial"/>
                <w:sz w:val="20"/>
                <w:szCs w:val="20"/>
                <w:lang w:val="hr-HR"/>
              </w:rPr>
            </w:pPr>
            <w:r w:rsidRPr="009556D7">
              <w:rPr>
                <w:rFonts w:ascii="Arial" w:hAnsi="Arial" w:cs="Arial"/>
                <w:sz w:val="20"/>
                <w:szCs w:val="20"/>
                <w:lang w:val="hr-HR"/>
              </w:rPr>
              <w:t>Odabrani Izvršitelj dužan je održati edukacije u prostorijama Naručitelja</w:t>
            </w:r>
            <w:r w:rsidR="00F157D9">
              <w:rPr>
                <w:rFonts w:ascii="Arial" w:hAnsi="Arial" w:cs="Arial"/>
                <w:sz w:val="20"/>
                <w:szCs w:val="20"/>
                <w:lang w:val="hr-HR"/>
              </w:rPr>
              <w:t>, na lokaciji škole ili putem webinara</w:t>
            </w:r>
            <w:r w:rsidRPr="009556D7">
              <w:rPr>
                <w:rFonts w:ascii="Arial" w:hAnsi="Arial" w:cs="Arial"/>
                <w:sz w:val="20"/>
                <w:szCs w:val="20"/>
                <w:lang w:val="hr-HR"/>
              </w:rPr>
              <w:t xml:space="preserve">. </w:t>
            </w:r>
          </w:p>
          <w:p w14:paraId="05B5FB7A" w14:textId="77777777" w:rsidR="009556D7" w:rsidRPr="009556D7" w:rsidRDefault="009556D7" w:rsidP="00BF77E5">
            <w:pPr>
              <w:pStyle w:val="ListParagraph"/>
              <w:numPr>
                <w:ilvl w:val="0"/>
                <w:numId w:val="56"/>
              </w:numPr>
              <w:spacing w:line="276" w:lineRule="auto"/>
              <w:rPr>
                <w:rFonts w:ascii="Arial" w:hAnsi="Arial" w:cs="Arial"/>
                <w:sz w:val="20"/>
                <w:szCs w:val="20"/>
                <w:lang w:val="hr-HR"/>
              </w:rPr>
            </w:pPr>
            <w:r w:rsidRPr="009556D7">
              <w:rPr>
                <w:rFonts w:ascii="Arial" w:hAnsi="Arial" w:cs="Arial"/>
                <w:sz w:val="20"/>
                <w:szCs w:val="20"/>
                <w:lang w:val="hr-HR"/>
              </w:rPr>
              <w:t>Odabrani Izvršitelj snosi troškove pripreme i ispisa edukacijskih materijala za sve polaznike, predavača i sve ostale troškove koji proizlaze iz pripreme, organizacije i provedbe edukacija u sklopu ove aktivnosti.</w:t>
            </w:r>
          </w:p>
          <w:p w14:paraId="317D2FD1" w14:textId="77777777" w:rsidR="009556D7" w:rsidRPr="009556D7" w:rsidRDefault="009556D7" w:rsidP="00BF77E5">
            <w:pPr>
              <w:pStyle w:val="ListParagraph"/>
              <w:numPr>
                <w:ilvl w:val="0"/>
                <w:numId w:val="56"/>
              </w:numPr>
              <w:spacing w:line="276" w:lineRule="auto"/>
              <w:rPr>
                <w:rFonts w:ascii="Arial" w:hAnsi="Arial" w:cs="Arial"/>
                <w:sz w:val="20"/>
                <w:szCs w:val="20"/>
                <w:lang w:val="hr-HR"/>
              </w:rPr>
            </w:pPr>
            <w:r w:rsidRPr="009556D7">
              <w:rPr>
                <w:rFonts w:ascii="Arial" w:hAnsi="Arial" w:cs="Arial"/>
                <w:sz w:val="20"/>
                <w:szCs w:val="20"/>
                <w:lang w:val="hr-HR"/>
              </w:rPr>
              <w:t>U roku od dva tjedna prije početka edukacije, odabrani Izvršitelj dužan je dostaviti Naručitelju plan edukacija koji sadrži najmanje za svaku pojedinu edukaciju: </w:t>
            </w:r>
          </w:p>
          <w:p w14:paraId="2AA03D1E" w14:textId="77777777" w:rsidR="009556D7" w:rsidRPr="009556D7" w:rsidRDefault="009556D7" w:rsidP="00BF77E5">
            <w:pPr>
              <w:pStyle w:val="ListParagraph"/>
              <w:numPr>
                <w:ilvl w:val="1"/>
                <w:numId w:val="56"/>
              </w:numPr>
              <w:spacing w:line="276" w:lineRule="auto"/>
              <w:rPr>
                <w:rFonts w:ascii="Arial" w:hAnsi="Arial" w:cs="Arial"/>
                <w:sz w:val="20"/>
                <w:szCs w:val="20"/>
                <w:lang w:val="hr-HR"/>
              </w:rPr>
            </w:pPr>
            <w:r w:rsidRPr="009556D7">
              <w:rPr>
                <w:rFonts w:ascii="Arial" w:hAnsi="Arial" w:cs="Arial"/>
                <w:sz w:val="20"/>
                <w:szCs w:val="20"/>
                <w:lang w:val="hr-HR"/>
              </w:rPr>
              <w:t>Datum, </w:t>
            </w:r>
          </w:p>
          <w:p w14:paraId="605579B8" w14:textId="77777777" w:rsidR="009556D7" w:rsidRPr="009556D7" w:rsidRDefault="009556D7" w:rsidP="00BF77E5">
            <w:pPr>
              <w:pStyle w:val="ListParagraph"/>
              <w:numPr>
                <w:ilvl w:val="1"/>
                <w:numId w:val="56"/>
              </w:numPr>
              <w:spacing w:line="276" w:lineRule="auto"/>
              <w:rPr>
                <w:rFonts w:ascii="Arial" w:hAnsi="Arial" w:cs="Arial"/>
                <w:sz w:val="20"/>
                <w:szCs w:val="20"/>
                <w:lang w:val="hr-HR"/>
              </w:rPr>
            </w:pPr>
            <w:r w:rsidRPr="009556D7">
              <w:rPr>
                <w:rFonts w:ascii="Arial" w:hAnsi="Arial" w:cs="Arial"/>
                <w:sz w:val="20"/>
                <w:szCs w:val="20"/>
                <w:lang w:val="hr-HR"/>
              </w:rPr>
              <w:t>Vrijeme početka, vrijeme završetka i detaljni vremenski raspored, </w:t>
            </w:r>
          </w:p>
          <w:p w14:paraId="4A2B6F2B" w14:textId="77777777" w:rsidR="009556D7" w:rsidRPr="009556D7" w:rsidRDefault="009556D7" w:rsidP="00BF77E5">
            <w:pPr>
              <w:pStyle w:val="ListParagraph"/>
              <w:numPr>
                <w:ilvl w:val="1"/>
                <w:numId w:val="56"/>
              </w:numPr>
              <w:spacing w:line="276" w:lineRule="auto"/>
              <w:rPr>
                <w:rFonts w:ascii="Arial" w:hAnsi="Arial" w:cs="Arial"/>
                <w:sz w:val="20"/>
                <w:szCs w:val="20"/>
                <w:lang w:val="hr-HR"/>
              </w:rPr>
            </w:pPr>
            <w:r w:rsidRPr="009556D7">
              <w:rPr>
                <w:rFonts w:ascii="Arial" w:hAnsi="Arial" w:cs="Arial"/>
                <w:sz w:val="20"/>
                <w:szCs w:val="20"/>
                <w:lang w:val="hr-HR"/>
              </w:rPr>
              <w:t>Detaljni popis tema. </w:t>
            </w:r>
          </w:p>
          <w:p w14:paraId="5EC19244" w14:textId="77777777" w:rsidR="009556D7" w:rsidRDefault="009556D7" w:rsidP="00BF77E5">
            <w:pPr>
              <w:pStyle w:val="ListParagraph"/>
              <w:numPr>
                <w:ilvl w:val="0"/>
                <w:numId w:val="56"/>
              </w:numPr>
              <w:spacing w:line="276" w:lineRule="auto"/>
              <w:rPr>
                <w:rFonts w:ascii="Arial" w:hAnsi="Arial" w:cs="Arial"/>
                <w:sz w:val="20"/>
                <w:szCs w:val="20"/>
                <w:lang w:val="hr-HR"/>
              </w:rPr>
            </w:pPr>
            <w:r w:rsidRPr="009556D7">
              <w:rPr>
                <w:rFonts w:ascii="Arial" w:hAnsi="Arial" w:cs="Arial"/>
                <w:sz w:val="20"/>
                <w:szCs w:val="20"/>
                <w:lang w:val="hr-HR"/>
              </w:rPr>
              <w:t xml:space="preserve">Detaljni sadržaj plana edukacije odabrani Izvršitelj dužan je pravovremeno usuglasiti s Naručiteljem. </w:t>
            </w:r>
          </w:p>
          <w:p w14:paraId="7F54B0F7" w14:textId="43151824" w:rsidR="009556D7" w:rsidRPr="009556D7" w:rsidRDefault="009556D7" w:rsidP="00BF77E5">
            <w:pPr>
              <w:pStyle w:val="ListParagraph"/>
              <w:numPr>
                <w:ilvl w:val="0"/>
                <w:numId w:val="56"/>
              </w:numPr>
              <w:spacing w:line="276" w:lineRule="auto"/>
              <w:rPr>
                <w:rFonts w:ascii="Arial" w:hAnsi="Arial" w:cs="Arial"/>
                <w:sz w:val="20"/>
                <w:szCs w:val="20"/>
                <w:lang w:val="hr-HR"/>
              </w:rPr>
            </w:pPr>
            <w:r w:rsidRPr="009556D7">
              <w:rPr>
                <w:rFonts w:ascii="Arial" w:hAnsi="Arial" w:cs="Arial"/>
                <w:sz w:val="20"/>
                <w:szCs w:val="20"/>
                <w:lang w:val="hr-HR"/>
              </w:rPr>
              <w:t>Po pregledu plana edukacije od strane Naručitelja, odabrani Izvršitelj dužan je usvojiti komentare Naručitelja u zadanome roku. </w:t>
            </w:r>
          </w:p>
          <w:p w14:paraId="6F15E698" w14:textId="0FFA9B39" w:rsidR="009556D7" w:rsidRDefault="009556D7" w:rsidP="00BF77E5">
            <w:pPr>
              <w:pStyle w:val="ListParagraph"/>
              <w:numPr>
                <w:ilvl w:val="0"/>
                <w:numId w:val="56"/>
              </w:numPr>
              <w:spacing w:line="276" w:lineRule="auto"/>
              <w:rPr>
                <w:rFonts w:ascii="Arial" w:hAnsi="Arial" w:cs="Arial"/>
                <w:sz w:val="20"/>
                <w:szCs w:val="20"/>
                <w:lang w:val="hr-HR"/>
              </w:rPr>
            </w:pPr>
            <w:r w:rsidRPr="009556D7">
              <w:rPr>
                <w:rFonts w:ascii="Arial" w:hAnsi="Arial" w:cs="Arial"/>
                <w:sz w:val="20"/>
                <w:szCs w:val="20"/>
                <w:lang w:val="hr-HR"/>
              </w:rPr>
              <w:t>Odabrani Izvršitelj  dužan je dostaviti korisničke upute najkasnije jedan dan prije početka edukacije,</w:t>
            </w:r>
          </w:p>
          <w:p w14:paraId="1C219E32" w14:textId="0AF000B0" w:rsidR="00F157D9" w:rsidRPr="009556D7" w:rsidRDefault="00F157D9" w:rsidP="00BF77E5">
            <w:pPr>
              <w:pStyle w:val="ListParagraph"/>
              <w:numPr>
                <w:ilvl w:val="0"/>
                <w:numId w:val="56"/>
              </w:numPr>
              <w:spacing w:line="276" w:lineRule="auto"/>
              <w:rPr>
                <w:rFonts w:ascii="Arial" w:hAnsi="Arial" w:cs="Arial"/>
                <w:sz w:val="20"/>
                <w:szCs w:val="20"/>
                <w:lang w:val="hr-HR"/>
              </w:rPr>
            </w:pPr>
            <w:r>
              <w:rPr>
                <w:rFonts w:ascii="Arial" w:hAnsi="Arial" w:cs="Arial"/>
                <w:sz w:val="20"/>
                <w:szCs w:val="20"/>
                <w:lang w:val="hr-HR"/>
              </w:rPr>
              <w:t>Odabrani izvršitelj dužan je izraditi video upute kao pomoć pri korištenju sustava,</w:t>
            </w:r>
          </w:p>
          <w:p w14:paraId="363C4098" w14:textId="77777777" w:rsidR="009556D7" w:rsidRPr="009556D7" w:rsidRDefault="009556D7" w:rsidP="00BF77E5">
            <w:pPr>
              <w:pStyle w:val="ListParagraph"/>
              <w:numPr>
                <w:ilvl w:val="0"/>
                <w:numId w:val="56"/>
              </w:numPr>
              <w:spacing w:line="276" w:lineRule="auto"/>
              <w:rPr>
                <w:lang w:val="hr-HR" w:eastAsia="hr-HR"/>
              </w:rPr>
            </w:pPr>
            <w:r w:rsidRPr="009556D7">
              <w:rPr>
                <w:rFonts w:ascii="Arial" w:hAnsi="Arial" w:cs="Arial"/>
                <w:sz w:val="20"/>
                <w:szCs w:val="20"/>
                <w:lang w:val="hr-HR"/>
              </w:rPr>
              <w:t>Edukacija se treba održati sukladno usvojenom planu edukacije. Ako Naručitelj bude smatrao potrebnim, neke edukacije mogu se održati i ranije, o čemu će se odabrani Izvršitelj i Naručitelj dogovoriti posebno</w:t>
            </w:r>
            <w:r w:rsidRPr="009556D7">
              <w:rPr>
                <w:lang w:val="hr-HR" w:eastAsia="hr-HR"/>
              </w:rPr>
              <w:t>. </w:t>
            </w:r>
          </w:p>
          <w:p w14:paraId="4086C5EF" w14:textId="77777777" w:rsidR="009556D7" w:rsidRPr="009556D7" w:rsidRDefault="009556D7" w:rsidP="00BF77E5">
            <w:pPr>
              <w:pStyle w:val="ListParagraph"/>
              <w:numPr>
                <w:ilvl w:val="0"/>
                <w:numId w:val="56"/>
              </w:numPr>
              <w:spacing w:after="0" w:line="276" w:lineRule="auto"/>
              <w:textAlignment w:val="baseline"/>
              <w:rPr>
                <w:rFonts w:ascii="Arial" w:eastAsia="Times New Roman" w:hAnsi="Arial" w:cs="Arial"/>
                <w:sz w:val="20"/>
                <w:szCs w:val="20"/>
                <w:lang w:val="hr-HR" w:eastAsia="hr-HR"/>
              </w:rPr>
            </w:pPr>
            <w:r w:rsidRPr="009556D7">
              <w:rPr>
                <w:rFonts w:ascii="Arial" w:eastAsia="Times New Roman" w:hAnsi="Arial" w:cs="Arial"/>
                <w:sz w:val="20"/>
                <w:szCs w:val="20"/>
                <w:lang w:val="hr-HR" w:eastAsia="hr-HR"/>
              </w:rPr>
              <w:t xml:space="preserve">Pod pojmom provedba edukacije (radionica) koju obavlja Izvršitelj podrazumijeva se poučavanje grupe polaznika edukacije od strane predavača </w:t>
            </w:r>
            <w:r w:rsidRPr="009556D7">
              <w:rPr>
                <w:rFonts w:ascii="Arial" w:eastAsia="Times New Roman" w:hAnsi="Arial" w:cs="Arial"/>
                <w:sz w:val="20"/>
                <w:szCs w:val="20"/>
                <w:lang w:val="hr-HR" w:eastAsia="hr-HR"/>
              </w:rPr>
              <w:lastRenderedPageBreak/>
              <w:t xml:space="preserve">uz korištenje informatičke opreme te izrađenih materijala. Za pružene usluge edukacije, Naručitelj i odabrani Izvršitelj potpisati će Zapisnik o edukaciji. </w:t>
            </w:r>
          </w:p>
        </w:tc>
      </w:tr>
    </w:tbl>
    <w:p w14:paraId="5982983B" w14:textId="77777777" w:rsidR="009556D7" w:rsidRPr="009556D7" w:rsidRDefault="009556D7" w:rsidP="009556D7">
      <w:pPr>
        <w:spacing w:after="0" w:line="276" w:lineRule="auto"/>
        <w:textAlignment w:val="baseline"/>
        <w:rPr>
          <w:rFonts w:ascii="Arial" w:eastAsia="Times New Roman" w:hAnsi="Arial" w:cs="Arial"/>
          <w:lang w:val="hr-HR" w:eastAsia="hr-HR"/>
        </w:rPr>
      </w:pPr>
    </w:p>
    <w:p w14:paraId="1DAA5933" w14:textId="497527C3" w:rsidR="00E874AD" w:rsidRPr="00E874AD" w:rsidRDefault="009556D7" w:rsidP="00E874AD">
      <w:pPr>
        <w:pStyle w:val="Heading3"/>
        <w:rPr>
          <w:lang w:val="hr-HR"/>
        </w:rPr>
      </w:pPr>
      <w:r>
        <w:rPr>
          <w:lang w:val="hr-HR"/>
        </w:rPr>
        <w:t>2.6</w:t>
      </w:r>
      <w:r w:rsidR="00E874AD">
        <w:rPr>
          <w:lang w:val="hr-HR"/>
        </w:rPr>
        <w:t xml:space="preserve"> I</w:t>
      </w:r>
      <w:r w:rsidR="00E874AD" w:rsidRPr="00E874AD">
        <w:rPr>
          <w:lang w:val="hr-HR"/>
        </w:rPr>
        <w:t>mplemen</w:t>
      </w:r>
      <w:r>
        <w:rPr>
          <w:lang w:val="hr-HR"/>
        </w:rPr>
        <w:t xml:space="preserve">tacije SIGMA sustava u </w:t>
      </w:r>
      <w:r w:rsidR="00E874AD" w:rsidRPr="00E874AD">
        <w:rPr>
          <w:lang w:val="hr-HR"/>
        </w:rPr>
        <w:t>škole</w:t>
      </w:r>
    </w:p>
    <w:tbl>
      <w:tblPr>
        <w:tblW w:w="93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
      <w:tblGrid>
        <w:gridCol w:w="1534"/>
        <w:gridCol w:w="7814"/>
      </w:tblGrid>
      <w:tr w:rsidR="00E874AD" w:rsidRPr="006F4DA5" w14:paraId="7BC3EEF0" w14:textId="77777777" w:rsidTr="00434B89">
        <w:trPr>
          <w:trHeight w:val="283"/>
        </w:trPr>
        <w:tc>
          <w:tcPr>
            <w:tcW w:w="1534" w:type="dxa"/>
            <w:shd w:val="clear" w:color="auto" w:fill="auto"/>
          </w:tcPr>
          <w:p w14:paraId="3771855C" w14:textId="157CBD47" w:rsidR="00E874AD" w:rsidRDefault="00E52406" w:rsidP="00434B89">
            <w:pPr>
              <w:spacing w:after="0" w:line="240" w:lineRule="auto"/>
              <w:textAlignment w:val="baseline"/>
              <w:rPr>
                <w:rFonts w:ascii="Arial" w:eastAsia="Times New Roman" w:hAnsi="Arial" w:cs="Arial"/>
                <w:sz w:val="20"/>
                <w:szCs w:val="20"/>
                <w:lang w:val="hr-HR" w:eastAsia="hr-HR"/>
              </w:rPr>
            </w:pPr>
            <w:r>
              <w:rPr>
                <w:rFonts w:ascii="Arial" w:eastAsia="Times New Roman" w:hAnsi="Arial" w:cs="Arial"/>
                <w:sz w:val="20"/>
                <w:szCs w:val="20"/>
                <w:lang w:val="hr-HR" w:eastAsia="hr-HR"/>
              </w:rPr>
              <w:t>SNZ-1120</w:t>
            </w:r>
          </w:p>
        </w:tc>
        <w:tc>
          <w:tcPr>
            <w:tcW w:w="7814" w:type="dxa"/>
            <w:shd w:val="clear" w:color="auto" w:fill="auto"/>
          </w:tcPr>
          <w:p w14:paraId="756C7EBA" w14:textId="77777777" w:rsidR="00E874AD" w:rsidRDefault="00106611" w:rsidP="00434B89">
            <w:pPr>
              <w:spacing w:after="0" w:line="240" w:lineRule="auto"/>
              <w:textAlignment w:val="baseline"/>
              <w:rPr>
                <w:rFonts w:ascii="Arial" w:eastAsiaTheme="minorEastAsia" w:hAnsi="Arial" w:cs="Arial"/>
                <w:b/>
                <w:color w:val="000000" w:themeColor="text1"/>
                <w:sz w:val="20"/>
                <w:szCs w:val="20"/>
                <w:lang w:val="hr-HR"/>
              </w:rPr>
            </w:pPr>
            <w:r w:rsidRPr="00106611">
              <w:rPr>
                <w:rFonts w:ascii="Arial" w:eastAsiaTheme="minorEastAsia" w:hAnsi="Arial" w:cs="Arial"/>
                <w:b/>
                <w:color w:val="000000" w:themeColor="text1"/>
                <w:sz w:val="20"/>
                <w:szCs w:val="20"/>
                <w:lang w:val="hr-HR"/>
              </w:rPr>
              <w:t>Implementacije SIGMA sustava u odabrane škole</w:t>
            </w:r>
          </w:p>
          <w:p w14:paraId="1089A9EC" w14:textId="17B9DC9E" w:rsidR="00106611" w:rsidRPr="009556D7" w:rsidRDefault="00434B89" w:rsidP="00BF77E5">
            <w:pPr>
              <w:pStyle w:val="ListParagraph"/>
              <w:numPr>
                <w:ilvl w:val="0"/>
                <w:numId w:val="52"/>
              </w:numPr>
              <w:spacing w:after="0" w:line="240" w:lineRule="auto"/>
              <w:textAlignment w:val="baseline"/>
              <w:rPr>
                <w:rFonts w:ascii="Arial" w:eastAsia="Times New Roman" w:hAnsi="Arial" w:cs="Arial"/>
                <w:bCs/>
                <w:sz w:val="20"/>
                <w:szCs w:val="20"/>
                <w:lang w:val="hr-HR" w:eastAsia="hr-HR"/>
              </w:rPr>
            </w:pPr>
            <w:r w:rsidRPr="009556D7">
              <w:rPr>
                <w:rFonts w:ascii="Arial" w:eastAsiaTheme="minorEastAsia" w:hAnsi="Arial" w:cs="Arial"/>
                <w:color w:val="000000" w:themeColor="text1"/>
                <w:sz w:val="20"/>
                <w:szCs w:val="20"/>
                <w:lang w:val="hr-HR"/>
              </w:rPr>
              <w:t>Odabrani Izvršitelj se obvezuje</w:t>
            </w:r>
            <w:r w:rsidRPr="009556D7">
              <w:rPr>
                <w:rFonts w:ascii="Arial" w:eastAsia="Times New Roman" w:hAnsi="Arial" w:cs="Arial"/>
                <w:bCs/>
                <w:sz w:val="20"/>
                <w:szCs w:val="20"/>
                <w:lang w:val="hr-HR" w:eastAsia="hr-HR"/>
              </w:rPr>
              <w:t xml:space="preserve"> </w:t>
            </w:r>
            <w:r w:rsidR="00106611" w:rsidRPr="009556D7">
              <w:rPr>
                <w:rFonts w:ascii="Arial" w:eastAsia="Times New Roman" w:hAnsi="Arial" w:cs="Arial"/>
                <w:bCs/>
                <w:sz w:val="20"/>
                <w:szCs w:val="20"/>
                <w:lang w:val="hr-HR" w:eastAsia="hr-HR"/>
              </w:rPr>
              <w:t>za vrijeme trajanja SIGMA projekta implemen</w:t>
            </w:r>
            <w:r w:rsidR="0035551C" w:rsidRPr="009556D7">
              <w:rPr>
                <w:rFonts w:ascii="Arial" w:eastAsia="Times New Roman" w:hAnsi="Arial" w:cs="Arial"/>
                <w:bCs/>
                <w:sz w:val="20"/>
                <w:szCs w:val="20"/>
                <w:lang w:val="hr-HR" w:eastAsia="hr-HR"/>
              </w:rPr>
              <w:t xml:space="preserve">tirati SIGMA sustav </w:t>
            </w:r>
            <w:r w:rsidR="00106611" w:rsidRPr="009556D7">
              <w:rPr>
                <w:rFonts w:ascii="Arial" w:eastAsia="Times New Roman" w:hAnsi="Arial" w:cs="Arial"/>
                <w:bCs/>
                <w:sz w:val="20"/>
                <w:szCs w:val="20"/>
                <w:lang w:val="hr-HR" w:eastAsia="hr-HR"/>
              </w:rPr>
              <w:t>prema zahtjevu</w:t>
            </w:r>
            <w:r w:rsidRPr="009556D7">
              <w:rPr>
                <w:rFonts w:ascii="Arial" w:eastAsia="Times New Roman" w:hAnsi="Arial" w:cs="Arial"/>
                <w:bCs/>
                <w:sz w:val="20"/>
                <w:szCs w:val="20"/>
                <w:lang w:val="hr-HR" w:eastAsia="hr-HR"/>
              </w:rPr>
              <w:t xml:space="preserve"> Naručitelja </w:t>
            </w:r>
            <w:r w:rsidR="0035551C" w:rsidRPr="009556D7">
              <w:rPr>
                <w:rFonts w:ascii="Arial" w:eastAsia="Times New Roman" w:hAnsi="Arial" w:cs="Arial"/>
                <w:bCs/>
                <w:sz w:val="20"/>
                <w:szCs w:val="20"/>
                <w:lang w:val="hr-HR" w:eastAsia="hr-HR"/>
              </w:rPr>
              <w:t xml:space="preserve">u </w:t>
            </w:r>
            <w:r w:rsidRPr="00C66A28">
              <w:rPr>
                <w:rFonts w:ascii="Arial" w:eastAsia="Times New Roman" w:hAnsi="Arial" w:cs="Arial"/>
                <w:bCs/>
                <w:sz w:val="20"/>
                <w:szCs w:val="20"/>
                <w:lang w:val="hr-HR" w:eastAsia="hr-HR"/>
              </w:rPr>
              <w:t xml:space="preserve">do najviše </w:t>
            </w:r>
            <w:r w:rsidR="009556D7" w:rsidRPr="00C66A28">
              <w:rPr>
                <w:rFonts w:ascii="Arial" w:eastAsia="Times New Roman" w:hAnsi="Arial" w:cs="Arial"/>
                <w:bCs/>
                <w:sz w:val="20"/>
                <w:szCs w:val="20"/>
                <w:lang w:val="hr-HR" w:eastAsia="hr-HR"/>
              </w:rPr>
              <w:t>1</w:t>
            </w:r>
            <w:r w:rsidR="000C6706" w:rsidRPr="00C66A28">
              <w:rPr>
                <w:rFonts w:ascii="Arial" w:eastAsia="Times New Roman" w:hAnsi="Arial" w:cs="Arial"/>
                <w:bCs/>
                <w:sz w:val="20"/>
                <w:szCs w:val="20"/>
                <w:lang w:val="hr-HR" w:eastAsia="hr-HR"/>
              </w:rPr>
              <w:t>5</w:t>
            </w:r>
            <w:r w:rsidR="009556D7" w:rsidRPr="00C66A28">
              <w:rPr>
                <w:rFonts w:ascii="Arial" w:eastAsia="Times New Roman" w:hAnsi="Arial" w:cs="Arial"/>
                <w:bCs/>
                <w:sz w:val="20"/>
                <w:szCs w:val="20"/>
                <w:lang w:val="hr-HR" w:eastAsia="hr-HR"/>
              </w:rPr>
              <w:t>0</w:t>
            </w:r>
            <w:r w:rsidR="0035551C" w:rsidRPr="00C66A28">
              <w:rPr>
                <w:rFonts w:ascii="Arial" w:eastAsia="Times New Roman" w:hAnsi="Arial" w:cs="Arial"/>
                <w:bCs/>
                <w:sz w:val="20"/>
                <w:szCs w:val="20"/>
                <w:lang w:val="hr-HR" w:eastAsia="hr-HR"/>
              </w:rPr>
              <w:t xml:space="preserve"> škola</w:t>
            </w:r>
            <w:r w:rsidR="00106611" w:rsidRPr="00C66A28">
              <w:rPr>
                <w:rFonts w:ascii="Arial" w:eastAsia="Times New Roman" w:hAnsi="Arial" w:cs="Arial"/>
                <w:bCs/>
                <w:sz w:val="20"/>
                <w:szCs w:val="20"/>
                <w:lang w:val="hr-HR" w:eastAsia="hr-HR"/>
              </w:rPr>
              <w:t>,</w:t>
            </w:r>
          </w:p>
          <w:p w14:paraId="59EF37BD" w14:textId="20577147" w:rsidR="00434B89" w:rsidRPr="009556D7" w:rsidRDefault="0035551C" w:rsidP="00BF77E5">
            <w:pPr>
              <w:pStyle w:val="ListParagraph"/>
              <w:numPr>
                <w:ilvl w:val="0"/>
                <w:numId w:val="52"/>
              </w:numPr>
              <w:spacing w:after="0" w:line="240" w:lineRule="auto"/>
              <w:textAlignment w:val="baseline"/>
              <w:rPr>
                <w:rFonts w:ascii="Arial" w:eastAsia="Times New Roman" w:hAnsi="Arial" w:cs="Arial"/>
                <w:bCs/>
                <w:sz w:val="20"/>
                <w:szCs w:val="20"/>
                <w:lang w:val="hr-HR" w:eastAsia="hr-HR"/>
              </w:rPr>
            </w:pPr>
            <w:r w:rsidRPr="009556D7">
              <w:rPr>
                <w:rFonts w:ascii="Arial" w:eastAsiaTheme="minorEastAsia" w:hAnsi="Arial" w:cs="Arial"/>
                <w:color w:val="000000" w:themeColor="text1"/>
                <w:sz w:val="20"/>
                <w:szCs w:val="20"/>
                <w:lang w:val="hr-HR"/>
              </w:rPr>
              <w:t>Odabrani Izvršitelj se obvezuje</w:t>
            </w:r>
            <w:r w:rsidRPr="009556D7">
              <w:rPr>
                <w:rFonts w:ascii="Arial" w:eastAsia="Times New Roman" w:hAnsi="Arial" w:cs="Arial"/>
                <w:bCs/>
                <w:sz w:val="20"/>
                <w:szCs w:val="20"/>
                <w:lang w:val="hr-HR" w:eastAsia="hr-HR"/>
              </w:rPr>
              <w:t xml:space="preserve"> </w:t>
            </w:r>
            <w:r w:rsidR="00434B89" w:rsidRPr="009556D7">
              <w:rPr>
                <w:rFonts w:ascii="Arial" w:eastAsiaTheme="minorEastAsia" w:hAnsi="Arial" w:cs="Arial"/>
                <w:sz w:val="20"/>
                <w:szCs w:val="20"/>
                <w:lang w:val="hr-HR"/>
              </w:rPr>
              <w:t>izvršiti razvoj procedura za učitavanje/migraciju podataka u SIGMA sustav iz datoteka sa podacima iz sustava u uporabi u školama,</w:t>
            </w:r>
          </w:p>
          <w:p w14:paraId="1121BCE2" w14:textId="77777777" w:rsidR="0035551C" w:rsidRPr="00B0017B" w:rsidRDefault="00434B89" w:rsidP="00BF77E5">
            <w:pPr>
              <w:pStyle w:val="ListParagraph"/>
              <w:numPr>
                <w:ilvl w:val="0"/>
                <w:numId w:val="52"/>
              </w:numPr>
              <w:spacing w:after="0" w:line="240" w:lineRule="auto"/>
              <w:textAlignment w:val="baseline"/>
              <w:rPr>
                <w:rFonts w:ascii="Arial" w:eastAsia="Times New Roman" w:hAnsi="Arial" w:cs="Arial"/>
                <w:bCs/>
                <w:sz w:val="20"/>
                <w:szCs w:val="20"/>
                <w:lang w:val="hr-HR" w:eastAsia="hr-HR"/>
              </w:rPr>
            </w:pPr>
            <w:r w:rsidRPr="00B0017B">
              <w:rPr>
                <w:rFonts w:ascii="Arial" w:eastAsiaTheme="minorEastAsia" w:hAnsi="Arial" w:cs="Arial"/>
                <w:sz w:val="20"/>
                <w:szCs w:val="20"/>
                <w:lang w:val="hr-HR"/>
              </w:rPr>
              <w:t>Obveza naručitelja je pripr</w:t>
            </w:r>
            <w:r w:rsidR="0035551C" w:rsidRPr="00B0017B">
              <w:rPr>
                <w:rFonts w:ascii="Arial" w:eastAsiaTheme="minorEastAsia" w:hAnsi="Arial" w:cs="Arial"/>
                <w:sz w:val="20"/>
                <w:szCs w:val="20"/>
                <w:lang w:val="hr-HR"/>
              </w:rPr>
              <w:t xml:space="preserve">ema datoteka za učitavanje u SIGMA sustav, </w:t>
            </w:r>
          </w:p>
          <w:p w14:paraId="1915FE27" w14:textId="2B6BCDDF" w:rsidR="00106611" w:rsidRPr="00F157D9" w:rsidRDefault="0035551C" w:rsidP="00F157D9">
            <w:pPr>
              <w:pStyle w:val="ListParagraph"/>
              <w:numPr>
                <w:ilvl w:val="0"/>
                <w:numId w:val="52"/>
              </w:numPr>
              <w:spacing w:after="0" w:line="240" w:lineRule="auto"/>
              <w:textAlignment w:val="baseline"/>
              <w:rPr>
                <w:rFonts w:ascii="Arial" w:eastAsia="Times New Roman" w:hAnsi="Arial" w:cs="Arial"/>
                <w:bCs/>
                <w:sz w:val="20"/>
                <w:szCs w:val="20"/>
                <w:lang w:val="hr-HR" w:eastAsia="hr-HR"/>
              </w:rPr>
            </w:pPr>
            <w:r w:rsidRPr="00B0017B">
              <w:rPr>
                <w:rFonts w:ascii="Arial" w:eastAsiaTheme="minorEastAsia" w:hAnsi="Arial" w:cs="Arial"/>
                <w:color w:val="000000" w:themeColor="text1"/>
                <w:sz w:val="20"/>
                <w:szCs w:val="20"/>
                <w:lang w:val="hr-HR"/>
              </w:rPr>
              <w:t xml:space="preserve">Odabrani Izvršitelj se obvezuje izvršiti edukaciju za </w:t>
            </w:r>
            <w:r w:rsidR="004F2590">
              <w:rPr>
                <w:rFonts w:ascii="Arial" w:eastAsiaTheme="minorEastAsia" w:hAnsi="Arial" w:cs="Arial"/>
                <w:color w:val="000000" w:themeColor="text1"/>
                <w:sz w:val="20"/>
                <w:szCs w:val="20"/>
                <w:lang w:val="hr-HR"/>
              </w:rPr>
              <w:t>2-</w:t>
            </w:r>
            <w:r w:rsidR="004F2590" w:rsidRPr="00F157D9">
              <w:rPr>
                <w:rFonts w:ascii="Arial" w:eastAsiaTheme="minorEastAsia" w:hAnsi="Arial" w:cs="Arial"/>
                <w:color w:val="000000" w:themeColor="text1"/>
                <w:sz w:val="20"/>
                <w:szCs w:val="20"/>
                <w:lang w:val="hr-HR"/>
              </w:rPr>
              <w:t>3</w:t>
            </w:r>
            <w:r w:rsidRPr="00F157D9">
              <w:rPr>
                <w:rFonts w:ascii="Arial" w:eastAsiaTheme="minorEastAsia" w:hAnsi="Arial" w:cs="Arial"/>
                <w:color w:val="000000" w:themeColor="text1"/>
                <w:sz w:val="20"/>
                <w:szCs w:val="20"/>
                <w:lang w:val="hr-HR"/>
              </w:rPr>
              <w:t xml:space="preserve"> osob</w:t>
            </w:r>
            <w:r w:rsidR="004F2590" w:rsidRPr="00F157D9">
              <w:rPr>
                <w:rFonts w:ascii="Arial" w:eastAsiaTheme="minorEastAsia" w:hAnsi="Arial" w:cs="Arial"/>
                <w:color w:val="000000" w:themeColor="text1"/>
                <w:sz w:val="20"/>
                <w:szCs w:val="20"/>
                <w:lang w:val="hr-HR"/>
              </w:rPr>
              <w:t>e</w:t>
            </w:r>
            <w:r w:rsidRPr="00F157D9">
              <w:rPr>
                <w:rFonts w:ascii="Arial" w:eastAsiaTheme="minorEastAsia" w:hAnsi="Arial" w:cs="Arial"/>
                <w:color w:val="000000" w:themeColor="text1"/>
                <w:sz w:val="20"/>
                <w:szCs w:val="20"/>
                <w:lang w:val="hr-HR"/>
              </w:rPr>
              <w:t xml:space="preserve"> po jednoj školi,</w:t>
            </w:r>
            <w:r w:rsidR="009556D7" w:rsidRPr="00B0017B">
              <w:rPr>
                <w:rFonts w:ascii="Arial" w:eastAsiaTheme="minorEastAsia" w:hAnsi="Arial" w:cs="Arial"/>
                <w:color w:val="000000" w:themeColor="text1"/>
                <w:sz w:val="20"/>
                <w:szCs w:val="20"/>
                <w:lang w:val="hr-HR"/>
              </w:rPr>
              <w:t xml:space="preserve"> Obuka treba biti izvršena sukladno opisanom u toč</w:t>
            </w:r>
            <w:r w:rsidR="00F157D9">
              <w:rPr>
                <w:rFonts w:ascii="Arial" w:eastAsiaTheme="minorEastAsia" w:hAnsi="Arial" w:cs="Arial"/>
                <w:color w:val="000000" w:themeColor="text1"/>
                <w:sz w:val="20"/>
                <w:szCs w:val="20"/>
                <w:lang w:val="hr-HR"/>
              </w:rPr>
              <w:t>c</w:t>
            </w:r>
            <w:r w:rsidR="009556D7" w:rsidRPr="00B0017B">
              <w:rPr>
                <w:rFonts w:ascii="Arial" w:eastAsiaTheme="minorEastAsia" w:hAnsi="Arial" w:cs="Arial"/>
                <w:color w:val="000000" w:themeColor="text1"/>
                <w:sz w:val="20"/>
                <w:szCs w:val="20"/>
                <w:lang w:val="hr-HR"/>
              </w:rPr>
              <w:t>i 2.5 ovih zahtjeva</w:t>
            </w:r>
            <w:r w:rsidR="00F157D9">
              <w:rPr>
                <w:rFonts w:ascii="Arial" w:eastAsiaTheme="minorEastAsia" w:hAnsi="Arial" w:cs="Arial"/>
                <w:color w:val="000000" w:themeColor="text1"/>
                <w:sz w:val="20"/>
                <w:szCs w:val="20"/>
                <w:lang w:val="hr-HR"/>
              </w:rPr>
              <w:t>.</w:t>
            </w:r>
          </w:p>
        </w:tc>
      </w:tr>
    </w:tbl>
    <w:p w14:paraId="31F4F6BC" w14:textId="79230292" w:rsidR="00E874AD" w:rsidRDefault="00E874AD" w:rsidP="00BA3585">
      <w:pPr>
        <w:spacing w:line="240" w:lineRule="auto"/>
        <w:rPr>
          <w:lang w:val="hr-HR"/>
        </w:rPr>
      </w:pPr>
    </w:p>
    <w:p w14:paraId="54327A17" w14:textId="2C93C920" w:rsidR="00E52406" w:rsidRDefault="00C84B78" w:rsidP="00C84B78">
      <w:pPr>
        <w:pStyle w:val="Heading3"/>
        <w:rPr>
          <w:lang w:val="hr-HR"/>
        </w:rPr>
      </w:pPr>
      <w:r>
        <w:rPr>
          <w:lang w:val="hr-HR"/>
        </w:rPr>
        <w:t>2.7 A</w:t>
      </w:r>
      <w:r w:rsidR="00E52406">
        <w:rPr>
          <w:lang w:val="hr-HR"/>
        </w:rPr>
        <w:t>daptivno održavanje</w:t>
      </w:r>
      <w:r>
        <w:rPr>
          <w:lang w:val="hr-HR"/>
        </w:rPr>
        <w:t xml:space="preserve"> - planirani sati</w:t>
      </w:r>
    </w:p>
    <w:tbl>
      <w:tblPr>
        <w:tblW w:w="93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
      <w:tblGrid>
        <w:gridCol w:w="1534"/>
        <w:gridCol w:w="7814"/>
      </w:tblGrid>
      <w:tr w:rsidR="00E52406" w:rsidRPr="006F4DA5" w14:paraId="26F5C496" w14:textId="77777777" w:rsidTr="00221E85">
        <w:trPr>
          <w:trHeight w:val="283"/>
        </w:trPr>
        <w:tc>
          <w:tcPr>
            <w:tcW w:w="1534" w:type="dxa"/>
            <w:shd w:val="clear" w:color="auto" w:fill="auto"/>
          </w:tcPr>
          <w:p w14:paraId="3C978A9F" w14:textId="77777777" w:rsidR="00E52406" w:rsidRDefault="00E52406" w:rsidP="00221E85">
            <w:pPr>
              <w:spacing w:after="0" w:line="240" w:lineRule="auto"/>
              <w:textAlignment w:val="baseline"/>
              <w:rPr>
                <w:rFonts w:ascii="Arial" w:eastAsia="Times New Roman" w:hAnsi="Arial" w:cs="Arial"/>
                <w:sz w:val="20"/>
                <w:szCs w:val="20"/>
                <w:lang w:val="hr-HR" w:eastAsia="hr-HR"/>
              </w:rPr>
            </w:pPr>
            <w:r>
              <w:rPr>
                <w:rFonts w:ascii="Arial" w:eastAsia="Times New Roman" w:hAnsi="Arial" w:cs="Arial"/>
                <w:sz w:val="20"/>
                <w:szCs w:val="20"/>
                <w:lang w:val="hr-HR" w:eastAsia="hr-HR"/>
              </w:rPr>
              <w:t>SNZ-1130</w:t>
            </w:r>
          </w:p>
          <w:p w14:paraId="40355EC2" w14:textId="77777777" w:rsidR="00C84B78" w:rsidRDefault="00C84B78" w:rsidP="00221E85">
            <w:pPr>
              <w:spacing w:after="0" w:line="240" w:lineRule="auto"/>
              <w:textAlignment w:val="baseline"/>
              <w:rPr>
                <w:rFonts w:ascii="Arial" w:eastAsia="Times New Roman" w:hAnsi="Arial" w:cs="Arial"/>
                <w:sz w:val="20"/>
                <w:szCs w:val="20"/>
                <w:lang w:val="hr-HR" w:eastAsia="hr-HR"/>
              </w:rPr>
            </w:pPr>
          </w:p>
        </w:tc>
        <w:tc>
          <w:tcPr>
            <w:tcW w:w="7814" w:type="dxa"/>
            <w:shd w:val="clear" w:color="auto" w:fill="auto"/>
          </w:tcPr>
          <w:p w14:paraId="15D4E918" w14:textId="379D5A7D" w:rsidR="00C84B78" w:rsidRPr="00C84B78" w:rsidRDefault="00C84B78" w:rsidP="00C84B78">
            <w:pPr>
              <w:spacing w:after="0" w:line="240" w:lineRule="auto"/>
              <w:textAlignment w:val="center"/>
              <w:rPr>
                <w:rFonts w:ascii="Arial" w:eastAsiaTheme="minorEastAsia" w:hAnsi="Arial" w:cs="Arial"/>
                <w:b/>
                <w:color w:val="000000" w:themeColor="text1"/>
                <w:sz w:val="20"/>
                <w:szCs w:val="20"/>
                <w:lang w:val="hr-HR"/>
              </w:rPr>
            </w:pPr>
            <w:r w:rsidRPr="00C84B78">
              <w:rPr>
                <w:rFonts w:ascii="Arial" w:eastAsiaTheme="minorEastAsia" w:hAnsi="Arial" w:cs="Arial"/>
                <w:b/>
                <w:color w:val="000000" w:themeColor="text1"/>
                <w:sz w:val="20"/>
                <w:szCs w:val="20"/>
                <w:lang w:val="hr-HR"/>
              </w:rPr>
              <w:t>Adaptivno održavanje SIGMA</w:t>
            </w:r>
            <w:r w:rsidR="007C6FA6">
              <w:rPr>
                <w:rFonts w:ascii="Arial" w:eastAsiaTheme="minorEastAsia" w:hAnsi="Arial" w:cs="Arial"/>
                <w:b/>
                <w:color w:val="000000" w:themeColor="text1"/>
                <w:sz w:val="20"/>
                <w:szCs w:val="20"/>
                <w:lang w:val="hr-HR"/>
              </w:rPr>
              <w:t>-PIS</w:t>
            </w:r>
            <w:r w:rsidRPr="00C84B78">
              <w:rPr>
                <w:rFonts w:ascii="Arial" w:eastAsiaTheme="minorEastAsia" w:hAnsi="Arial" w:cs="Arial"/>
                <w:b/>
                <w:color w:val="000000" w:themeColor="text1"/>
                <w:sz w:val="20"/>
                <w:szCs w:val="20"/>
                <w:lang w:val="hr-HR"/>
              </w:rPr>
              <w:t xml:space="preserve"> </w:t>
            </w:r>
            <w:r w:rsidR="007C6FA6">
              <w:rPr>
                <w:rFonts w:ascii="Arial" w:eastAsiaTheme="minorEastAsia" w:hAnsi="Arial" w:cs="Arial"/>
                <w:b/>
                <w:color w:val="000000" w:themeColor="text1"/>
                <w:sz w:val="20"/>
                <w:szCs w:val="20"/>
                <w:lang w:val="hr-HR"/>
              </w:rPr>
              <w:t xml:space="preserve">(poslovnog informacijskog </w:t>
            </w:r>
            <w:r w:rsidRPr="00C84B78">
              <w:rPr>
                <w:rFonts w:ascii="Arial" w:eastAsiaTheme="minorEastAsia" w:hAnsi="Arial" w:cs="Arial"/>
                <w:b/>
                <w:color w:val="000000" w:themeColor="text1"/>
                <w:sz w:val="20"/>
                <w:szCs w:val="20"/>
                <w:lang w:val="hr-HR"/>
              </w:rPr>
              <w:t>sustava</w:t>
            </w:r>
            <w:r w:rsidR="007C6FA6">
              <w:rPr>
                <w:rFonts w:ascii="Arial" w:eastAsiaTheme="minorEastAsia" w:hAnsi="Arial" w:cs="Arial"/>
                <w:b/>
                <w:color w:val="000000" w:themeColor="text1"/>
                <w:sz w:val="20"/>
                <w:szCs w:val="20"/>
                <w:lang w:val="hr-HR"/>
              </w:rPr>
              <w:t xml:space="preserve"> </w:t>
            </w:r>
          </w:p>
          <w:p w14:paraId="5F835C39" w14:textId="25F7FA8B" w:rsidR="00C84B78" w:rsidRDefault="00C84B78" w:rsidP="00BF77E5">
            <w:pPr>
              <w:pStyle w:val="ListParagraph"/>
              <w:numPr>
                <w:ilvl w:val="0"/>
                <w:numId w:val="59"/>
              </w:numPr>
              <w:spacing w:after="0" w:line="240" w:lineRule="auto"/>
              <w:textAlignment w:val="center"/>
              <w:rPr>
                <w:rFonts w:ascii="Arial" w:eastAsiaTheme="minorEastAsia" w:hAnsi="Arial" w:cs="Arial"/>
                <w:color w:val="000000" w:themeColor="text1"/>
                <w:sz w:val="20"/>
                <w:szCs w:val="20"/>
                <w:lang w:val="hr-HR"/>
              </w:rPr>
            </w:pPr>
            <w:r w:rsidRPr="00C84B78">
              <w:rPr>
                <w:rFonts w:ascii="Arial" w:eastAsiaTheme="minorEastAsia" w:hAnsi="Arial" w:cs="Arial"/>
                <w:color w:val="000000" w:themeColor="text1"/>
                <w:sz w:val="20"/>
                <w:szCs w:val="20"/>
                <w:lang w:val="hr-HR"/>
              </w:rPr>
              <w:t xml:space="preserve">Adaptivno održavanje podrazumijeva/odnosi </w:t>
            </w:r>
            <w:r>
              <w:rPr>
                <w:rFonts w:ascii="Arial" w:eastAsiaTheme="minorEastAsia" w:hAnsi="Arial" w:cs="Arial"/>
                <w:color w:val="000000" w:themeColor="text1"/>
                <w:sz w:val="20"/>
                <w:szCs w:val="20"/>
                <w:lang w:val="hr-HR"/>
              </w:rPr>
              <w:t xml:space="preserve">se </w:t>
            </w:r>
            <w:r w:rsidRPr="00C84B78">
              <w:rPr>
                <w:rFonts w:ascii="Arial" w:eastAsiaTheme="minorEastAsia" w:hAnsi="Arial" w:cs="Arial"/>
                <w:color w:val="000000" w:themeColor="text1"/>
                <w:sz w:val="20"/>
                <w:szCs w:val="20"/>
                <w:lang w:val="hr-HR"/>
              </w:rPr>
              <w:t>na ugradnju nove funkcionalnosti prema zahtjevu Naručitelja u implementirani susta</w:t>
            </w:r>
            <w:r>
              <w:rPr>
                <w:rFonts w:ascii="Arial" w:eastAsiaTheme="minorEastAsia" w:hAnsi="Arial" w:cs="Arial"/>
                <w:color w:val="000000" w:themeColor="text1"/>
                <w:sz w:val="20"/>
                <w:szCs w:val="20"/>
                <w:lang w:val="hr-HR"/>
              </w:rPr>
              <w:t>v</w:t>
            </w:r>
            <w:r w:rsidRPr="00C84B78">
              <w:rPr>
                <w:rFonts w:ascii="Arial" w:eastAsiaTheme="minorEastAsia" w:hAnsi="Arial" w:cs="Arial"/>
                <w:color w:val="000000" w:themeColor="text1"/>
                <w:sz w:val="20"/>
                <w:szCs w:val="20"/>
                <w:lang w:val="hr-HR"/>
              </w:rPr>
              <w:t xml:space="preserve"> SIGMA</w:t>
            </w:r>
            <w:r w:rsidR="007C6FA6">
              <w:rPr>
                <w:rFonts w:ascii="Arial" w:eastAsiaTheme="minorEastAsia" w:hAnsi="Arial" w:cs="Arial"/>
                <w:color w:val="000000" w:themeColor="text1"/>
                <w:sz w:val="20"/>
                <w:szCs w:val="20"/>
                <w:lang w:val="hr-HR"/>
              </w:rPr>
              <w:t>-PIS</w:t>
            </w:r>
            <w:r w:rsidRPr="00C84B78">
              <w:rPr>
                <w:rFonts w:ascii="Arial" w:eastAsiaTheme="minorEastAsia" w:hAnsi="Arial" w:cs="Arial"/>
                <w:color w:val="000000" w:themeColor="text1"/>
                <w:sz w:val="20"/>
                <w:szCs w:val="20"/>
                <w:lang w:val="hr-HR"/>
              </w:rPr>
              <w:t xml:space="preserve"> ili</w:t>
            </w:r>
            <w:r>
              <w:rPr>
                <w:rFonts w:ascii="Arial" w:eastAsiaTheme="minorEastAsia" w:hAnsi="Arial" w:cs="Arial"/>
                <w:color w:val="000000" w:themeColor="text1"/>
                <w:sz w:val="20"/>
                <w:szCs w:val="20"/>
                <w:lang w:val="hr-HR"/>
              </w:rPr>
              <w:t xml:space="preserve"> njegov pojedini implementirani modul,</w:t>
            </w:r>
          </w:p>
          <w:p w14:paraId="5A8121AD" w14:textId="1675CF7A" w:rsidR="00E52406" w:rsidRPr="00F157D9" w:rsidRDefault="00C84B78" w:rsidP="00F157D9">
            <w:pPr>
              <w:pStyle w:val="ListParagraph"/>
              <w:numPr>
                <w:ilvl w:val="0"/>
                <w:numId w:val="59"/>
              </w:numPr>
              <w:spacing w:after="0" w:line="240" w:lineRule="auto"/>
              <w:textAlignment w:val="center"/>
              <w:rPr>
                <w:rFonts w:ascii="Arial" w:eastAsiaTheme="minorEastAsia" w:hAnsi="Arial" w:cs="Arial"/>
                <w:color w:val="000000" w:themeColor="text1"/>
                <w:sz w:val="20"/>
                <w:szCs w:val="20"/>
                <w:lang w:val="hr-HR"/>
              </w:rPr>
            </w:pPr>
            <w:r w:rsidRPr="00F157D9">
              <w:rPr>
                <w:rFonts w:ascii="Arial" w:eastAsiaTheme="minorEastAsia" w:hAnsi="Arial" w:cs="Arial"/>
                <w:color w:val="000000" w:themeColor="text1"/>
                <w:sz w:val="20"/>
                <w:szCs w:val="20"/>
                <w:lang w:val="hr-HR"/>
              </w:rPr>
              <w:t>Odabrani izvršitelj dužan je u sklopu ovog projekta izvršiti adaptivno održavanje SIGM</w:t>
            </w:r>
            <w:r w:rsidR="00881AD6" w:rsidRPr="00F157D9">
              <w:rPr>
                <w:rFonts w:ascii="Arial" w:eastAsiaTheme="minorEastAsia" w:hAnsi="Arial" w:cs="Arial"/>
                <w:color w:val="000000" w:themeColor="text1"/>
                <w:sz w:val="20"/>
                <w:szCs w:val="20"/>
                <w:lang w:val="hr-HR"/>
              </w:rPr>
              <w:t>A</w:t>
            </w:r>
            <w:r w:rsidRPr="00F157D9">
              <w:rPr>
                <w:rFonts w:ascii="Arial" w:eastAsiaTheme="minorEastAsia" w:hAnsi="Arial" w:cs="Arial"/>
                <w:color w:val="000000" w:themeColor="text1"/>
                <w:sz w:val="20"/>
                <w:szCs w:val="20"/>
                <w:lang w:val="hr-HR"/>
              </w:rPr>
              <w:t xml:space="preserve"> sustava do opsega radova u iznosu od 80 čovjek/dana,</w:t>
            </w:r>
            <w:r w:rsidR="00881AD6" w:rsidRPr="00F157D9">
              <w:rPr>
                <w:rFonts w:ascii="Arial" w:eastAsiaTheme="minorEastAsia" w:hAnsi="Arial" w:cs="Arial"/>
                <w:color w:val="000000" w:themeColor="text1"/>
                <w:sz w:val="20"/>
                <w:szCs w:val="20"/>
                <w:lang w:val="hr-HR"/>
              </w:rPr>
              <w:t xml:space="preserve"> bez</w:t>
            </w:r>
            <w:r w:rsidR="00881AD6">
              <w:rPr>
                <w:rFonts w:ascii="Arial" w:eastAsiaTheme="minorEastAsia" w:hAnsi="Arial" w:cs="Arial"/>
                <w:color w:val="000000" w:themeColor="text1"/>
                <w:sz w:val="20"/>
                <w:szCs w:val="20"/>
                <w:lang w:val="hr-HR"/>
              </w:rPr>
              <w:t xml:space="preserve"> dodatne naknade.</w:t>
            </w:r>
          </w:p>
        </w:tc>
      </w:tr>
      <w:tr w:rsidR="007C6FA6" w:rsidRPr="006F4DA5" w14:paraId="57A285D6" w14:textId="77777777" w:rsidTr="00221E85">
        <w:trPr>
          <w:trHeight w:val="283"/>
        </w:trPr>
        <w:tc>
          <w:tcPr>
            <w:tcW w:w="1534" w:type="dxa"/>
            <w:shd w:val="clear" w:color="auto" w:fill="auto"/>
          </w:tcPr>
          <w:p w14:paraId="15F53BBB" w14:textId="49059B52" w:rsidR="007C6FA6" w:rsidRDefault="007C6FA6" w:rsidP="00221E85">
            <w:pPr>
              <w:spacing w:after="0" w:line="240" w:lineRule="auto"/>
              <w:textAlignment w:val="baseline"/>
              <w:rPr>
                <w:rFonts w:ascii="Arial" w:eastAsia="Times New Roman" w:hAnsi="Arial" w:cs="Arial"/>
                <w:sz w:val="20"/>
                <w:szCs w:val="20"/>
                <w:lang w:val="hr-HR" w:eastAsia="hr-HR"/>
              </w:rPr>
            </w:pPr>
            <w:r>
              <w:rPr>
                <w:rFonts w:ascii="Arial" w:eastAsia="Times New Roman" w:hAnsi="Arial" w:cs="Arial"/>
                <w:sz w:val="20"/>
                <w:szCs w:val="20"/>
                <w:lang w:val="hr-HR" w:eastAsia="hr-HR"/>
              </w:rPr>
              <w:t>SNZ-1131</w:t>
            </w:r>
          </w:p>
        </w:tc>
        <w:tc>
          <w:tcPr>
            <w:tcW w:w="7814" w:type="dxa"/>
            <w:shd w:val="clear" w:color="auto" w:fill="auto"/>
          </w:tcPr>
          <w:p w14:paraId="7D57A23D" w14:textId="77777777" w:rsidR="007C6FA6" w:rsidRPr="00184981" w:rsidRDefault="007C6FA6" w:rsidP="00C84B78">
            <w:pPr>
              <w:spacing w:after="0" w:line="240" w:lineRule="auto"/>
              <w:textAlignment w:val="center"/>
              <w:rPr>
                <w:b/>
                <w:lang w:val="hr-HR"/>
              </w:rPr>
            </w:pPr>
            <w:r w:rsidRPr="00184981">
              <w:rPr>
                <w:rFonts w:ascii="Arial" w:eastAsiaTheme="minorEastAsia" w:hAnsi="Arial" w:cs="Arial"/>
                <w:b/>
                <w:color w:val="000000" w:themeColor="text1"/>
                <w:sz w:val="20"/>
                <w:szCs w:val="20"/>
                <w:lang w:val="hr-HR"/>
              </w:rPr>
              <w:t xml:space="preserve">Adaptivno održavanje SIGMA-UP (sustava </w:t>
            </w:r>
            <w:r w:rsidRPr="00184981">
              <w:rPr>
                <w:b/>
                <w:lang w:val="hr-HR"/>
              </w:rPr>
              <w:t>za upravljanje učeničkim potporama)</w:t>
            </w:r>
          </w:p>
          <w:p w14:paraId="47377BCE" w14:textId="6E90C07C" w:rsidR="007C6FA6" w:rsidRDefault="007C6FA6" w:rsidP="00BF77E5">
            <w:pPr>
              <w:pStyle w:val="ListParagraph"/>
              <w:numPr>
                <w:ilvl w:val="0"/>
                <w:numId w:val="68"/>
              </w:numPr>
              <w:spacing w:after="0" w:line="240" w:lineRule="auto"/>
              <w:textAlignment w:val="center"/>
              <w:rPr>
                <w:rFonts w:ascii="Arial" w:eastAsiaTheme="minorEastAsia" w:hAnsi="Arial" w:cs="Arial"/>
                <w:color w:val="000000" w:themeColor="text1"/>
                <w:sz w:val="20"/>
                <w:szCs w:val="20"/>
                <w:lang w:val="hr-HR"/>
              </w:rPr>
            </w:pPr>
            <w:r w:rsidRPr="00C84B78">
              <w:rPr>
                <w:rFonts w:ascii="Arial" w:eastAsiaTheme="minorEastAsia" w:hAnsi="Arial" w:cs="Arial"/>
                <w:color w:val="000000" w:themeColor="text1"/>
                <w:sz w:val="20"/>
                <w:szCs w:val="20"/>
                <w:lang w:val="hr-HR"/>
              </w:rPr>
              <w:t xml:space="preserve">Adaptivno održavanje podrazumijeva/odnosi </w:t>
            </w:r>
            <w:r>
              <w:rPr>
                <w:rFonts w:ascii="Arial" w:eastAsiaTheme="minorEastAsia" w:hAnsi="Arial" w:cs="Arial"/>
                <w:color w:val="000000" w:themeColor="text1"/>
                <w:sz w:val="20"/>
                <w:szCs w:val="20"/>
                <w:lang w:val="hr-HR"/>
              </w:rPr>
              <w:t xml:space="preserve">se </w:t>
            </w:r>
            <w:r w:rsidRPr="00C84B78">
              <w:rPr>
                <w:rFonts w:ascii="Arial" w:eastAsiaTheme="minorEastAsia" w:hAnsi="Arial" w:cs="Arial"/>
                <w:color w:val="000000" w:themeColor="text1"/>
                <w:sz w:val="20"/>
                <w:szCs w:val="20"/>
                <w:lang w:val="hr-HR"/>
              </w:rPr>
              <w:t>na ugradnju nove funkcionalnosti prema zahtjevu Naručitelja u implementirani susta</w:t>
            </w:r>
            <w:r>
              <w:rPr>
                <w:rFonts w:ascii="Arial" w:eastAsiaTheme="minorEastAsia" w:hAnsi="Arial" w:cs="Arial"/>
                <w:color w:val="000000" w:themeColor="text1"/>
                <w:sz w:val="20"/>
                <w:szCs w:val="20"/>
                <w:lang w:val="hr-HR"/>
              </w:rPr>
              <w:t>v</w:t>
            </w:r>
            <w:r w:rsidRPr="00C84B78">
              <w:rPr>
                <w:rFonts w:ascii="Arial" w:eastAsiaTheme="minorEastAsia" w:hAnsi="Arial" w:cs="Arial"/>
                <w:color w:val="000000" w:themeColor="text1"/>
                <w:sz w:val="20"/>
                <w:szCs w:val="20"/>
                <w:lang w:val="hr-HR"/>
              </w:rPr>
              <w:t xml:space="preserve"> SIGMA</w:t>
            </w:r>
            <w:r>
              <w:rPr>
                <w:rFonts w:ascii="Arial" w:eastAsiaTheme="minorEastAsia" w:hAnsi="Arial" w:cs="Arial"/>
                <w:color w:val="000000" w:themeColor="text1"/>
                <w:sz w:val="20"/>
                <w:szCs w:val="20"/>
                <w:lang w:val="hr-HR"/>
              </w:rPr>
              <w:t>-UP</w:t>
            </w:r>
            <w:r w:rsidRPr="00C84B78">
              <w:rPr>
                <w:rFonts w:ascii="Arial" w:eastAsiaTheme="minorEastAsia" w:hAnsi="Arial" w:cs="Arial"/>
                <w:color w:val="000000" w:themeColor="text1"/>
                <w:sz w:val="20"/>
                <w:szCs w:val="20"/>
                <w:lang w:val="hr-HR"/>
              </w:rPr>
              <w:t xml:space="preserve"> ili</w:t>
            </w:r>
            <w:r>
              <w:rPr>
                <w:rFonts w:ascii="Arial" w:eastAsiaTheme="minorEastAsia" w:hAnsi="Arial" w:cs="Arial"/>
                <w:color w:val="000000" w:themeColor="text1"/>
                <w:sz w:val="20"/>
                <w:szCs w:val="20"/>
                <w:lang w:val="hr-HR"/>
              </w:rPr>
              <w:t xml:space="preserve"> njegov pojedini implementirani modul,</w:t>
            </w:r>
          </w:p>
          <w:p w14:paraId="7C014434" w14:textId="58B31368" w:rsidR="007C6FA6" w:rsidRPr="00881AD6" w:rsidRDefault="007C6FA6" w:rsidP="00881AD6">
            <w:pPr>
              <w:pStyle w:val="ListParagraph"/>
              <w:numPr>
                <w:ilvl w:val="0"/>
                <w:numId w:val="59"/>
              </w:numPr>
              <w:spacing w:after="0" w:line="240" w:lineRule="auto"/>
              <w:textAlignment w:val="center"/>
              <w:rPr>
                <w:rFonts w:ascii="Arial" w:eastAsiaTheme="minorEastAsia" w:hAnsi="Arial" w:cs="Arial"/>
                <w:color w:val="000000" w:themeColor="text1"/>
                <w:sz w:val="20"/>
                <w:szCs w:val="20"/>
                <w:lang w:val="hr-HR"/>
              </w:rPr>
            </w:pPr>
            <w:r>
              <w:rPr>
                <w:rFonts w:ascii="Arial" w:eastAsiaTheme="minorEastAsia" w:hAnsi="Arial" w:cs="Arial"/>
                <w:color w:val="000000" w:themeColor="text1"/>
                <w:sz w:val="20"/>
                <w:szCs w:val="20"/>
                <w:lang w:val="hr-HR"/>
              </w:rPr>
              <w:t xml:space="preserve">Odabrani izvršitelj dužan je u sklopu ovog projekta izvršiti adaptivno održavanje SIGMAUP sustava do opsega radova u iznosu od </w:t>
            </w:r>
            <w:r w:rsidR="00881AD6" w:rsidRPr="00F157D9">
              <w:rPr>
                <w:rFonts w:ascii="Arial" w:eastAsiaTheme="minorEastAsia" w:hAnsi="Arial" w:cs="Arial"/>
                <w:color w:val="000000" w:themeColor="text1"/>
                <w:sz w:val="20"/>
                <w:szCs w:val="20"/>
                <w:lang w:val="hr-HR"/>
              </w:rPr>
              <w:t>40 čovjek/dana bez dodatne naknade.</w:t>
            </w:r>
          </w:p>
        </w:tc>
      </w:tr>
    </w:tbl>
    <w:p w14:paraId="2F829907" w14:textId="77777777" w:rsidR="00E52406" w:rsidRDefault="00E52406" w:rsidP="00BA3585">
      <w:pPr>
        <w:spacing w:line="240" w:lineRule="auto"/>
        <w:rPr>
          <w:lang w:val="hr-HR"/>
        </w:rPr>
      </w:pPr>
    </w:p>
    <w:p w14:paraId="1166EAA0" w14:textId="0FA38755" w:rsidR="0000516A" w:rsidRDefault="0000516A" w:rsidP="0000516A">
      <w:pPr>
        <w:pStyle w:val="Heading3"/>
        <w:rPr>
          <w:lang w:val="hr-HR"/>
        </w:rPr>
      </w:pPr>
      <w:r>
        <w:rPr>
          <w:lang w:val="hr-HR"/>
        </w:rPr>
        <w:t>2.8 Ugradnja funkcionalnosti uzrokovanih promjenom zakona</w:t>
      </w:r>
    </w:p>
    <w:tbl>
      <w:tblPr>
        <w:tblW w:w="93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
      <w:tblGrid>
        <w:gridCol w:w="1534"/>
        <w:gridCol w:w="7814"/>
      </w:tblGrid>
      <w:tr w:rsidR="0000516A" w:rsidRPr="006F4DA5" w14:paraId="7B0D85CA" w14:textId="77777777" w:rsidTr="00221E85">
        <w:trPr>
          <w:trHeight w:val="283"/>
        </w:trPr>
        <w:tc>
          <w:tcPr>
            <w:tcW w:w="1534" w:type="dxa"/>
            <w:shd w:val="clear" w:color="auto" w:fill="auto"/>
          </w:tcPr>
          <w:p w14:paraId="254406A5" w14:textId="77777777" w:rsidR="0000516A" w:rsidRPr="00F157D9" w:rsidRDefault="0000516A" w:rsidP="00221E85">
            <w:pPr>
              <w:spacing w:after="0" w:line="240" w:lineRule="auto"/>
              <w:textAlignment w:val="baseline"/>
              <w:rPr>
                <w:rFonts w:ascii="Arial" w:eastAsia="Times New Roman" w:hAnsi="Arial" w:cs="Arial"/>
                <w:sz w:val="20"/>
                <w:szCs w:val="20"/>
                <w:lang w:val="hr-HR" w:eastAsia="hr-HR"/>
              </w:rPr>
            </w:pPr>
            <w:r w:rsidRPr="00F157D9">
              <w:rPr>
                <w:rFonts w:ascii="Arial" w:eastAsia="Times New Roman" w:hAnsi="Arial" w:cs="Arial"/>
                <w:sz w:val="20"/>
                <w:szCs w:val="20"/>
                <w:lang w:val="hr-HR" w:eastAsia="hr-HR"/>
              </w:rPr>
              <w:t>SNZ-1140</w:t>
            </w:r>
          </w:p>
        </w:tc>
        <w:tc>
          <w:tcPr>
            <w:tcW w:w="7814" w:type="dxa"/>
            <w:shd w:val="clear" w:color="auto" w:fill="auto"/>
          </w:tcPr>
          <w:p w14:paraId="5E1260E8" w14:textId="77777777" w:rsidR="0000516A" w:rsidRPr="00F157D9" w:rsidRDefault="0000516A" w:rsidP="0000516A">
            <w:pPr>
              <w:spacing w:after="0" w:line="240" w:lineRule="auto"/>
              <w:textAlignment w:val="baseline"/>
              <w:rPr>
                <w:rFonts w:ascii="Arial" w:eastAsiaTheme="minorEastAsia" w:hAnsi="Arial" w:cs="Arial"/>
                <w:b/>
                <w:color w:val="000000" w:themeColor="text1"/>
                <w:sz w:val="20"/>
                <w:szCs w:val="20"/>
                <w:lang w:val="hr-HR"/>
              </w:rPr>
            </w:pPr>
            <w:r w:rsidRPr="00F157D9">
              <w:rPr>
                <w:rFonts w:ascii="Arial" w:eastAsiaTheme="minorEastAsia" w:hAnsi="Arial" w:cs="Arial"/>
                <w:b/>
                <w:color w:val="000000" w:themeColor="text1"/>
                <w:sz w:val="20"/>
                <w:szCs w:val="20"/>
                <w:lang w:val="hr-HR"/>
              </w:rPr>
              <w:t>Ugradnja funkcionalnosti uzrokovanih promjenom zakona</w:t>
            </w:r>
          </w:p>
          <w:p w14:paraId="6EB3C23B" w14:textId="77777777" w:rsidR="0000516A" w:rsidRPr="00F157D9" w:rsidRDefault="0000516A" w:rsidP="00BF77E5">
            <w:pPr>
              <w:pStyle w:val="ListParagraph"/>
              <w:numPr>
                <w:ilvl w:val="0"/>
                <w:numId w:val="60"/>
              </w:numPr>
              <w:spacing w:after="0" w:line="240" w:lineRule="auto"/>
              <w:textAlignment w:val="baseline"/>
              <w:rPr>
                <w:rFonts w:ascii="Arial" w:eastAsiaTheme="minorEastAsia" w:hAnsi="Arial" w:cs="Arial"/>
                <w:color w:val="000000" w:themeColor="text1"/>
                <w:sz w:val="20"/>
                <w:szCs w:val="20"/>
                <w:lang w:val="hr-HR"/>
              </w:rPr>
            </w:pPr>
            <w:r w:rsidRPr="00F157D9">
              <w:rPr>
                <w:rFonts w:ascii="Arial" w:eastAsiaTheme="minorEastAsia" w:hAnsi="Arial" w:cs="Arial"/>
                <w:color w:val="000000" w:themeColor="text1"/>
                <w:sz w:val="20"/>
                <w:szCs w:val="20"/>
                <w:lang w:val="hr-HR"/>
              </w:rPr>
              <w:t>Odabrani izvršitelj dužan je ugraditi svu potrebnu funkcionalnost u SIGMA sustav koja je posljedica izmjene zakona u vremenu izvršavanja projekta SIGMA,</w:t>
            </w:r>
          </w:p>
          <w:p w14:paraId="2C0A5A12" w14:textId="03336B9D" w:rsidR="00F351C8" w:rsidRPr="00F157D9" w:rsidRDefault="0000516A" w:rsidP="00BF77E5">
            <w:pPr>
              <w:pStyle w:val="ListParagraph"/>
              <w:numPr>
                <w:ilvl w:val="0"/>
                <w:numId w:val="60"/>
              </w:numPr>
              <w:spacing w:after="0" w:line="240" w:lineRule="auto"/>
              <w:textAlignment w:val="baseline"/>
              <w:rPr>
                <w:rFonts w:ascii="Arial" w:eastAsiaTheme="minorEastAsia" w:hAnsi="Arial" w:cs="Arial"/>
                <w:color w:val="000000" w:themeColor="text1"/>
                <w:sz w:val="20"/>
                <w:szCs w:val="20"/>
                <w:lang w:val="hr-HR"/>
              </w:rPr>
            </w:pPr>
            <w:r w:rsidRPr="00F157D9">
              <w:rPr>
                <w:rFonts w:ascii="Arial" w:eastAsiaTheme="minorEastAsia" w:hAnsi="Arial" w:cs="Arial"/>
                <w:color w:val="000000" w:themeColor="text1"/>
                <w:sz w:val="20"/>
                <w:szCs w:val="20"/>
                <w:lang w:val="hr-HR"/>
              </w:rPr>
              <w:t>Naručitelj se obvezuje najaviti zakonsku promjenu odabranom izvršitelj</w:t>
            </w:r>
            <w:r w:rsidR="004341A4" w:rsidRPr="00F157D9">
              <w:rPr>
                <w:rFonts w:ascii="Arial" w:eastAsiaTheme="minorEastAsia" w:hAnsi="Arial" w:cs="Arial"/>
                <w:color w:val="000000" w:themeColor="text1"/>
                <w:sz w:val="20"/>
                <w:szCs w:val="20"/>
                <w:lang w:val="hr-HR"/>
              </w:rPr>
              <w:t>u</w:t>
            </w:r>
            <w:r w:rsidRPr="00F157D9">
              <w:rPr>
                <w:rFonts w:ascii="Arial" w:eastAsiaTheme="minorEastAsia" w:hAnsi="Arial" w:cs="Arial"/>
                <w:color w:val="000000" w:themeColor="text1"/>
                <w:sz w:val="20"/>
                <w:szCs w:val="20"/>
                <w:lang w:val="hr-HR"/>
              </w:rPr>
              <w:t xml:space="preserve"> „na vrijeme“, odnosno najmanje toliko dana koliko je potrebna za razvoj i implementaciju ugradnju funkcionalnosti uzroko</w:t>
            </w:r>
            <w:r w:rsidR="00881AD6" w:rsidRPr="00F157D9">
              <w:rPr>
                <w:rFonts w:ascii="Arial" w:eastAsiaTheme="minorEastAsia" w:hAnsi="Arial" w:cs="Arial"/>
                <w:color w:val="000000" w:themeColor="text1"/>
                <w:sz w:val="20"/>
                <w:szCs w:val="20"/>
                <w:lang w:val="hr-HR"/>
              </w:rPr>
              <w:t>vane promjenom zakona,</w:t>
            </w:r>
          </w:p>
          <w:p w14:paraId="3DBF9D97" w14:textId="2414DD96" w:rsidR="0000516A" w:rsidRPr="00F157D9" w:rsidRDefault="00F351C8" w:rsidP="00F157D9">
            <w:pPr>
              <w:pStyle w:val="ListParagraph"/>
              <w:numPr>
                <w:ilvl w:val="0"/>
                <w:numId w:val="60"/>
              </w:numPr>
              <w:spacing w:after="0" w:line="240" w:lineRule="auto"/>
              <w:textAlignment w:val="baseline"/>
              <w:rPr>
                <w:rFonts w:ascii="Arial" w:eastAsiaTheme="minorEastAsia" w:hAnsi="Arial" w:cs="Arial"/>
                <w:color w:val="000000" w:themeColor="text1"/>
                <w:sz w:val="20"/>
                <w:szCs w:val="20"/>
                <w:lang w:val="hr-HR"/>
              </w:rPr>
            </w:pPr>
            <w:r w:rsidRPr="00F157D9">
              <w:rPr>
                <w:rFonts w:ascii="Arial" w:eastAsiaTheme="minorEastAsia" w:hAnsi="Arial" w:cs="Arial"/>
                <w:color w:val="000000" w:themeColor="text1"/>
                <w:sz w:val="20"/>
                <w:szCs w:val="20"/>
                <w:lang w:val="hr-HR"/>
              </w:rPr>
              <w:t>U slučaju da je Naručitelj ispunio svoju obvezu iz točke 2. ovog zahtjeva, odabrani Isporučitelj dužan je implementirati promjenu u zakonikom roku.</w:t>
            </w:r>
            <w:r w:rsidR="0000516A" w:rsidRPr="00F157D9">
              <w:rPr>
                <w:rFonts w:ascii="Arial" w:eastAsiaTheme="minorEastAsia" w:hAnsi="Arial" w:cs="Arial"/>
                <w:color w:val="000000" w:themeColor="text1"/>
                <w:sz w:val="20"/>
                <w:szCs w:val="20"/>
                <w:lang w:val="hr-HR"/>
              </w:rPr>
              <w:t xml:space="preserve"> </w:t>
            </w:r>
          </w:p>
        </w:tc>
      </w:tr>
    </w:tbl>
    <w:p w14:paraId="3443BA04" w14:textId="77777777" w:rsidR="0000516A" w:rsidRDefault="0000516A" w:rsidP="00BA3585">
      <w:pPr>
        <w:spacing w:line="240" w:lineRule="auto"/>
        <w:rPr>
          <w:lang w:val="hr-HR"/>
        </w:rPr>
      </w:pPr>
    </w:p>
    <w:p w14:paraId="64598794" w14:textId="50F29FC1" w:rsidR="002F76C1" w:rsidRPr="002F76C1" w:rsidRDefault="002F76C1" w:rsidP="00F157D9">
      <w:pPr>
        <w:pStyle w:val="Heading3"/>
        <w:spacing w:line="276" w:lineRule="auto"/>
        <w:rPr>
          <w:rStyle w:val="eop"/>
          <w:lang w:val="hr-HR"/>
        </w:rPr>
      </w:pPr>
      <w:r>
        <w:rPr>
          <w:rStyle w:val="normaltextrun"/>
          <w:lang w:val="hr-HR"/>
        </w:rPr>
        <w:t>2.9</w:t>
      </w:r>
      <w:r w:rsidRPr="002F76C1">
        <w:rPr>
          <w:rStyle w:val="normaltextrun"/>
          <w:lang w:val="hr-HR"/>
        </w:rPr>
        <w:t xml:space="preserve"> </w:t>
      </w:r>
      <w:r w:rsidRPr="002F76C1">
        <w:rPr>
          <w:rStyle w:val="eop"/>
          <w:lang w:val="hr-HR"/>
        </w:rPr>
        <w:t> Post produkcijska podrška</w:t>
      </w:r>
      <w:r>
        <w:rPr>
          <w:rStyle w:val="eop"/>
          <w:lang w:val="hr-HR"/>
        </w:rPr>
        <w:t xml:space="preserve"> SIGMA </w:t>
      </w:r>
      <w:r w:rsidR="0036416F">
        <w:rPr>
          <w:rStyle w:val="eop"/>
          <w:lang w:val="hr-HR"/>
        </w:rPr>
        <w:t>sustava</w:t>
      </w:r>
      <w:r w:rsidR="00600CCC">
        <w:rPr>
          <w:rStyle w:val="eop"/>
          <w:lang w:val="hr-HR"/>
        </w:rPr>
        <w:t xml:space="preserve"> </w:t>
      </w:r>
    </w:p>
    <w:tbl>
      <w:tblPr>
        <w:tblW w:w="88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30"/>
        <w:gridCol w:w="7320"/>
      </w:tblGrid>
      <w:tr w:rsidR="002F76C1" w:rsidRPr="002F76C1" w14:paraId="692F04A6" w14:textId="77777777" w:rsidTr="00221E85">
        <w:trPr>
          <w:trHeight w:val="53"/>
        </w:trPr>
        <w:tc>
          <w:tcPr>
            <w:tcW w:w="1530" w:type="dxa"/>
            <w:tcBorders>
              <w:top w:val="single" w:sz="6" w:space="0" w:color="000000"/>
              <w:left w:val="single" w:sz="6" w:space="0" w:color="000000"/>
              <w:bottom w:val="single" w:sz="6" w:space="0" w:color="000000"/>
              <w:right w:val="single" w:sz="6" w:space="0" w:color="000000"/>
            </w:tcBorders>
            <w:shd w:val="clear" w:color="auto" w:fill="auto"/>
            <w:hideMark/>
          </w:tcPr>
          <w:p w14:paraId="59B32855" w14:textId="13703EA0" w:rsidR="002F76C1" w:rsidRPr="002F76C1" w:rsidRDefault="002F76C1" w:rsidP="00221E85">
            <w:pPr>
              <w:spacing w:after="0" w:line="276" w:lineRule="auto"/>
              <w:textAlignment w:val="baseline"/>
              <w:rPr>
                <w:rFonts w:ascii="Arial" w:eastAsia="Times New Roman" w:hAnsi="Arial" w:cs="Arial"/>
                <w:sz w:val="20"/>
                <w:szCs w:val="20"/>
                <w:lang w:val="hr-HR" w:eastAsia="hr-HR"/>
              </w:rPr>
            </w:pPr>
            <w:r w:rsidRPr="001B35CB">
              <w:rPr>
                <w:rFonts w:ascii="Arial" w:eastAsia="Times New Roman" w:hAnsi="Arial" w:cs="Arial"/>
                <w:sz w:val="20"/>
                <w:szCs w:val="20"/>
                <w:lang w:val="hr-HR" w:eastAsia="hr-HR"/>
              </w:rPr>
              <w:t>SNZ-11</w:t>
            </w:r>
            <w:r>
              <w:rPr>
                <w:rFonts w:ascii="Arial" w:eastAsia="Times New Roman" w:hAnsi="Arial" w:cs="Arial"/>
                <w:sz w:val="20"/>
                <w:szCs w:val="20"/>
                <w:lang w:val="hr-HR" w:eastAsia="hr-HR"/>
              </w:rPr>
              <w:t>50</w:t>
            </w:r>
          </w:p>
        </w:tc>
        <w:tc>
          <w:tcPr>
            <w:tcW w:w="7320" w:type="dxa"/>
            <w:tcBorders>
              <w:top w:val="single" w:sz="6" w:space="0" w:color="000000"/>
              <w:left w:val="nil"/>
              <w:bottom w:val="single" w:sz="6" w:space="0" w:color="000000"/>
              <w:right w:val="single" w:sz="6" w:space="0" w:color="000000"/>
            </w:tcBorders>
            <w:shd w:val="clear" w:color="auto" w:fill="auto"/>
            <w:hideMark/>
          </w:tcPr>
          <w:p w14:paraId="491F307A" w14:textId="77777777" w:rsidR="002F76C1" w:rsidRPr="00F157D9" w:rsidRDefault="002F76C1" w:rsidP="00221E85">
            <w:pPr>
              <w:spacing w:after="0" w:line="276" w:lineRule="auto"/>
              <w:textAlignment w:val="baseline"/>
              <w:rPr>
                <w:rFonts w:ascii="Arial" w:eastAsia="Times New Roman" w:hAnsi="Arial" w:cs="Arial"/>
                <w:b/>
                <w:sz w:val="20"/>
                <w:szCs w:val="20"/>
                <w:lang w:val="hr-HR" w:eastAsia="hr-HR"/>
              </w:rPr>
            </w:pPr>
            <w:r w:rsidRPr="00F157D9">
              <w:rPr>
                <w:rFonts w:ascii="Arial" w:eastAsia="Times New Roman" w:hAnsi="Arial" w:cs="Arial"/>
                <w:b/>
                <w:sz w:val="20"/>
                <w:szCs w:val="20"/>
                <w:lang w:val="hr-HR" w:eastAsia="hr-HR"/>
              </w:rPr>
              <w:t>Post produkcijska podrška</w:t>
            </w:r>
          </w:p>
          <w:p w14:paraId="4C938BDD" w14:textId="528DF694" w:rsidR="002F76C1" w:rsidRPr="00F157D9" w:rsidRDefault="002F76C1" w:rsidP="00221E85">
            <w:pPr>
              <w:spacing w:after="0" w:line="276" w:lineRule="auto"/>
              <w:textAlignment w:val="baseline"/>
              <w:rPr>
                <w:rFonts w:ascii="Arial" w:eastAsia="Times New Roman" w:hAnsi="Arial" w:cs="Arial"/>
                <w:sz w:val="20"/>
                <w:szCs w:val="20"/>
                <w:lang w:val="hr-HR" w:eastAsia="hr-HR"/>
              </w:rPr>
            </w:pPr>
            <w:r w:rsidRPr="00F157D9">
              <w:rPr>
                <w:rFonts w:ascii="Arial" w:eastAsia="Times New Roman" w:hAnsi="Arial" w:cs="Arial"/>
                <w:sz w:val="20"/>
                <w:szCs w:val="20"/>
                <w:lang w:val="hr-HR" w:eastAsia="hr-HR"/>
              </w:rPr>
              <w:t>Odabrani izvršitelj obvezan je izvršavati postprodukcijsku podršku</w:t>
            </w:r>
            <w:r w:rsidR="0036416F" w:rsidRPr="00F157D9">
              <w:rPr>
                <w:rFonts w:ascii="Arial" w:eastAsia="Times New Roman" w:hAnsi="Arial" w:cs="Arial"/>
                <w:sz w:val="20"/>
                <w:szCs w:val="20"/>
                <w:lang w:val="hr-HR" w:eastAsia="hr-HR"/>
              </w:rPr>
              <w:t>.</w:t>
            </w:r>
            <w:r w:rsidRPr="00F157D9">
              <w:rPr>
                <w:rFonts w:ascii="Arial" w:eastAsia="Times New Roman" w:hAnsi="Arial" w:cs="Arial"/>
                <w:sz w:val="20"/>
                <w:szCs w:val="20"/>
                <w:lang w:val="hr-HR" w:eastAsia="hr-HR"/>
              </w:rPr>
              <w:t xml:space="preserve"> Post produkcijska podrška se sastoji od proaktivne i reaktivne podrške kako slijedi: </w:t>
            </w:r>
          </w:p>
          <w:p w14:paraId="53698B6E" w14:textId="77777777" w:rsidR="002F76C1" w:rsidRPr="00F157D9" w:rsidRDefault="002F76C1" w:rsidP="00221E85">
            <w:pPr>
              <w:spacing w:after="0" w:line="276" w:lineRule="auto"/>
              <w:textAlignment w:val="baseline"/>
              <w:rPr>
                <w:rFonts w:ascii="Arial" w:eastAsia="Times New Roman" w:hAnsi="Arial" w:cs="Arial"/>
                <w:sz w:val="20"/>
                <w:szCs w:val="20"/>
                <w:lang w:val="hr-HR" w:eastAsia="hr-HR"/>
              </w:rPr>
            </w:pPr>
            <w:r w:rsidRPr="00F157D9">
              <w:rPr>
                <w:rFonts w:ascii="Arial" w:eastAsia="Times New Roman" w:hAnsi="Arial" w:cs="Arial"/>
                <w:b/>
                <w:sz w:val="20"/>
                <w:szCs w:val="20"/>
                <w:lang w:val="hr-HR" w:eastAsia="hr-HR"/>
              </w:rPr>
              <w:t>1. Proaktivna podrška</w:t>
            </w:r>
            <w:r w:rsidRPr="00F157D9">
              <w:rPr>
                <w:rFonts w:ascii="Arial" w:eastAsia="Times New Roman" w:hAnsi="Arial" w:cs="Arial"/>
                <w:sz w:val="20"/>
                <w:szCs w:val="20"/>
                <w:lang w:val="hr-HR" w:eastAsia="hr-HR"/>
              </w:rPr>
              <w:t xml:space="preserve"> obuhvaća:  </w:t>
            </w:r>
          </w:p>
          <w:p w14:paraId="1316D541" w14:textId="77777777" w:rsidR="002F76C1" w:rsidRPr="00F157D9" w:rsidRDefault="002F76C1" w:rsidP="00BF77E5">
            <w:pPr>
              <w:numPr>
                <w:ilvl w:val="0"/>
                <w:numId w:val="62"/>
              </w:numPr>
              <w:spacing w:after="0" w:line="276" w:lineRule="auto"/>
              <w:textAlignment w:val="baseline"/>
              <w:rPr>
                <w:rFonts w:ascii="Arial" w:eastAsia="Times New Roman" w:hAnsi="Arial" w:cs="Arial"/>
                <w:sz w:val="20"/>
                <w:szCs w:val="20"/>
                <w:lang w:val="hr-HR" w:eastAsia="hr-HR"/>
              </w:rPr>
            </w:pPr>
            <w:r w:rsidRPr="00F157D9">
              <w:rPr>
                <w:rFonts w:ascii="Arial" w:eastAsia="Times New Roman" w:hAnsi="Arial" w:cs="Arial"/>
                <w:sz w:val="20"/>
                <w:szCs w:val="20"/>
                <w:lang w:val="hr-HR" w:eastAsia="hr-HR"/>
              </w:rPr>
              <w:t>kontinuirani nadzor rada softvera, </w:t>
            </w:r>
          </w:p>
          <w:p w14:paraId="6DFFCD5E" w14:textId="77777777" w:rsidR="002F76C1" w:rsidRPr="00F157D9" w:rsidRDefault="002F76C1" w:rsidP="00BF77E5">
            <w:pPr>
              <w:numPr>
                <w:ilvl w:val="0"/>
                <w:numId w:val="62"/>
              </w:numPr>
              <w:spacing w:after="0" w:line="276" w:lineRule="auto"/>
              <w:textAlignment w:val="baseline"/>
              <w:rPr>
                <w:rFonts w:ascii="Arial" w:eastAsia="Times New Roman" w:hAnsi="Arial" w:cs="Arial"/>
                <w:sz w:val="20"/>
                <w:szCs w:val="20"/>
                <w:lang w:val="hr-HR" w:eastAsia="hr-HR"/>
              </w:rPr>
            </w:pPr>
            <w:r w:rsidRPr="00F157D9">
              <w:rPr>
                <w:rFonts w:ascii="Arial" w:eastAsia="Times New Roman" w:hAnsi="Arial" w:cs="Arial"/>
                <w:sz w:val="20"/>
                <w:szCs w:val="20"/>
                <w:lang w:val="hr-HR" w:eastAsia="hr-HR"/>
              </w:rPr>
              <w:t>pregled rada aplikacijskog poslužitelja,  </w:t>
            </w:r>
          </w:p>
          <w:p w14:paraId="0976762E" w14:textId="77777777" w:rsidR="002F76C1" w:rsidRPr="00F157D9" w:rsidRDefault="002F76C1" w:rsidP="00BF77E5">
            <w:pPr>
              <w:numPr>
                <w:ilvl w:val="0"/>
                <w:numId w:val="62"/>
              </w:numPr>
              <w:spacing w:after="0" w:line="276" w:lineRule="auto"/>
              <w:textAlignment w:val="baseline"/>
              <w:rPr>
                <w:rFonts w:ascii="Arial" w:eastAsia="Times New Roman" w:hAnsi="Arial" w:cs="Arial"/>
                <w:sz w:val="20"/>
                <w:szCs w:val="20"/>
                <w:lang w:val="hr-HR" w:eastAsia="hr-HR"/>
              </w:rPr>
            </w:pPr>
            <w:r w:rsidRPr="00F157D9">
              <w:rPr>
                <w:rFonts w:ascii="Arial" w:eastAsia="Times New Roman" w:hAnsi="Arial" w:cs="Arial"/>
                <w:sz w:val="20"/>
                <w:szCs w:val="20"/>
                <w:lang w:val="hr-HR" w:eastAsia="hr-HR"/>
              </w:rPr>
              <w:t>pregledavanje rada baze podataka,  </w:t>
            </w:r>
          </w:p>
          <w:p w14:paraId="20A06CE6" w14:textId="77777777" w:rsidR="002F76C1" w:rsidRPr="00F157D9" w:rsidRDefault="002F76C1" w:rsidP="00BF77E5">
            <w:pPr>
              <w:numPr>
                <w:ilvl w:val="0"/>
                <w:numId w:val="62"/>
              </w:numPr>
              <w:spacing w:after="0" w:line="276" w:lineRule="auto"/>
              <w:textAlignment w:val="baseline"/>
              <w:rPr>
                <w:rFonts w:ascii="Arial" w:eastAsia="Times New Roman" w:hAnsi="Arial" w:cs="Arial"/>
                <w:sz w:val="20"/>
                <w:szCs w:val="20"/>
                <w:lang w:val="hr-HR" w:eastAsia="hr-HR"/>
              </w:rPr>
            </w:pPr>
            <w:r w:rsidRPr="00F157D9">
              <w:rPr>
                <w:rFonts w:ascii="Arial" w:eastAsia="Times New Roman" w:hAnsi="Arial" w:cs="Arial"/>
                <w:sz w:val="20"/>
                <w:szCs w:val="20"/>
                <w:lang w:val="hr-HR" w:eastAsia="hr-HR"/>
              </w:rPr>
              <w:t>nadzor i optimizaciju performansi, </w:t>
            </w:r>
          </w:p>
          <w:p w14:paraId="457E7125" w14:textId="77777777" w:rsidR="002F76C1" w:rsidRPr="00F157D9" w:rsidRDefault="002F76C1" w:rsidP="00BF77E5">
            <w:pPr>
              <w:numPr>
                <w:ilvl w:val="0"/>
                <w:numId w:val="62"/>
              </w:numPr>
              <w:spacing w:after="0" w:line="276" w:lineRule="auto"/>
              <w:textAlignment w:val="baseline"/>
              <w:rPr>
                <w:rFonts w:ascii="Arial" w:eastAsia="Times New Roman" w:hAnsi="Arial" w:cs="Arial"/>
                <w:sz w:val="20"/>
                <w:szCs w:val="20"/>
                <w:lang w:val="hr-HR" w:eastAsia="hr-HR"/>
              </w:rPr>
            </w:pPr>
            <w:r w:rsidRPr="00F157D9">
              <w:rPr>
                <w:rFonts w:ascii="Arial" w:eastAsia="Times New Roman" w:hAnsi="Arial" w:cs="Arial"/>
                <w:sz w:val="20"/>
                <w:szCs w:val="20"/>
                <w:lang w:val="hr-HR" w:eastAsia="hr-HR"/>
              </w:rPr>
              <w:lastRenderedPageBreak/>
              <w:t>izvršenje aktivnosti od strane odabranog Izvršitelja za omogućavanje ispravnog rada modula.</w:t>
            </w:r>
          </w:p>
          <w:p w14:paraId="1EC77E1F" w14:textId="77777777" w:rsidR="002F76C1" w:rsidRPr="00F157D9" w:rsidRDefault="002F76C1" w:rsidP="00221E85">
            <w:pPr>
              <w:spacing w:after="0" w:line="276" w:lineRule="auto"/>
              <w:textAlignment w:val="baseline"/>
              <w:rPr>
                <w:rFonts w:ascii="Arial" w:eastAsia="Times New Roman" w:hAnsi="Arial" w:cs="Arial"/>
                <w:sz w:val="20"/>
                <w:szCs w:val="20"/>
                <w:lang w:val="hr-HR" w:eastAsia="hr-HR"/>
              </w:rPr>
            </w:pPr>
            <w:r w:rsidRPr="00F157D9">
              <w:rPr>
                <w:rFonts w:ascii="Arial" w:eastAsia="Times New Roman" w:hAnsi="Arial" w:cs="Arial"/>
                <w:b/>
                <w:sz w:val="20"/>
                <w:szCs w:val="20"/>
                <w:lang w:val="hr-HR" w:eastAsia="hr-HR"/>
              </w:rPr>
              <w:t>2. Reaktivna podrška</w:t>
            </w:r>
            <w:r w:rsidRPr="00F157D9">
              <w:rPr>
                <w:rFonts w:ascii="Arial" w:eastAsia="Times New Roman" w:hAnsi="Arial" w:cs="Arial"/>
                <w:sz w:val="20"/>
                <w:szCs w:val="20"/>
                <w:lang w:val="hr-HR" w:eastAsia="hr-HR"/>
              </w:rPr>
              <w:t xml:space="preserve"> obuhvaća: </w:t>
            </w:r>
          </w:p>
          <w:p w14:paraId="663E3165" w14:textId="77777777" w:rsidR="002F76C1" w:rsidRPr="00F157D9" w:rsidRDefault="002F76C1" w:rsidP="00BF77E5">
            <w:pPr>
              <w:pStyle w:val="ListParagraph"/>
              <w:numPr>
                <w:ilvl w:val="0"/>
                <w:numId w:val="63"/>
              </w:numPr>
              <w:spacing w:after="0" w:line="276" w:lineRule="auto"/>
              <w:textAlignment w:val="baseline"/>
              <w:rPr>
                <w:rFonts w:ascii="Arial" w:eastAsia="Times New Roman" w:hAnsi="Arial" w:cs="Arial"/>
                <w:sz w:val="20"/>
                <w:szCs w:val="20"/>
                <w:lang w:val="hr-HR" w:eastAsia="hr-HR"/>
              </w:rPr>
            </w:pPr>
            <w:r w:rsidRPr="00F157D9">
              <w:rPr>
                <w:rFonts w:ascii="Arial" w:eastAsia="Times New Roman" w:hAnsi="Arial" w:cs="Arial"/>
                <w:sz w:val="20"/>
                <w:szCs w:val="20"/>
                <w:lang w:val="hr-HR" w:eastAsia="hr-HR"/>
              </w:rPr>
              <w:t xml:space="preserve">Otklanjanje svih uzroka zastoja i neispravnosti u radu sustava, </w:t>
            </w:r>
          </w:p>
          <w:p w14:paraId="7AF9CA20" w14:textId="77777777" w:rsidR="002F76C1" w:rsidRPr="00F157D9" w:rsidRDefault="002F76C1" w:rsidP="00BF77E5">
            <w:pPr>
              <w:pStyle w:val="ListParagraph"/>
              <w:numPr>
                <w:ilvl w:val="0"/>
                <w:numId w:val="63"/>
              </w:numPr>
              <w:spacing w:after="0" w:line="276" w:lineRule="auto"/>
              <w:textAlignment w:val="baseline"/>
              <w:rPr>
                <w:rFonts w:ascii="Arial" w:eastAsia="Times New Roman" w:hAnsi="Arial" w:cs="Arial"/>
                <w:sz w:val="20"/>
                <w:szCs w:val="20"/>
                <w:lang w:val="hr-HR" w:eastAsia="hr-HR"/>
              </w:rPr>
            </w:pPr>
            <w:r w:rsidRPr="00F157D9">
              <w:rPr>
                <w:rFonts w:ascii="Arial" w:eastAsia="Times New Roman" w:hAnsi="Arial" w:cs="Arial"/>
                <w:sz w:val="20"/>
                <w:szCs w:val="20"/>
                <w:lang w:val="hr-HR" w:eastAsia="hr-HR"/>
              </w:rPr>
              <w:t>Odabrani Izvršitelj po prijavi zastoja ili ne ispravnosti u radu modula mora promptno pristupiti dijagnosticiranju problema i nakon utvrđivanja pristupiti otklanjanju istog, sa ciljem dovođena sustava u ispravno stanje,</w:t>
            </w:r>
          </w:p>
          <w:p w14:paraId="5BCC370B" w14:textId="1F5B63CA" w:rsidR="002F76C1" w:rsidRPr="00F157D9" w:rsidRDefault="002F76C1" w:rsidP="00BF77E5">
            <w:pPr>
              <w:pStyle w:val="ListParagraph"/>
              <w:numPr>
                <w:ilvl w:val="0"/>
                <w:numId w:val="63"/>
              </w:numPr>
              <w:spacing w:after="0" w:line="276" w:lineRule="auto"/>
              <w:textAlignment w:val="baseline"/>
              <w:rPr>
                <w:rFonts w:ascii="Arial" w:eastAsia="Times New Roman" w:hAnsi="Arial" w:cs="Arial"/>
                <w:sz w:val="20"/>
                <w:szCs w:val="20"/>
                <w:lang w:val="hr-HR" w:eastAsia="hr-HR"/>
              </w:rPr>
            </w:pPr>
            <w:r w:rsidRPr="00F157D9">
              <w:rPr>
                <w:rFonts w:ascii="Arial" w:eastAsia="Times New Roman" w:hAnsi="Arial" w:cs="Arial"/>
                <w:sz w:val="20"/>
                <w:szCs w:val="20"/>
                <w:lang w:val="hr-HR" w:eastAsia="hr-HR"/>
              </w:rPr>
              <w:t xml:space="preserve">Reaktivna podrška obavlja se u režimu </w:t>
            </w:r>
            <w:r w:rsidR="00F157D9" w:rsidRPr="00F157D9">
              <w:rPr>
                <w:rFonts w:ascii="Arial" w:eastAsia="Times New Roman" w:hAnsi="Arial" w:cs="Arial"/>
                <w:sz w:val="20"/>
                <w:szCs w:val="20"/>
                <w:lang w:val="hr-HR" w:eastAsia="hr-HR"/>
              </w:rPr>
              <w:t>8</w:t>
            </w:r>
            <w:r w:rsidRPr="00F157D9">
              <w:rPr>
                <w:rFonts w:ascii="Arial" w:eastAsia="Times New Roman" w:hAnsi="Arial" w:cs="Arial"/>
                <w:sz w:val="20"/>
                <w:szCs w:val="20"/>
                <w:lang w:val="hr-HR" w:eastAsia="hr-HR"/>
              </w:rPr>
              <w:t xml:space="preserve">x5, odnosno </w:t>
            </w:r>
            <w:r w:rsidR="00F157D9" w:rsidRPr="00F157D9">
              <w:rPr>
                <w:rFonts w:ascii="Arial" w:eastAsia="Times New Roman" w:hAnsi="Arial" w:cs="Arial"/>
                <w:sz w:val="20"/>
                <w:szCs w:val="20"/>
                <w:lang w:val="hr-HR" w:eastAsia="hr-HR"/>
              </w:rPr>
              <w:t>8</w:t>
            </w:r>
            <w:r w:rsidRPr="00F157D9">
              <w:rPr>
                <w:rFonts w:ascii="Arial" w:eastAsia="Times New Roman" w:hAnsi="Arial" w:cs="Arial"/>
                <w:sz w:val="20"/>
                <w:szCs w:val="20"/>
                <w:lang w:val="hr-HR" w:eastAsia="hr-HR"/>
              </w:rPr>
              <w:t xml:space="preserve"> sati svaki radni dan u godini s vremenom odziva četiri sata od prijave incidenta ili "sljedeći radni dan" za incidente i s vremenom popravka kontinuiranim do ispravka prijavljenog problema,  </w:t>
            </w:r>
          </w:p>
          <w:p w14:paraId="44687FEE" w14:textId="77777777" w:rsidR="002F76C1" w:rsidRPr="00F157D9" w:rsidRDefault="002F76C1" w:rsidP="00BF77E5">
            <w:pPr>
              <w:pStyle w:val="ListParagraph"/>
              <w:numPr>
                <w:ilvl w:val="0"/>
                <w:numId w:val="63"/>
              </w:numPr>
              <w:spacing w:after="0" w:line="276" w:lineRule="auto"/>
              <w:textAlignment w:val="baseline"/>
              <w:rPr>
                <w:rFonts w:ascii="Arial" w:eastAsia="Times New Roman" w:hAnsi="Arial" w:cs="Arial"/>
                <w:sz w:val="20"/>
                <w:szCs w:val="20"/>
                <w:lang w:val="hr-HR" w:eastAsia="hr-HR"/>
              </w:rPr>
            </w:pPr>
            <w:r w:rsidRPr="00F157D9">
              <w:rPr>
                <w:rFonts w:ascii="Arial" w:eastAsia="Times New Roman" w:hAnsi="Arial" w:cs="Arial"/>
                <w:sz w:val="20"/>
                <w:szCs w:val="20"/>
                <w:lang w:val="hr-HR" w:eastAsia="hr-HR"/>
              </w:rPr>
              <w:t>Reaktivna podrška se odnosi na:   </w:t>
            </w:r>
          </w:p>
          <w:p w14:paraId="7800AC9E" w14:textId="77777777" w:rsidR="002F76C1" w:rsidRPr="00F157D9" w:rsidRDefault="002F76C1" w:rsidP="00BF77E5">
            <w:pPr>
              <w:numPr>
                <w:ilvl w:val="1"/>
                <w:numId w:val="63"/>
              </w:numPr>
              <w:spacing w:after="0" w:line="276" w:lineRule="auto"/>
              <w:textAlignment w:val="baseline"/>
              <w:rPr>
                <w:rFonts w:ascii="Arial" w:eastAsia="Times New Roman" w:hAnsi="Arial" w:cs="Arial"/>
                <w:sz w:val="20"/>
                <w:szCs w:val="20"/>
                <w:lang w:val="hr-HR" w:eastAsia="hr-HR"/>
              </w:rPr>
            </w:pPr>
            <w:r w:rsidRPr="00F157D9">
              <w:rPr>
                <w:rFonts w:ascii="Arial" w:eastAsia="Times New Roman" w:hAnsi="Arial" w:cs="Arial"/>
                <w:sz w:val="20"/>
                <w:szCs w:val="20"/>
                <w:lang w:val="hr-HR" w:eastAsia="hr-HR"/>
              </w:rPr>
              <w:t>intervencije u slučajevima kada sustav ne radi prema zadanoj specifikaciji,  </w:t>
            </w:r>
          </w:p>
          <w:p w14:paraId="4CEB1D76" w14:textId="77777777" w:rsidR="002F76C1" w:rsidRPr="00F157D9" w:rsidRDefault="002F76C1" w:rsidP="00BF77E5">
            <w:pPr>
              <w:numPr>
                <w:ilvl w:val="1"/>
                <w:numId w:val="63"/>
              </w:numPr>
              <w:spacing w:after="0" w:line="276" w:lineRule="auto"/>
              <w:textAlignment w:val="baseline"/>
              <w:rPr>
                <w:rFonts w:ascii="Arial" w:eastAsia="Times New Roman" w:hAnsi="Arial" w:cs="Arial"/>
                <w:sz w:val="20"/>
                <w:szCs w:val="20"/>
                <w:lang w:val="hr-HR" w:eastAsia="hr-HR"/>
              </w:rPr>
            </w:pPr>
            <w:r w:rsidRPr="00F157D9">
              <w:rPr>
                <w:rFonts w:ascii="Arial" w:eastAsia="Times New Roman" w:hAnsi="Arial" w:cs="Arial"/>
                <w:sz w:val="20"/>
                <w:szCs w:val="20"/>
                <w:lang w:val="hr-HR" w:eastAsia="hr-HR"/>
              </w:rPr>
              <w:t>intervencije na komponentama sustava primjenom zakrpa, </w:t>
            </w:r>
          </w:p>
          <w:p w14:paraId="72D61FA4" w14:textId="77777777" w:rsidR="002F76C1" w:rsidRPr="00F157D9" w:rsidRDefault="002F76C1" w:rsidP="00BF77E5">
            <w:pPr>
              <w:numPr>
                <w:ilvl w:val="1"/>
                <w:numId w:val="63"/>
              </w:numPr>
              <w:spacing w:after="0" w:line="276" w:lineRule="auto"/>
              <w:textAlignment w:val="baseline"/>
              <w:rPr>
                <w:rFonts w:ascii="Arial" w:eastAsia="Times New Roman" w:hAnsi="Arial" w:cs="Arial"/>
                <w:sz w:val="20"/>
                <w:szCs w:val="20"/>
                <w:lang w:val="hr-HR" w:eastAsia="hr-HR"/>
              </w:rPr>
            </w:pPr>
            <w:r w:rsidRPr="00F157D9">
              <w:rPr>
                <w:rFonts w:ascii="Arial" w:eastAsia="Times New Roman" w:hAnsi="Arial" w:cs="Arial"/>
                <w:sz w:val="20"/>
                <w:szCs w:val="20"/>
                <w:lang w:val="hr-HR" w:eastAsia="hr-HR"/>
              </w:rPr>
              <w:t>intervencije vezane za konfiguracijske parametre komponenata sustava,  </w:t>
            </w:r>
          </w:p>
          <w:p w14:paraId="1B88C660" w14:textId="61A287B3" w:rsidR="002F76C1" w:rsidRPr="00F157D9" w:rsidRDefault="002F76C1" w:rsidP="00BF77E5">
            <w:pPr>
              <w:numPr>
                <w:ilvl w:val="0"/>
                <w:numId w:val="63"/>
              </w:numPr>
              <w:spacing w:after="0" w:line="276" w:lineRule="auto"/>
              <w:textAlignment w:val="baseline"/>
              <w:rPr>
                <w:rFonts w:ascii="Arial" w:eastAsia="Times New Roman" w:hAnsi="Arial" w:cs="Arial"/>
                <w:sz w:val="20"/>
                <w:szCs w:val="20"/>
                <w:lang w:val="hr-HR" w:eastAsia="hr-HR"/>
              </w:rPr>
            </w:pPr>
            <w:r w:rsidRPr="00F157D9">
              <w:rPr>
                <w:rFonts w:ascii="Arial" w:eastAsia="Times New Roman" w:hAnsi="Arial" w:cs="Arial"/>
                <w:sz w:val="20"/>
                <w:szCs w:val="20"/>
                <w:lang w:val="hr-HR" w:eastAsia="hr-HR"/>
              </w:rPr>
              <w:t>Odabrani Izvršitelj dužan je probleme riješiti u roku od 48 sati od odaziva. U slučaju nemogućnosti rješavanja problema u navedenom roku, odabrani Izvršitelj dužan je neposredno po odazivu o tome obavijestiti Naručitelja uz navod potrebnog vremena za rješavanje problema i obrazloženje. Odabrani Izvršitelj treba dobiti odobrenje Naručitelja za produljenje vremena rješavanja problema.</w:t>
            </w:r>
          </w:p>
        </w:tc>
      </w:tr>
      <w:tr w:rsidR="00EC1F54" w:rsidRPr="002F76C1" w14:paraId="014439B8" w14:textId="77777777" w:rsidTr="00221E85">
        <w:trPr>
          <w:trHeight w:val="53"/>
        </w:trPr>
        <w:tc>
          <w:tcPr>
            <w:tcW w:w="1530" w:type="dxa"/>
            <w:tcBorders>
              <w:top w:val="single" w:sz="6" w:space="0" w:color="000000"/>
              <w:left w:val="single" w:sz="6" w:space="0" w:color="000000"/>
              <w:bottom w:val="single" w:sz="6" w:space="0" w:color="000000"/>
              <w:right w:val="single" w:sz="6" w:space="0" w:color="000000"/>
            </w:tcBorders>
            <w:shd w:val="clear" w:color="auto" w:fill="auto"/>
          </w:tcPr>
          <w:p w14:paraId="4B3AF5A8" w14:textId="6765FBDB" w:rsidR="00EC1F54" w:rsidRDefault="00EC1F54" w:rsidP="00221E85">
            <w:pPr>
              <w:spacing w:after="0" w:line="276" w:lineRule="auto"/>
              <w:textAlignment w:val="baseline"/>
              <w:rPr>
                <w:rFonts w:ascii="Arial" w:eastAsia="Times New Roman" w:hAnsi="Arial" w:cs="Arial"/>
                <w:sz w:val="20"/>
                <w:szCs w:val="20"/>
                <w:lang w:val="hr-HR" w:eastAsia="hr-HR"/>
              </w:rPr>
            </w:pPr>
          </w:p>
        </w:tc>
        <w:tc>
          <w:tcPr>
            <w:tcW w:w="7320" w:type="dxa"/>
            <w:tcBorders>
              <w:top w:val="single" w:sz="6" w:space="0" w:color="000000"/>
              <w:left w:val="nil"/>
              <w:bottom w:val="single" w:sz="6" w:space="0" w:color="000000"/>
              <w:right w:val="single" w:sz="6" w:space="0" w:color="000000"/>
            </w:tcBorders>
            <w:shd w:val="clear" w:color="auto" w:fill="auto"/>
          </w:tcPr>
          <w:p w14:paraId="2FEF0FF7" w14:textId="77777777" w:rsidR="00EC1F54" w:rsidRPr="00B0017B" w:rsidRDefault="00EC1F54" w:rsidP="00BE24EE">
            <w:pPr>
              <w:spacing w:after="0" w:line="240" w:lineRule="auto"/>
              <w:rPr>
                <w:rFonts w:ascii="Arial" w:hAnsi="Arial" w:cs="Arial"/>
                <w:b/>
                <w:color w:val="000000" w:themeColor="text1"/>
                <w:sz w:val="20"/>
                <w:szCs w:val="20"/>
                <w:highlight w:val="yellow"/>
                <w:lang w:val="hr-HR"/>
              </w:rPr>
            </w:pPr>
          </w:p>
        </w:tc>
      </w:tr>
      <w:tr w:rsidR="00BE24EE" w:rsidRPr="002F76C1" w14:paraId="542176EB" w14:textId="77777777" w:rsidTr="00221E85">
        <w:trPr>
          <w:trHeight w:val="1166"/>
        </w:trPr>
        <w:tc>
          <w:tcPr>
            <w:tcW w:w="1530" w:type="dxa"/>
            <w:tcBorders>
              <w:top w:val="nil"/>
              <w:left w:val="single" w:sz="6" w:space="0" w:color="000000"/>
              <w:bottom w:val="single" w:sz="6" w:space="0" w:color="000000"/>
              <w:right w:val="single" w:sz="6" w:space="0" w:color="000000"/>
            </w:tcBorders>
            <w:shd w:val="clear" w:color="auto" w:fill="auto"/>
          </w:tcPr>
          <w:p w14:paraId="1934D6F7" w14:textId="3CD20D74" w:rsidR="00BE24EE" w:rsidRPr="001B35CB" w:rsidRDefault="00AB553F" w:rsidP="00221E85">
            <w:pPr>
              <w:spacing w:after="0" w:line="276" w:lineRule="auto"/>
              <w:textAlignment w:val="baseline"/>
              <w:rPr>
                <w:rFonts w:ascii="Arial" w:eastAsia="Times New Roman" w:hAnsi="Arial" w:cs="Arial"/>
                <w:sz w:val="20"/>
                <w:szCs w:val="20"/>
                <w:lang w:val="hr-HR" w:eastAsia="hr-HR"/>
              </w:rPr>
            </w:pPr>
            <w:r>
              <w:rPr>
                <w:rFonts w:ascii="Arial" w:eastAsia="Times New Roman" w:hAnsi="Arial" w:cs="Arial"/>
                <w:sz w:val="20"/>
                <w:szCs w:val="20"/>
                <w:lang w:val="hr-HR" w:eastAsia="hr-HR"/>
              </w:rPr>
              <w:t>SNZ-1159</w:t>
            </w:r>
          </w:p>
        </w:tc>
        <w:tc>
          <w:tcPr>
            <w:tcW w:w="7320" w:type="dxa"/>
            <w:tcBorders>
              <w:top w:val="nil"/>
              <w:left w:val="nil"/>
              <w:bottom w:val="single" w:sz="6" w:space="0" w:color="000000"/>
              <w:right w:val="single" w:sz="6" w:space="0" w:color="000000"/>
            </w:tcBorders>
            <w:shd w:val="clear" w:color="auto" w:fill="auto"/>
          </w:tcPr>
          <w:p w14:paraId="2D25184C" w14:textId="41636F93" w:rsidR="00AB553F" w:rsidRPr="00AB553F" w:rsidRDefault="00AB553F" w:rsidP="00AB553F">
            <w:pPr>
              <w:spacing w:after="0" w:line="240" w:lineRule="auto"/>
              <w:rPr>
                <w:rFonts w:ascii="Arial" w:eastAsiaTheme="minorEastAsia" w:hAnsi="Arial" w:cs="Arial"/>
                <w:b/>
                <w:color w:val="000000" w:themeColor="text1"/>
                <w:sz w:val="20"/>
                <w:szCs w:val="20"/>
                <w:lang w:val="hr-HR"/>
              </w:rPr>
            </w:pPr>
            <w:r w:rsidRPr="00AB553F">
              <w:rPr>
                <w:rFonts w:ascii="Arial" w:eastAsiaTheme="minorEastAsia" w:hAnsi="Arial" w:cs="Arial"/>
                <w:b/>
                <w:color w:val="000000" w:themeColor="text1"/>
                <w:sz w:val="20"/>
                <w:szCs w:val="20"/>
                <w:lang w:val="hr-HR"/>
              </w:rPr>
              <w:t>Oper</w:t>
            </w:r>
            <w:r w:rsidR="001F7602">
              <w:rPr>
                <w:rFonts w:ascii="Arial" w:eastAsiaTheme="minorEastAsia" w:hAnsi="Arial" w:cs="Arial"/>
                <w:b/>
                <w:color w:val="000000" w:themeColor="text1"/>
                <w:sz w:val="20"/>
                <w:szCs w:val="20"/>
                <w:lang w:val="hr-HR"/>
              </w:rPr>
              <w:t>ativn</w:t>
            </w:r>
            <w:r w:rsidRPr="00AB553F">
              <w:rPr>
                <w:rFonts w:ascii="Arial" w:eastAsiaTheme="minorEastAsia" w:hAnsi="Arial" w:cs="Arial"/>
                <w:b/>
                <w:color w:val="000000" w:themeColor="text1"/>
                <w:sz w:val="20"/>
                <w:szCs w:val="20"/>
                <w:lang w:val="hr-HR"/>
              </w:rPr>
              <w:t>a podrška</w:t>
            </w:r>
            <w:r w:rsidR="001F7602">
              <w:rPr>
                <w:rFonts w:ascii="Arial" w:eastAsiaTheme="minorEastAsia" w:hAnsi="Arial" w:cs="Arial"/>
                <w:b/>
                <w:color w:val="000000" w:themeColor="text1"/>
                <w:sz w:val="20"/>
                <w:szCs w:val="20"/>
                <w:lang w:val="hr-HR"/>
              </w:rPr>
              <w:t xml:space="preserve"> -</w:t>
            </w:r>
            <w:r w:rsidRPr="00AB553F">
              <w:rPr>
                <w:rFonts w:ascii="Arial" w:eastAsiaTheme="minorEastAsia" w:hAnsi="Arial" w:cs="Arial"/>
                <w:b/>
                <w:color w:val="000000" w:themeColor="text1"/>
                <w:sz w:val="20"/>
                <w:szCs w:val="20"/>
                <w:lang w:val="hr-HR"/>
              </w:rPr>
              <w:t xml:space="preserve"> poslovi i aktivnosti</w:t>
            </w:r>
          </w:p>
          <w:p w14:paraId="4DFA4F95" w14:textId="77777777" w:rsidR="00AB553F" w:rsidRDefault="00AB553F" w:rsidP="00BE24EE">
            <w:pPr>
              <w:spacing w:line="240" w:lineRule="auto"/>
              <w:rPr>
                <w:rFonts w:ascii="Arial" w:eastAsiaTheme="minorEastAsia" w:hAnsi="Arial" w:cs="Arial"/>
                <w:color w:val="000000" w:themeColor="text1"/>
                <w:sz w:val="20"/>
                <w:szCs w:val="20"/>
                <w:lang w:val="hr-HR"/>
              </w:rPr>
            </w:pPr>
            <w:r>
              <w:rPr>
                <w:rFonts w:ascii="Arial" w:eastAsiaTheme="minorEastAsia" w:hAnsi="Arial" w:cs="Arial"/>
                <w:color w:val="000000" w:themeColor="text1"/>
                <w:sz w:val="20"/>
                <w:szCs w:val="20"/>
                <w:lang w:val="hr-HR"/>
              </w:rPr>
              <w:t>Odabrani izvršitelj dužan je obavljati slijedeće p</w:t>
            </w:r>
            <w:r w:rsidRPr="000711D7">
              <w:rPr>
                <w:rFonts w:ascii="Arial" w:eastAsiaTheme="minorEastAsia" w:hAnsi="Arial" w:cs="Arial"/>
                <w:color w:val="000000" w:themeColor="text1"/>
                <w:sz w:val="20"/>
                <w:szCs w:val="20"/>
                <w:lang w:val="hr-HR"/>
              </w:rPr>
              <w:t>oslovi</w:t>
            </w:r>
            <w:r>
              <w:rPr>
                <w:rFonts w:ascii="Arial" w:eastAsiaTheme="minorEastAsia" w:hAnsi="Arial" w:cs="Arial"/>
                <w:color w:val="000000" w:themeColor="text1"/>
                <w:sz w:val="20"/>
                <w:szCs w:val="20"/>
                <w:lang w:val="hr-HR"/>
              </w:rPr>
              <w:t xml:space="preserve"> i aktivnosti:</w:t>
            </w:r>
          </w:p>
          <w:p w14:paraId="53E90494" w14:textId="77777777" w:rsidR="00AB553F" w:rsidRPr="00600CCC" w:rsidRDefault="00BE24EE" w:rsidP="00BF77E5">
            <w:pPr>
              <w:pStyle w:val="ListParagraph"/>
              <w:numPr>
                <w:ilvl w:val="0"/>
                <w:numId w:val="65"/>
              </w:numPr>
              <w:spacing w:line="240" w:lineRule="auto"/>
              <w:rPr>
                <w:rFonts w:ascii="Arial" w:eastAsiaTheme="minorEastAsia" w:hAnsi="Arial" w:cs="Arial"/>
                <w:color w:val="000000" w:themeColor="text1"/>
                <w:sz w:val="20"/>
                <w:szCs w:val="20"/>
                <w:lang w:val="hr-HR"/>
              </w:rPr>
            </w:pPr>
            <w:r w:rsidRPr="00600CCC">
              <w:rPr>
                <w:rFonts w:ascii="Arial" w:eastAsiaTheme="minorEastAsia" w:hAnsi="Arial" w:cs="Arial"/>
                <w:color w:val="000000" w:themeColor="text1"/>
                <w:sz w:val="20"/>
                <w:szCs w:val="20"/>
                <w:lang w:val="hr-HR"/>
              </w:rPr>
              <w:t xml:space="preserve">praćenje i podešavanje svih parametara sustava. </w:t>
            </w:r>
          </w:p>
          <w:p w14:paraId="3D8167D7" w14:textId="77777777" w:rsidR="00AB553F" w:rsidRPr="00600CCC" w:rsidRDefault="00BE24EE" w:rsidP="00BF77E5">
            <w:pPr>
              <w:pStyle w:val="ListParagraph"/>
              <w:numPr>
                <w:ilvl w:val="0"/>
                <w:numId w:val="65"/>
              </w:numPr>
              <w:spacing w:line="240" w:lineRule="auto"/>
              <w:rPr>
                <w:rFonts w:ascii="Arial" w:eastAsiaTheme="minorEastAsia" w:hAnsi="Arial" w:cs="Arial"/>
                <w:color w:val="000000" w:themeColor="text1"/>
                <w:sz w:val="20"/>
                <w:szCs w:val="20"/>
                <w:lang w:val="hr-HR"/>
              </w:rPr>
            </w:pPr>
            <w:r w:rsidRPr="00600CCC">
              <w:rPr>
                <w:rFonts w:ascii="Arial" w:eastAsiaTheme="minorEastAsia" w:hAnsi="Arial" w:cs="Arial"/>
                <w:color w:val="000000" w:themeColor="text1"/>
                <w:sz w:val="20"/>
                <w:szCs w:val="20"/>
                <w:lang w:val="hr-HR"/>
              </w:rPr>
              <w:t xml:space="preserve">periodički provjerava rad sustava i </w:t>
            </w:r>
          </w:p>
          <w:p w14:paraId="57EEDF42" w14:textId="77777777" w:rsidR="00AB553F" w:rsidRPr="00600CCC" w:rsidRDefault="00BE24EE" w:rsidP="00BF77E5">
            <w:pPr>
              <w:pStyle w:val="ListParagraph"/>
              <w:numPr>
                <w:ilvl w:val="0"/>
                <w:numId w:val="65"/>
              </w:numPr>
              <w:spacing w:line="240" w:lineRule="auto"/>
              <w:rPr>
                <w:rFonts w:ascii="Arial" w:eastAsiaTheme="minorEastAsia" w:hAnsi="Arial" w:cs="Arial"/>
                <w:color w:val="000000" w:themeColor="text1"/>
                <w:sz w:val="20"/>
                <w:szCs w:val="20"/>
                <w:lang w:val="hr-HR"/>
              </w:rPr>
            </w:pPr>
            <w:r w:rsidRPr="00600CCC">
              <w:rPr>
                <w:rFonts w:ascii="Arial" w:eastAsiaTheme="minorEastAsia" w:hAnsi="Arial" w:cs="Arial"/>
                <w:color w:val="000000" w:themeColor="text1"/>
                <w:sz w:val="20"/>
                <w:szCs w:val="20"/>
                <w:lang w:val="hr-HR"/>
              </w:rPr>
              <w:t>preventivno obavlja sve potrebne akcije kako bi sustav uvijek ispravno radio</w:t>
            </w:r>
          </w:p>
          <w:p w14:paraId="6A01404F" w14:textId="77777777" w:rsidR="00AB553F" w:rsidRPr="00600CCC" w:rsidRDefault="00AB553F" w:rsidP="00BF77E5">
            <w:pPr>
              <w:pStyle w:val="ListParagraph"/>
              <w:numPr>
                <w:ilvl w:val="1"/>
                <w:numId w:val="65"/>
              </w:numPr>
              <w:spacing w:line="240" w:lineRule="auto"/>
              <w:rPr>
                <w:rFonts w:ascii="Arial" w:eastAsiaTheme="minorEastAsia" w:hAnsi="Arial" w:cs="Arial"/>
                <w:color w:val="000000" w:themeColor="text1"/>
                <w:sz w:val="20"/>
                <w:szCs w:val="20"/>
                <w:lang w:val="hr-HR"/>
              </w:rPr>
            </w:pPr>
            <w:r w:rsidRPr="00600CCC">
              <w:rPr>
                <w:rFonts w:ascii="Arial" w:eastAsiaTheme="minorEastAsia" w:hAnsi="Arial" w:cs="Arial"/>
                <w:color w:val="000000" w:themeColor="text1"/>
                <w:sz w:val="20"/>
                <w:szCs w:val="20"/>
                <w:lang w:val="hr-HR"/>
              </w:rPr>
              <w:t>tjedni pregled stanja sustava,</w:t>
            </w:r>
          </w:p>
          <w:p w14:paraId="1F890C99" w14:textId="77777777" w:rsidR="00AB553F" w:rsidRPr="00600CCC" w:rsidRDefault="00AB553F" w:rsidP="00BF77E5">
            <w:pPr>
              <w:pStyle w:val="ListParagraph"/>
              <w:numPr>
                <w:ilvl w:val="1"/>
                <w:numId w:val="65"/>
              </w:numPr>
              <w:spacing w:line="240" w:lineRule="auto"/>
              <w:rPr>
                <w:rFonts w:ascii="Arial" w:eastAsiaTheme="minorEastAsia" w:hAnsi="Arial" w:cs="Arial"/>
                <w:color w:val="000000" w:themeColor="text1"/>
                <w:sz w:val="20"/>
                <w:szCs w:val="20"/>
                <w:lang w:val="hr-HR"/>
              </w:rPr>
            </w:pPr>
            <w:r w:rsidRPr="00600CCC">
              <w:rPr>
                <w:rFonts w:ascii="Arial" w:eastAsiaTheme="minorEastAsia" w:hAnsi="Arial" w:cs="Arial"/>
                <w:color w:val="000000" w:themeColor="text1"/>
                <w:sz w:val="20"/>
                <w:szCs w:val="20"/>
                <w:lang w:val="hr-HR"/>
              </w:rPr>
              <w:t>j</w:t>
            </w:r>
            <w:r w:rsidR="00BE24EE" w:rsidRPr="00600CCC">
              <w:rPr>
                <w:rFonts w:ascii="Arial" w:eastAsiaTheme="minorEastAsia" w:hAnsi="Arial" w:cs="Arial"/>
                <w:color w:val="000000" w:themeColor="text1"/>
                <w:sz w:val="20"/>
                <w:szCs w:val="20"/>
                <w:lang w:val="hr-HR"/>
              </w:rPr>
              <w:t>ednom</w:t>
            </w:r>
            <w:r w:rsidRPr="00600CCC">
              <w:rPr>
                <w:rFonts w:ascii="Arial" w:eastAsiaTheme="minorEastAsia" w:hAnsi="Arial" w:cs="Arial"/>
                <w:color w:val="000000" w:themeColor="text1"/>
                <w:sz w:val="20"/>
                <w:szCs w:val="20"/>
                <w:lang w:val="hr-HR"/>
              </w:rPr>
              <w:t xml:space="preserve"> u tri mjeseca podnošenje</w:t>
            </w:r>
            <w:r w:rsidR="00BE24EE" w:rsidRPr="00600CCC">
              <w:rPr>
                <w:rFonts w:ascii="Arial" w:eastAsiaTheme="minorEastAsia" w:hAnsi="Arial" w:cs="Arial"/>
                <w:color w:val="000000" w:themeColor="text1"/>
                <w:sz w:val="20"/>
                <w:szCs w:val="20"/>
                <w:lang w:val="hr-HR"/>
              </w:rPr>
              <w:t xml:space="preserve"> iz</w:t>
            </w:r>
            <w:r w:rsidRPr="00600CCC">
              <w:rPr>
                <w:rFonts w:ascii="Arial" w:eastAsiaTheme="minorEastAsia" w:hAnsi="Arial" w:cs="Arial"/>
                <w:color w:val="000000" w:themeColor="text1"/>
                <w:sz w:val="20"/>
                <w:szCs w:val="20"/>
                <w:lang w:val="hr-HR"/>
              </w:rPr>
              <w:t xml:space="preserve">vještaj o stanju </w:t>
            </w:r>
            <w:r w:rsidR="00BE24EE" w:rsidRPr="00600CCC">
              <w:rPr>
                <w:rFonts w:ascii="Arial" w:eastAsiaTheme="minorEastAsia" w:hAnsi="Arial" w:cs="Arial"/>
                <w:color w:val="000000" w:themeColor="text1"/>
                <w:sz w:val="20"/>
                <w:szCs w:val="20"/>
                <w:lang w:val="hr-HR"/>
              </w:rPr>
              <w:t xml:space="preserve">sustava uz prijedlog za eventualne promjene konfiguracije kako bi se osigurala pouzdanost, optimalan rad i funkcionalnost sustava. </w:t>
            </w:r>
          </w:p>
          <w:p w14:paraId="6E8AC0A2" w14:textId="11B10074" w:rsidR="00BE24EE" w:rsidRPr="00600CCC" w:rsidRDefault="00AB553F" w:rsidP="00BF77E5">
            <w:pPr>
              <w:pStyle w:val="ListParagraph"/>
              <w:numPr>
                <w:ilvl w:val="1"/>
                <w:numId w:val="65"/>
              </w:numPr>
              <w:spacing w:line="240" w:lineRule="auto"/>
              <w:rPr>
                <w:rFonts w:ascii="Arial" w:eastAsiaTheme="minorEastAsia" w:hAnsi="Arial" w:cs="Arial"/>
                <w:color w:val="000000" w:themeColor="text1"/>
                <w:sz w:val="20"/>
                <w:szCs w:val="20"/>
                <w:lang w:val="hr-HR"/>
              </w:rPr>
            </w:pPr>
            <w:r w:rsidRPr="00600CCC">
              <w:rPr>
                <w:rFonts w:ascii="Arial" w:eastAsiaTheme="minorEastAsia" w:hAnsi="Arial" w:cs="Arial"/>
                <w:color w:val="000000" w:themeColor="text1"/>
                <w:sz w:val="20"/>
                <w:szCs w:val="20"/>
                <w:lang w:val="hr-HR"/>
              </w:rPr>
              <w:t xml:space="preserve">Dostava </w:t>
            </w:r>
            <w:r w:rsidR="00BE24EE" w:rsidRPr="00600CCC">
              <w:rPr>
                <w:rFonts w:ascii="Arial" w:eastAsiaTheme="minorEastAsia" w:hAnsi="Arial" w:cs="Arial"/>
                <w:color w:val="000000" w:themeColor="text1"/>
                <w:sz w:val="20"/>
                <w:szCs w:val="20"/>
                <w:lang w:val="hr-HR"/>
              </w:rPr>
              <w:t xml:space="preserve">izvještaj o stanju sustava </w:t>
            </w:r>
            <w:r w:rsidRPr="00600CCC">
              <w:rPr>
                <w:rFonts w:ascii="Arial" w:eastAsiaTheme="minorEastAsia" w:hAnsi="Arial" w:cs="Arial"/>
                <w:color w:val="000000" w:themeColor="text1"/>
                <w:sz w:val="20"/>
                <w:szCs w:val="20"/>
                <w:lang w:val="hr-HR"/>
              </w:rPr>
              <w:t xml:space="preserve">na zahtjev Naručitelja, </w:t>
            </w:r>
          </w:p>
          <w:p w14:paraId="5C0CFCDD" w14:textId="77777777" w:rsidR="00BE24EE" w:rsidRPr="00600CCC" w:rsidRDefault="00BE24EE" w:rsidP="00BF77E5">
            <w:pPr>
              <w:pStyle w:val="ListParagraph"/>
              <w:numPr>
                <w:ilvl w:val="0"/>
                <w:numId w:val="65"/>
              </w:numPr>
              <w:spacing w:before="60" w:after="60" w:line="240" w:lineRule="auto"/>
              <w:jc w:val="both"/>
              <w:rPr>
                <w:rFonts w:ascii="Arial" w:eastAsiaTheme="minorEastAsia" w:hAnsi="Arial" w:cs="Arial"/>
                <w:color w:val="000000" w:themeColor="text1"/>
                <w:sz w:val="20"/>
                <w:szCs w:val="20"/>
                <w:lang w:val="hr-HR"/>
              </w:rPr>
            </w:pPr>
            <w:r w:rsidRPr="00600CCC">
              <w:rPr>
                <w:rFonts w:ascii="Arial" w:eastAsiaTheme="minorEastAsia" w:hAnsi="Arial" w:cs="Arial"/>
                <w:color w:val="000000" w:themeColor="text1"/>
                <w:sz w:val="20"/>
                <w:szCs w:val="20"/>
                <w:lang w:val="hr-HR"/>
              </w:rPr>
              <w:t>intervencije u slučajevima kada informacijski sustav ne radi prema zadanoj specifikaciji,</w:t>
            </w:r>
          </w:p>
          <w:p w14:paraId="794D876B" w14:textId="77777777" w:rsidR="00BE24EE" w:rsidRPr="00600CCC" w:rsidRDefault="00BE24EE" w:rsidP="00BF77E5">
            <w:pPr>
              <w:pStyle w:val="ListParagraph"/>
              <w:numPr>
                <w:ilvl w:val="0"/>
                <w:numId w:val="65"/>
              </w:numPr>
              <w:spacing w:before="60" w:after="60" w:line="240" w:lineRule="auto"/>
              <w:jc w:val="both"/>
              <w:rPr>
                <w:rFonts w:ascii="Arial" w:eastAsiaTheme="minorEastAsia" w:hAnsi="Arial" w:cs="Arial"/>
                <w:color w:val="000000" w:themeColor="text1"/>
                <w:sz w:val="20"/>
                <w:szCs w:val="20"/>
                <w:lang w:val="hr-HR"/>
              </w:rPr>
            </w:pPr>
            <w:r w:rsidRPr="00600CCC">
              <w:rPr>
                <w:rFonts w:ascii="Arial" w:eastAsiaTheme="minorEastAsia" w:hAnsi="Arial" w:cs="Arial"/>
                <w:color w:val="000000" w:themeColor="text1"/>
                <w:sz w:val="20"/>
                <w:szCs w:val="20"/>
                <w:lang w:val="hr-HR"/>
              </w:rPr>
              <w:t>intervencije na komponentama sustava primjenom zakrpa,</w:t>
            </w:r>
          </w:p>
          <w:p w14:paraId="2E510B9C" w14:textId="77777777" w:rsidR="00BE24EE" w:rsidRPr="00600CCC" w:rsidRDefault="00BE24EE" w:rsidP="00BF77E5">
            <w:pPr>
              <w:pStyle w:val="ListParagraph"/>
              <w:numPr>
                <w:ilvl w:val="0"/>
                <w:numId w:val="65"/>
              </w:numPr>
              <w:spacing w:before="60" w:after="60" w:line="240" w:lineRule="auto"/>
              <w:jc w:val="both"/>
              <w:rPr>
                <w:rFonts w:ascii="Arial" w:eastAsiaTheme="minorEastAsia" w:hAnsi="Arial" w:cs="Arial"/>
                <w:color w:val="000000" w:themeColor="text1"/>
                <w:sz w:val="20"/>
                <w:szCs w:val="20"/>
                <w:lang w:val="hr-HR"/>
              </w:rPr>
            </w:pPr>
            <w:r w:rsidRPr="00600CCC">
              <w:rPr>
                <w:rFonts w:ascii="Arial" w:eastAsiaTheme="minorEastAsia" w:hAnsi="Arial" w:cs="Arial"/>
                <w:color w:val="000000" w:themeColor="text1"/>
                <w:sz w:val="20"/>
                <w:szCs w:val="20"/>
                <w:lang w:val="hr-HR"/>
              </w:rPr>
              <w:t>intervencije vezane za konfiguracijske parametre komponenta sustava</w:t>
            </w:r>
          </w:p>
          <w:p w14:paraId="76371D56" w14:textId="77777777" w:rsidR="00BE24EE" w:rsidRPr="00600CCC" w:rsidRDefault="00BE24EE" w:rsidP="00BF77E5">
            <w:pPr>
              <w:pStyle w:val="ListParagraph"/>
              <w:numPr>
                <w:ilvl w:val="0"/>
                <w:numId w:val="65"/>
              </w:numPr>
              <w:spacing w:before="60" w:after="60" w:line="240" w:lineRule="auto"/>
              <w:jc w:val="both"/>
              <w:rPr>
                <w:rFonts w:ascii="Arial" w:eastAsiaTheme="minorEastAsia" w:hAnsi="Arial" w:cs="Arial"/>
                <w:color w:val="000000" w:themeColor="text1"/>
                <w:sz w:val="20"/>
                <w:szCs w:val="20"/>
                <w:lang w:val="hr-HR"/>
              </w:rPr>
            </w:pPr>
            <w:r w:rsidRPr="00600CCC">
              <w:rPr>
                <w:rFonts w:ascii="Arial" w:eastAsiaTheme="minorEastAsia" w:hAnsi="Arial" w:cs="Arial"/>
                <w:color w:val="000000" w:themeColor="text1"/>
                <w:sz w:val="20"/>
                <w:szCs w:val="20"/>
                <w:lang w:val="hr-HR"/>
              </w:rPr>
              <w:t>kontinuirani nadzor rada softvera,</w:t>
            </w:r>
          </w:p>
          <w:p w14:paraId="3B6D58E4" w14:textId="77777777" w:rsidR="00BE24EE" w:rsidRPr="00600CCC" w:rsidRDefault="00BE24EE" w:rsidP="00BF77E5">
            <w:pPr>
              <w:pStyle w:val="ListParagraph"/>
              <w:numPr>
                <w:ilvl w:val="0"/>
                <w:numId w:val="65"/>
              </w:numPr>
              <w:spacing w:before="60" w:after="60" w:line="240" w:lineRule="auto"/>
              <w:jc w:val="both"/>
              <w:rPr>
                <w:rFonts w:ascii="Arial" w:eastAsiaTheme="minorEastAsia" w:hAnsi="Arial" w:cs="Arial"/>
                <w:color w:val="000000" w:themeColor="text1"/>
                <w:sz w:val="20"/>
                <w:szCs w:val="20"/>
                <w:lang w:val="hr-HR"/>
              </w:rPr>
            </w:pPr>
            <w:r w:rsidRPr="00600CCC">
              <w:rPr>
                <w:rFonts w:ascii="Arial" w:eastAsiaTheme="minorEastAsia" w:hAnsi="Arial" w:cs="Arial"/>
                <w:color w:val="000000" w:themeColor="text1"/>
                <w:sz w:val="20"/>
                <w:szCs w:val="20"/>
                <w:lang w:val="hr-HR"/>
              </w:rPr>
              <w:t>pregled postavki sustava, pregled rada aplikacijskog poslužitelja,</w:t>
            </w:r>
          </w:p>
          <w:p w14:paraId="6CF7E4FD" w14:textId="77777777" w:rsidR="00BE24EE" w:rsidRPr="00600CCC" w:rsidRDefault="00BE24EE" w:rsidP="00BF77E5">
            <w:pPr>
              <w:pStyle w:val="ListParagraph"/>
              <w:numPr>
                <w:ilvl w:val="0"/>
                <w:numId w:val="65"/>
              </w:numPr>
              <w:spacing w:before="60" w:after="60" w:line="240" w:lineRule="auto"/>
              <w:jc w:val="both"/>
              <w:rPr>
                <w:rFonts w:ascii="Arial" w:eastAsiaTheme="minorEastAsia" w:hAnsi="Arial" w:cs="Arial"/>
                <w:color w:val="000000" w:themeColor="text1"/>
                <w:sz w:val="20"/>
                <w:szCs w:val="20"/>
                <w:lang w:val="hr-HR"/>
              </w:rPr>
            </w:pPr>
            <w:r w:rsidRPr="00600CCC">
              <w:rPr>
                <w:rFonts w:ascii="Arial" w:eastAsiaTheme="minorEastAsia" w:hAnsi="Arial" w:cs="Arial"/>
                <w:color w:val="000000" w:themeColor="text1"/>
                <w:sz w:val="20"/>
                <w:szCs w:val="20"/>
                <w:lang w:val="hr-HR"/>
              </w:rPr>
              <w:t>pregledavanje rada baze podataka,</w:t>
            </w:r>
          </w:p>
          <w:p w14:paraId="7D18A6A8" w14:textId="77777777" w:rsidR="00BE24EE" w:rsidRPr="00600CCC" w:rsidRDefault="00BE24EE" w:rsidP="00BF77E5">
            <w:pPr>
              <w:pStyle w:val="ListParagraph"/>
              <w:numPr>
                <w:ilvl w:val="0"/>
                <w:numId w:val="65"/>
              </w:numPr>
              <w:spacing w:before="60" w:after="60" w:line="240" w:lineRule="auto"/>
              <w:jc w:val="both"/>
              <w:rPr>
                <w:rFonts w:ascii="Arial" w:eastAsiaTheme="minorEastAsia" w:hAnsi="Arial" w:cs="Arial"/>
                <w:color w:val="000000" w:themeColor="text1"/>
                <w:sz w:val="20"/>
                <w:szCs w:val="20"/>
                <w:lang w:val="hr-HR"/>
              </w:rPr>
            </w:pPr>
            <w:r w:rsidRPr="00600CCC">
              <w:rPr>
                <w:rFonts w:ascii="Arial" w:eastAsiaTheme="minorEastAsia" w:hAnsi="Arial" w:cs="Arial"/>
                <w:color w:val="000000" w:themeColor="text1"/>
                <w:sz w:val="20"/>
                <w:szCs w:val="20"/>
                <w:lang w:val="hr-HR"/>
              </w:rPr>
              <w:t>nadzor i optimizacija performansi,</w:t>
            </w:r>
          </w:p>
          <w:p w14:paraId="35BE78D6" w14:textId="77777777" w:rsidR="00BE24EE" w:rsidRPr="00600CCC" w:rsidRDefault="00BE24EE" w:rsidP="00BF77E5">
            <w:pPr>
              <w:pStyle w:val="ListParagraph"/>
              <w:numPr>
                <w:ilvl w:val="0"/>
                <w:numId w:val="65"/>
              </w:numPr>
              <w:spacing w:before="60" w:after="60" w:line="240" w:lineRule="auto"/>
              <w:jc w:val="both"/>
              <w:rPr>
                <w:rFonts w:ascii="Arial" w:eastAsiaTheme="minorEastAsia" w:hAnsi="Arial" w:cs="Arial"/>
                <w:color w:val="000000" w:themeColor="text1"/>
                <w:sz w:val="20"/>
                <w:szCs w:val="20"/>
                <w:lang w:val="hr-HR"/>
              </w:rPr>
            </w:pPr>
            <w:r w:rsidRPr="00600CCC">
              <w:rPr>
                <w:rFonts w:ascii="Arial" w:eastAsiaTheme="minorEastAsia" w:hAnsi="Arial" w:cs="Arial"/>
                <w:color w:val="000000" w:themeColor="text1"/>
                <w:sz w:val="20"/>
                <w:szCs w:val="20"/>
                <w:lang w:val="hr-HR"/>
              </w:rPr>
              <w:t>pripremu i podršku sustava za sigurnosno testiranje koje provodi  ili ovlašteni predstavnik -a,</w:t>
            </w:r>
          </w:p>
          <w:p w14:paraId="672E82AE" w14:textId="77777777" w:rsidR="00BE24EE" w:rsidRPr="00600CCC" w:rsidRDefault="00BE24EE" w:rsidP="00BF77E5">
            <w:pPr>
              <w:pStyle w:val="ListParagraph"/>
              <w:numPr>
                <w:ilvl w:val="0"/>
                <w:numId w:val="65"/>
              </w:numPr>
              <w:spacing w:before="60" w:after="60" w:line="240" w:lineRule="auto"/>
              <w:jc w:val="both"/>
              <w:rPr>
                <w:rFonts w:ascii="Arial" w:eastAsiaTheme="minorEastAsia" w:hAnsi="Arial" w:cs="Arial"/>
                <w:color w:val="000000" w:themeColor="text1"/>
                <w:sz w:val="20"/>
                <w:szCs w:val="20"/>
                <w:lang w:val="hr-HR"/>
              </w:rPr>
            </w:pPr>
            <w:r w:rsidRPr="00600CCC">
              <w:rPr>
                <w:rFonts w:ascii="Arial" w:eastAsiaTheme="minorEastAsia" w:hAnsi="Arial" w:cs="Arial"/>
                <w:color w:val="000000" w:themeColor="text1"/>
                <w:sz w:val="20"/>
                <w:szCs w:val="20"/>
                <w:lang w:val="hr-HR"/>
              </w:rPr>
              <w:t>redovito sigurnosno nadograđivanje sustava sa zakrpama proizvođača softvera u skladu s preporukama i dobrim praksama proizvođača,</w:t>
            </w:r>
          </w:p>
          <w:p w14:paraId="1A5CE72D" w14:textId="179BA065" w:rsidR="00BE24EE" w:rsidRPr="00600CCC" w:rsidRDefault="00BE24EE" w:rsidP="00BF77E5">
            <w:pPr>
              <w:pStyle w:val="ListParagraph"/>
              <w:numPr>
                <w:ilvl w:val="0"/>
                <w:numId w:val="65"/>
              </w:numPr>
              <w:spacing w:before="60" w:after="60" w:line="240" w:lineRule="auto"/>
              <w:jc w:val="both"/>
              <w:rPr>
                <w:rFonts w:ascii="Arial" w:eastAsiaTheme="minorEastAsia" w:hAnsi="Arial" w:cs="Arial"/>
                <w:color w:val="000000" w:themeColor="text1"/>
                <w:sz w:val="20"/>
                <w:szCs w:val="20"/>
                <w:lang w:val="hr-HR"/>
              </w:rPr>
            </w:pPr>
            <w:r w:rsidRPr="00600CCC">
              <w:rPr>
                <w:rFonts w:ascii="Arial" w:eastAsiaTheme="minorEastAsia" w:hAnsi="Arial" w:cs="Arial"/>
                <w:color w:val="000000" w:themeColor="text1"/>
                <w:sz w:val="20"/>
                <w:szCs w:val="20"/>
                <w:lang w:val="hr-HR"/>
              </w:rPr>
              <w:t>nadograđivanje sustava sukladno promjenama zakonskih regulativa.</w:t>
            </w:r>
          </w:p>
          <w:p w14:paraId="6CEBD700" w14:textId="77777777" w:rsidR="00AB553F" w:rsidRPr="00622E30" w:rsidRDefault="00BE24EE" w:rsidP="00BF77E5">
            <w:pPr>
              <w:pStyle w:val="ListParagraph"/>
              <w:numPr>
                <w:ilvl w:val="0"/>
                <w:numId w:val="65"/>
              </w:numPr>
              <w:spacing w:after="0" w:line="276" w:lineRule="auto"/>
              <w:textAlignment w:val="baseline"/>
              <w:rPr>
                <w:rFonts w:ascii="Arial" w:eastAsiaTheme="minorEastAsia" w:hAnsi="Arial" w:cs="Arial"/>
                <w:color w:val="000000" w:themeColor="text1"/>
                <w:sz w:val="20"/>
                <w:szCs w:val="20"/>
                <w:lang w:val="hr-HR"/>
              </w:rPr>
            </w:pPr>
            <w:r w:rsidRPr="00622E30">
              <w:rPr>
                <w:rFonts w:ascii="Arial" w:eastAsiaTheme="minorEastAsia" w:hAnsi="Arial" w:cs="Arial"/>
                <w:color w:val="000000" w:themeColor="text1"/>
                <w:sz w:val="20"/>
                <w:szCs w:val="20"/>
                <w:lang w:val="hr-HR"/>
              </w:rPr>
              <w:t>Implementacija zakrpa (</w:t>
            </w:r>
            <w:r w:rsidR="00AB553F" w:rsidRPr="00622E30">
              <w:rPr>
                <w:rFonts w:ascii="Arial" w:eastAsiaTheme="minorEastAsia" w:hAnsi="Arial" w:cs="Arial"/>
                <w:color w:val="000000" w:themeColor="text1"/>
                <w:sz w:val="20"/>
                <w:szCs w:val="20"/>
                <w:lang w:val="hr-HR"/>
              </w:rPr>
              <w:t xml:space="preserve">engl. patch) </w:t>
            </w:r>
            <w:r w:rsidRPr="00622E30">
              <w:rPr>
                <w:rFonts w:ascii="Arial" w:eastAsiaTheme="minorEastAsia" w:hAnsi="Arial" w:cs="Arial"/>
                <w:color w:val="000000" w:themeColor="text1"/>
                <w:sz w:val="20"/>
                <w:szCs w:val="20"/>
                <w:lang w:val="hr-HR"/>
              </w:rPr>
              <w:t xml:space="preserve">u razumnom roku nakon izdavanja zakrpe a ne duže od 2 tjedna od izdavanja zakrpe od strane proizvođača. </w:t>
            </w:r>
          </w:p>
          <w:p w14:paraId="39D4223B" w14:textId="77777777" w:rsidR="00622E30" w:rsidRPr="006718C9" w:rsidRDefault="00AB553F" w:rsidP="00622E30">
            <w:pPr>
              <w:pStyle w:val="ListParagraph"/>
              <w:numPr>
                <w:ilvl w:val="0"/>
                <w:numId w:val="65"/>
              </w:numPr>
              <w:spacing w:after="0" w:line="276" w:lineRule="auto"/>
              <w:textAlignment w:val="baseline"/>
              <w:rPr>
                <w:rFonts w:ascii="Arial" w:eastAsia="Times New Roman" w:hAnsi="Arial" w:cs="Arial"/>
                <w:bCs/>
                <w:sz w:val="20"/>
                <w:szCs w:val="20"/>
                <w:lang w:val="hr-HR" w:eastAsia="hr-HR"/>
              </w:rPr>
            </w:pPr>
            <w:r w:rsidRPr="00622E30">
              <w:rPr>
                <w:rFonts w:ascii="Arial" w:eastAsiaTheme="minorEastAsia" w:hAnsi="Arial" w:cs="Arial"/>
                <w:color w:val="000000" w:themeColor="text1"/>
                <w:sz w:val="20"/>
                <w:szCs w:val="20"/>
                <w:lang w:val="hr-HR"/>
              </w:rPr>
              <w:lastRenderedPageBreak/>
              <w:t>u</w:t>
            </w:r>
            <w:r w:rsidR="00BE24EE" w:rsidRPr="00622E30">
              <w:rPr>
                <w:rFonts w:ascii="Arial" w:eastAsiaTheme="minorEastAsia" w:hAnsi="Arial" w:cs="Arial"/>
                <w:color w:val="000000" w:themeColor="text1"/>
                <w:sz w:val="20"/>
                <w:szCs w:val="20"/>
                <w:lang w:val="hr-HR"/>
              </w:rPr>
              <w:t xml:space="preserve"> slučajevima pojave kritičnih sigurnosnih problema (engl. Zero-Day Vulnerability) koji bi ugrozili sustav i podatke pohranjene na sustavu zakrpe treba implementirati odmah bez odgađanja.</w:t>
            </w:r>
          </w:p>
          <w:p w14:paraId="1B277789" w14:textId="53465AE1" w:rsidR="006718C9" w:rsidRPr="00622E30" w:rsidRDefault="006718C9" w:rsidP="00622E30">
            <w:pPr>
              <w:pStyle w:val="ListParagraph"/>
              <w:numPr>
                <w:ilvl w:val="0"/>
                <w:numId w:val="65"/>
              </w:numPr>
              <w:spacing w:after="0" w:line="276" w:lineRule="auto"/>
              <w:textAlignment w:val="baseline"/>
              <w:rPr>
                <w:rFonts w:ascii="Arial" w:eastAsia="Times New Roman" w:hAnsi="Arial" w:cs="Arial"/>
                <w:bCs/>
                <w:sz w:val="20"/>
                <w:szCs w:val="20"/>
                <w:lang w:val="hr-HR" w:eastAsia="hr-HR"/>
              </w:rPr>
            </w:pPr>
            <w:r>
              <w:rPr>
                <w:rFonts w:ascii="Arial" w:eastAsia="Times New Roman" w:hAnsi="Arial" w:cs="Arial"/>
                <w:bCs/>
                <w:sz w:val="20"/>
                <w:szCs w:val="20"/>
                <w:lang w:val="hr-HR" w:eastAsia="hr-HR"/>
              </w:rPr>
              <w:t>Kontinuirana nadogradnja Odoo platforme za vrijeme trajanja razvoja SIGMA sustava u roku najdalje od 3 mjeseca od objave nove verzije Odoo platforme</w:t>
            </w:r>
          </w:p>
        </w:tc>
      </w:tr>
      <w:tr w:rsidR="002F76C1" w:rsidRPr="002F76C1" w14:paraId="2D3A6FA7" w14:textId="77777777" w:rsidTr="00221E85">
        <w:trPr>
          <w:trHeight w:val="1166"/>
        </w:trPr>
        <w:tc>
          <w:tcPr>
            <w:tcW w:w="1530" w:type="dxa"/>
            <w:tcBorders>
              <w:top w:val="nil"/>
              <w:left w:val="single" w:sz="6" w:space="0" w:color="000000"/>
              <w:bottom w:val="single" w:sz="6" w:space="0" w:color="000000"/>
              <w:right w:val="single" w:sz="6" w:space="0" w:color="000000"/>
            </w:tcBorders>
            <w:shd w:val="clear" w:color="auto" w:fill="auto"/>
            <w:hideMark/>
          </w:tcPr>
          <w:p w14:paraId="4BD241D9" w14:textId="41643BCE" w:rsidR="002F76C1" w:rsidRPr="002F76C1" w:rsidRDefault="002F76C1" w:rsidP="00221E85">
            <w:pPr>
              <w:spacing w:after="0" w:line="276" w:lineRule="auto"/>
              <w:textAlignment w:val="baseline"/>
              <w:rPr>
                <w:rFonts w:ascii="Times New Roman" w:eastAsia="Times New Roman" w:hAnsi="Times New Roman" w:cs="Times New Roman"/>
                <w:sz w:val="20"/>
                <w:szCs w:val="20"/>
                <w:lang w:val="hr-HR" w:eastAsia="hr-HR"/>
              </w:rPr>
            </w:pPr>
            <w:r w:rsidRPr="001B35CB">
              <w:rPr>
                <w:rFonts w:ascii="Arial" w:eastAsia="Times New Roman" w:hAnsi="Arial" w:cs="Arial"/>
                <w:sz w:val="20"/>
                <w:szCs w:val="20"/>
                <w:lang w:val="hr-HR" w:eastAsia="hr-HR"/>
              </w:rPr>
              <w:lastRenderedPageBreak/>
              <w:t>SNZ-11</w:t>
            </w:r>
            <w:r>
              <w:rPr>
                <w:rFonts w:ascii="Arial" w:eastAsia="Times New Roman" w:hAnsi="Arial" w:cs="Arial"/>
                <w:sz w:val="20"/>
                <w:szCs w:val="20"/>
                <w:lang w:val="hr-HR" w:eastAsia="hr-HR"/>
              </w:rPr>
              <w:t>60</w:t>
            </w:r>
          </w:p>
        </w:tc>
        <w:tc>
          <w:tcPr>
            <w:tcW w:w="7320" w:type="dxa"/>
            <w:tcBorders>
              <w:top w:val="nil"/>
              <w:left w:val="nil"/>
              <w:bottom w:val="single" w:sz="6" w:space="0" w:color="000000"/>
              <w:right w:val="single" w:sz="6" w:space="0" w:color="000000"/>
            </w:tcBorders>
            <w:shd w:val="clear" w:color="auto" w:fill="auto"/>
            <w:hideMark/>
          </w:tcPr>
          <w:p w14:paraId="5C351119" w14:textId="77777777" w:rsidR="002F76C1" w:rsidRPr="001F7602" w:rsidRDefault="002F76C1" w:rsidP="00221E85">
            <w:pPr>
              <w:spacing w:after="0" w:line="276" w:lineRule="auto"/>
              <w:textAlignment w:val="baseline"/>
              <w:rPr>
                <w:rFonts w:ascii="Times New Roman" w:eastAsia="Times New Roman" w:hAnsi="Times New Roman" w:cs="Times New Roman"/>
                <w:sz w:val="20"/>
                <w:szCs w:val="20"/>
                <w:lang w:val="hr-HR" w:eastAsia="hr-HR"/>
              </w:rPr>
            </w:pPr>
            <w:r w:rsidRPr="001F7602">
              <w:rPr>
                <w:rFonts w:ascii="Arial" w:eastAsia="Times New Roman" w:hAnsi="Arial" w:cs="Arial"/>
                <w:b/>
                <w:bCs/>
                <w:sz w:val="20"/>
                <w:szCs w:val="20"/>
                <w:lang w:val="hr-HR" w:eastAsia="hr-HR"/>
              </w:rPr>
              <w:t>Trajanje post produkcijske podrške</w:t>
            </w:r>
          </w:p>
          <w:p w14:paraId="7ADDE22A" w14:textId="5329A7CB" w:rsidR="002F76C1" w:rsidRPr="001F7602" w:rsidRDefault="002F76C1" w:rsidP="00221E85">
            <w:pPr>
              <w:spacing w:after="0" w:line="276" w:lineRule="auto"/>
              <w:textAlignment w:val="baseline"/>
              <w:rPr>
                <w:rFonts w:ascii="Arial" w:eastAsia="Times New Roman" w:hAnsi="Arial" w:cs="Arial"/>
                <w:sz w:val="20"/>
                <w:szCs w:val="20"/>
                <w:lang w:val="hr-HR" w:eastAsia="hr-HR"/>
              </w:rPr>
            </w:pPr>
            <w:r w:rsidRPr="001F7602">
              <w:rPr>
                <w:rFonts w:ascii="Arial" w:eastAsia="Times New Roman" w:hAnsi="Arial" w:cs="Arial"/>
                <w:sz w:val="20"/>
                <w:szCs w:val="20"/>
                <w:lang w:val="hr-HR" w:eastAsia="hr-HR"/>
              </w:rPr>
              <w:t xml:space="preserve">Odabrani Izvršitelj dužan je pružati post produkcijsku podršku u trajanju od 12 mjeseci od datuma puštanja modula u produkciju. U slučaju sukcesivnog puštanja u produkciju (modul po modul) datum puštanja zadnjeg modula uzima se kao datum početka produkcijske podrške. </w:t>
            </w:r>
            <w:r w:rsidR="001F7602" w:rsidRPr="001F7602">
              <w:rPr>
                <w:rFonts w:ascii="Arial" w:eastAsia="Times New Roman" w:hAnsi="Arial" w:cs="Arial"/>
                <w:sz w:val="20"/>
                <w:szCs w:val="20"/>
                <w:lang w:val="hr-HR" w:eastAsia="hr-HR"/>
              </w:rPr>
              <w:t xml:space="preserve"> </w:t>
            </w:r>
          </w:p>
        </w:tc>
      </w:tr>
      <w:tr w:rsidR="002F76C1" w:rsidRPr="002F76C1" w14:paraId="0E52586C" w14:textId="77777777" w:rsidTr="00221E85">
        <w:trPr>
          <w:trHeight w:val="1059"/>
        </w:trPr>
        <w:tc>
          <w:tcPr>
            <w:tcW w:w="1530" w:type="dxa"/>
            <w:tcBorders>
              <w:top w:val="nil"/>
              <w:left w:val="single" w:sz="6" w:space="0" w:color="000000"/>
              <w:bottom w:val="single" w:sz="6" w:space="0" w:color="000000"/>
              <w:right w:val="single" w:sz="6" w:space="0" w:color="000000"/>
            </w:tcBorders>
            <w:shd w:val="clear" w:color="auto" w:fill="auto"/>
          </w:tcPr>
          <w:p w14:paraId="35DA2007" w14:textId="68D94820" w:rsidR="002F76C1" w:rsidRPr="002F76C1" w:rsidRDefault="002F76C1" w:rsidP="00221E85">
            <w:pPr>
              <w:spacing w:after="0" w:line="276" w:lineRule="auto"/>
              <w:textAlignment w:val="baseline"/>
              <w:rPr>
                <w:rFonts w:ascii="Arial" w:eastAsia="Times New Roman" w:hAnsi="Arial" w:cs="Arial"/>
                <w:sz w:val="20"/>
                <w:szCs w:val="20"/>
                <w:lang w:val="hr-HR" w:eastAsia="hr-HR"/>
              </w:rPr>
            </w:pPr>
            <w:r w:rsidRPr="001B35CB">
              <w:rPr>
                <w:rFonts w:ascii="Arial" w:eastAsia="Times New Roman" w:hAnsi="Arial" w:cs="Arial"/>
                <w:sz w:val="20"/>
                <w:szCs w:val="20"/>
                <w:lang w:val="hr-HR" w:eastAsia="hr-HR"/>
              </w:rPr>
              <w:t>SNZ-11</w:t>
            </w:r>
            <w:r>
              <w:rPr>
                <w:rFonts w:ascii="Arial" w:eastAsia="Times New Roman" w:hAnsi="Arial" w:cs="Arial"/>
                <w:sz w:val="20"/>
                <w:szCs w:val="20"/>
                <w:lang w:val="hr-HR" w:eastAsia="hr-HR"/>
              </w:rPr>
              <w:t>70</w:t>
            </w:r>
          </w:p>
        </w:tc>
        <w:tc>
          <w:tcPr>
            <w:tcW w:w="7320" w:type="dxa"/>
            <w:tcBorders>
              <w:top w:val="nil"/>
              <w:left w:val="nil"/>
              <w:bottom w:val="single" w:sz="6" w:space="0" w:color="000000"/>
              <w:right w:val="single" w:sz="6" w:space="0" w:color="000000"/>
            </w:tcBorders>
            <w:shd w:val="clear" w:color="auto" w:fill="auto"/>
          </w:tcPr>
          <w:p w14:paraId="0C0B7587" w14:textId="77777777" w:rsidR="002F76C1" w:rsidRPr="009A02E9" w:rsidRDefault="002F76C1" w:rsidP="00221E85">
            <w:pPr>
              <w:spacing w:after="0" w:line="276" w:lineRule="auto"/>
              <w:textAlignment w:val="baseline"/>
              <w:rPr>
                <w:rFonts w:ascii="Arial" w:eastAsia="Times New Roman" w:hAnsi="Arial" w:cs="Arial"/>
                <w:b/>
                <w:sz w:val="20"/>
                <w:szCs w:val="20"/>
                <w:lang w:val="hr-HR" w:eastAsia="hr-HR"/>
              </w:rPr>
            </w:pPr>
            <w:r w:rsidRPr="009A02E9">
              <w:rPr>
                <w:rFonts w:ascii="Arial" w:eastAsia="Times New Roman" w:hAnsi="Arial" w:cs="Arial"/>
                <w:b/>
                <w:sz w:val="20"/>
                <w:szCs w:val="20"/>
                <w:lang w:val="hr-HR" w:eastAsia="hr-HR"/>
              </w:rPr>
              <w:t xml:space="preserve">Zakonske promjene za vrijeme post produkcijske podrške </w:t>
            </w:r>
          </w:p>
          <w:p w14:paraId="2EA86C60" w14:textId="4AAB4628" w:rsidR="002F76C1" w:rsidRPr="009A02E9" w:rsidRDefault="002F76C1" w:rsidP="00221E85">
            <w:pPr>
              <w:spacing w:after="0" w:line="276" w:lineRule="auto"/>
              <w:textAlignment w:val="baseline"/>
              <w:rPr>
                <w:rFonts w:ascii="Arial" w:eastAsia="Times New Roman" w:hAnsi="Arial" w:cs="Arial"/>
                <w:b/>
                <w:bCs/>
                <w:sz w:val="20"/>
                <w:szCs w:val="20"/>
                <w:lang w:val="hr-HR" w:eastAsia="hr-HR"/>
              </w:rPr>
            </w:pPr>
            <w:r w:rsidRPr="009A02E9">
              <w:rPr>
                <w:rFonts w:ascii="Arial" w:eastAsia="Times New Roman" w:hAnsi="Arial" w:cs="Arial"/>
                <w:sz w:val="20"/>
                <w:szCs w:val="20"/>
                <w:lang w:val="hr-HR" w:eastAsia="hr-HR"/>
              </w:rPr>
              <w:t xml:space="preserve">Za vrijeme post produkcijske podrške kako je definirano u zahtjevu „Trajanje post produkcijske podrške“ odabrani Izvršitelj dužan je bez naknade nadograđivati module sa svim zakonskim promjenama koje se odnose na iste. </w:t>
            </w:r>
          </w:p>
        </w:tc>
      </w:tr>
      <w:tr w:rsidR="002F76C1" w:rsidRPr="002F76C1" w14:paraId="0585F00A" w14:textId="77777777" w:rsidTr="00221E85">
        <w:trPr>
          <w:trHeight w:val="553"/>
        </w:trPr>
        <w:tc>
          <w:tcPr>
            <w:tcW w:w="1530" w:type="dxa"/>
            <w:tcBorders>
              <w:top w:val="nil"/>
              <w:left w:val="single" w:sz="6" w:space="0" w:color="000000"/>
              <w:bottom w:val="single" w:sz="6" w:space="0" w:color="000000"/>
              <w:right w:val="single" w:sz="6" w:space="0" w:color="000000"/>
            </w:tcBorders>
            <w:shd w:val="clear" w:color="auto" w:fill="auto"/>
            <w:hideMark/>
          </w:tcPr>
          <w:p w14:paraId="0816EDE5" w14:textId="3598E66B" w:rsidR="002F76C1" w:rsidRPr="009A02E9" w:rsidRDefault="002F76C1" w:rsidP="00221E85">
            <w:pPr>
              <w:spacing w:after="0" w:line="276" w:lineRule="auto"/>
              <w:textAlignment w:val="baseline"/>
              <w:rPr>
                <w:rFonts w:ascii="Times New Roman" w:eastAsia="Times New Roman" w:hAnsi="Times New Roman" w:cs="Times New Roman"/>
                <w:sz w:val="20"/>
                <w:szCs w:val="20"/>
                <w:lang w:val="hr-HR" w:eastAsia="hr-HR"/>
              </w:rPr>
            </w:pPr>
            <w:r w:rsidRPr="009A02E9">
              <w:rPr>
                <w:rFonts w:ascii="Arial" w:eastAsia="Times New Roman" w:hAnsi="Arial" w:cs="Arial"/>
                <w:sz w:val="20"/>
                <w:szCs w:val="20"/>
                <w:lang w:val="hr-HR" w:eastAsia="hr-HR"/>
              </w:rPr>
              <w:t>SNZ-1180</w:t>
            </w:r>
          </w:p>
        </w:tc>
        <w:tc>
          <w:tcPr>
            <w:tcW w:w="7320" w:type="dxa"/>
            <w:tcBorders>
              <w:top w:val="nil"/>
              <w:left w:val="nil"/>
              <w:bottom w:val="single" w:sz="6" w:space="0" w:color="000000"/>
              <w:right w:val="single" w:sz="6" w:space="0" w:color="000000"/>
            </w:tcBorders>
            <w:shd w:val="clear" w:color="auto" w:fill="auto"/>
            <w:hideMark/>
          </w:tcPr>
          <w:p w14:paraId="72B128AE" w14:textId="77777777" w:rsidR="002F76C1" w:rsidRPr="009A02E9" w:rsidRDefault="002F76C1" w:rsidP="00221E85">
            <w:pPr>
              <w:spacing w:after="0" w:line="276" w:lineRule="auto"/>
              <w:textAlignment w:val="baseline"/>
              <w:rPr>
                <w:rFonts w:ascii="Times New Roman" w:eastAsia="Times New Roman" w:hAnsi="Times New Roman" w:cs="Times New Roman"/>
                <w:sz w:val="20"/>
                <w:szCs w:val="20"/>
                <w:lang w:val="hr-HR" w:eastAsia="hr-HR"/>
              </w:rPr>
            </w:pPr>
            <w:r w:rsidRPr="009A02E9">
              <w:rPr>
                <w:rFonts w:ascii="Arial" w:eastAsia="Times New Roman" w:hAnsi="Arial" w:cs="Arial"/>
                <w:b/>
                <w:bCs/>
                <w:sz w:val="20"/>
                <w:szCs w:val="20"/>
                <w:lang w:val="hr-HR" w:eastAsia="hr-HR"/>
              </w:rPr>
              <w:t>Sustav podrške korisnicima - Helpdesk </w:t>
            </w:r>
            <w:r w:rsidRPr="009A02E9">
              <w:rPr>
                <w:rFonts w:ascii="Arial" w:eastAsia="Times New Roman" w:hAnsi="Arial" w:cs="Arial"/>
                <w:sz w:val="20"/>
                <w:szCs w:val="20"/>
                <w:lang w:val="hr-HR" w:eastAsia="hr-HR"/>
              </w:rPr>
              <w:t> </w:t>
            </w:r>
          </w:p>
          <w:p w14:paraId="117287C9" w14:textId="77777777" w:rsidR="002F76C1" w:rsidRPr="009A02E9" w:rsidRDefault="002F76C1" w:rsidP="00221E85">
            <w:pPr>
              <w:spacing w:after="0" w:line="276" w:lineRule="auto"/>
              <w:textAlignment w:val="baseline"/>
              <w:rPr>
                <w:rFonts w:ascii="Arial" w:eastAsia="Times New Roman" w:hAnsi="Arial" w:cs="Arial"/>
                <w:sz w:val="20"/>
                <w:szCs w:val="20"/>
                <w:lang w:val="hr-HR" w:eastAsia="hr-HR"/>
              </w:rPr>
            </w:pPr>
            <w:r w:rsidRPr="009A02E9">
              <w:rPr>
                <w:rFonts w:ascii="Arial" w:eastAsia="Times New Roman" w:hAnsi="Arial" w:cs="Arial"/>
                <w:sz w:val="20"/>
                <w:szCs w:val="20"/>
                <w:lang w:val="hr-HR" w:eastAsia="hr-HR"/>
              </w:rPr>
              <w:t xml:space="preserve">Odabrani Izvršitelj je dužan osigurati sustav podrške korisnicima za uporabu modula. Podrška treba biti omogućena na slijedeći način:  </w:t>
            </w:r>
          </w:p>
          <w:p w14:paraId="71CFE523" w14:textId="77777777" w:rsidR="002F76C1" w:rsidRPr="009A02E9" w:rsidRDefault="002F76C1" w:rsidP="00BF77E5">
            <w:pPr>
              <w:numPr>
                <w:ilvl w:val="0"/>
                <w:numId w:val="61"/>
              </w:numPr>
              <w:spacing w:after="0" w:line="276" w:lineRule="auto"/>
              <w:textAlignment w:val="baseline"/>
              <w:rPr>
                <w:rFonts w:ascii="Arial" w:eastAsia="Times New Roman" w:hAnsi="Arial" w:cs="Arial"/>
                <w:sz w:val="20"/>
                <w:szCs w:val="20"/>
                <w:lang w:val="hr-HR" w:eastAsia="hr-HR"/>
              </w:rPr>
            </w:pPr>
            <w:r w:rsidRPr="009A02E9">
              <w:rPr>
                <w:rFonts w:ascii="Arial" w:eastAsia="Times New Roman" w:hAnsi="Arial" w:cs="Arial"/>
                <w:sz w:val="20"/>
                <w:szCs w:val="20"/>
                <w:lang w:val="hr-HR" w:eastAsia="hr-HR"/>
              </w:rPr>
              <w:t>Helpdesk treba biti dostupan korisnicima putem minimalno dva kanala, komunikacije: e-maila i telefona uz mogućnost ostavljanja govorne pošte u slučaju zauzeća linije, </w:t>
            </w:r>
          </w:p>
          <w:p w14:paraId="4F96559E" w14:textId="013683EF" w:rsidR="002F76C1" w:rsidRPr="009A02E9" w:rsidRDefault="003418A4" w:rsidP="00BF77E5">
            <w:pPr>
              <w:numPr>
                <w:ilvl w:val="0"/>
                <w:numId w:val="61"/>
              </w:numPr>
              <w:spacing w:after="0" w:line="276" w:lineRule="auto"/>
              <w:textAlignment w:val="baseline"/>
              <w:rPr>
                <w:rFonts w:ascii="Arial" w:eastAsia="Times New Roman" w:hAnsi="Arial" w:cs="Arial"/>
                <w:sz w:val="20"/>
                <w:szCs w:val="20"/>
                <w:lang w:val="hr-HR" w:eastAsia="hr-HR"/>
              </w:rPr>
            </w:pPr>
            <w:r w:rsidRPr="009A02E9">
              <w:rPr>
                <w:rFonts w:ascii="Arial" w:eastAsia="Times New Roman" w:hAnsi="Arial" w:cs="Arial"/>
                <w:sz w:val="20"/>
                <w:szCs w:val="20"/>
                <w:lang w:val="hr-HR" w:eastAsia="hr-HR"/>
              </w:rPr>
              <w:t>Redovno r</w:t>
            </w:r>
            <w:r w:rsidR="002F76C1" w:rsidRPr="009A02E9">
              <w:rPr>
                <w:rFonts w:ascii="Arial" w:eastAsia="Times New Roman" w:hAnsi="Arial" w:cs="Arial"/>
                <w:sz w:val="20"/>
                <w:szCs w:val="20"/>
                <w:lang w:val="hr-HR" w:eastAsia="hr-HR"/>
              </w:rPr>
              <w:t>adno vrijeme Helpdeska treba biti radnim danom od 8 do 16 sati, </w:t>
            </w:r>
          </w:p>
          <w:p w14:paraId="555F696F" w14:textId="366B6FA6" w:rsidR="002F76C1" w:rsidRPr="009A02E9" w:rsidRDefault="00172B26" w:rsidP="00BF77E5">
            <w:pPr>
              <w:numPr>
                <w:ilvl w:val="0"/>
                <w:numId w:val="61"/>
              </w:numPr>
              <w:spacing w:after="0" w:line="276" w:lineRule="auto"/>
              <w:textAlignment w:val="baseline"/>
              <w:rPr>
                <w:rFonts w:ascii="Arial" w:eastAsia="Times New Roman" w:hAnsi="Arial" w:cs="Arial"/>
                <w:sz w:val="20"/>
                <w:szCs w:val="20"/>
                <w:lang w:val="hr-HR" w:eastAsia="hr-HR"/>
              </w:rPr>
            </w:pPr>
            <w:r w:rsidRPr="009A02E9">
              <w:rPr>
                <w:rFonts w:ascii="Arial" w:eastAsia="Times New Roman" w:hAnsi="Arial" w:cs="Arial"/>
                <w:sz w:val="20"/>
                <w:szCs w:val="20"/>
                <w:lang w:val="hr-HR" w:eastAsia="hr-HR"/>
              </w:rPr>
              <w:t xml:space="preserve">Potrebno je osiurati i dežurstvo i to </w:t>
            </w:r>
            <w:r w:rsidR="002F76C1" w:rsidRPr="009A02E9">
              <w:rPr>
                <w:rFonts w:ascii="Arial" w:eastAsia="Times New Roman" w:hAnsi="Arial" w:cs="Arial"/>
                <w:sz w:val="20"/>
                <w:szCs w:val="20"/>
                <w:lang w:val="hr-HR" w:eastAsia="hr-HR"/>
              </w:rPr>
              <w:t xml:space="preserve">radnim danom </w:t>
            </w:r>
            <w:r w:rsidRPr="009A02E9">
              <w:rPr>
                <w:rFonts w:ascii="Arial" w:eastAsia="Times New Roman" w:hAnsi="Arial" w:cs="Arial"/>
                <w:sz w:val="20"/>
                <w:szCs w:val="20"/>
                <w:lang w:val="hr-HR" w:eastAsia="hr-HR"/>
              </w:rPr>
              <w:t xml:space="preserve">od </w:t>
            </w:r>
            <w:r w:rsidR="002F76C1" w:rsidRPr="009A02E9">
              <w:rPr>
                <w:rFonts w:ascii="Arial" w:eastAsia="Times New Roman" w:hAnsi="Arial" w:cs="Arial"/>
                <w:sz w:val="20"/>
                <w:szCs w:val="20"/>
                <w:lang w:val="hr-HR" w:eastAsia="hr-HR"/>
              </w:rPr>
              <w:t xml:space="preserve">16 do 20 sati te </w:t>
            </w:r>
            <w:r w:rsidRPr="009A02E9">
              <w:rPr>
                <w:rFonts w:ascii="Arial" w:eastAsia="Times New Roman" w:hAnsi="Arial" w:cs="Arial"/>
                <w:sz w:val="20"/>
                <w:szCs w:val="20"/>
                <w:lang w:val="hr-HR" w:eastAsia="hr-HR"/>
              </w:rPr>
              <w:t xml:space="preserve">vikendom </w:t>
            </w:r>
            <w:r w:rsidR="002F76C1" w:rsidRPr="009A02E9">
              <w:rPr>
                <w:rFonts w:ascii="Arial" w:eastAsia="Times New Roman" w:hAnsi="Arial" w:cs="Arial"/>
                <w:sz w:val="20"/>
                <w:szCs w:val="20"/>
                <w:lang w:val="hr-HR" w:eastAsia="hr-HR"/>
              </w:rPr>
              <w:t>od 8 do 20 sati za slučaj većih problema koji utječu na poslovanje ustanove,  </w:t>
            </w:r>
          </w:p>
          <w:p w14:paraId="485CBBC3" w14:textId="79313A0D" w:rsidR="002F76C1" w:rsidRPr="009A02E9" w:rsidRDefault="002F76C1" w:rsidP="00BF77E5">
            <w:pPr>
              <w:numPr>
                <w:ilvl w:val="0"/>
                <w:numId w:val="61"/>
              </w:numPr>
              <w:spacing w:after="0" w:line="276" w:lineRule="auto"/>
              <w:textAlignment w:val="baseline"/>
              <w:rPr>
                <w:rFonts w:ascii="Arial" w:eastAsia="Times New Roman" w:hAnsi="Arial" w:cs="Arial"/>
                <w:sz w:val="20"/>
                <w:szCs w:val="20"/>
                <w:lang w:val="hr-HR" w:eastAsia="hr-HR"/>
              </w:rPr>
            </w:pPr>
            <w:r w:rsidRPr="009A02E9">
              <w:rPr>
                <w:rFonts w:ascii="Arial" w:eastAsia="Times New Roman" w:hAnsi="Arial" w:cs="Arial"/>
                <w:sz w:val="20"/>
                <w:szCs w:val="20"/>
                <w:lang w:val="hr-HR" w:eastAsia="hr-HR"/>
              </w:rPr>
              <w:t xml:space="preserve">Rok odgovora na e-mailove ili govornu poštu je maksimalno dva sata, </w:t>
            </w:r>
            <w:r w:rsidR="00350C90" w:rsidRPr="009A02E9">
              <w:rPr>
                <w:rFonts w:ascii="Arial" w:eastAsia="Times New Roman" w:hAnsi="Arial" w:cs="Arial"/>
                <w:sz w:val="20"/>
                <w:szCs w:val="20"/>
                <w:lang w:val="hr-HR" w:eastAsia="hr-HR"/>
              </w:rPr>
              <w:t>dok je</w:t>
            </w:r>
            <w:r w:rsidRPr="009A02E9">
              <w:rPr>
                <w:rFonts w:ascii="Arial" w:eastAsia="Times New Roman" w:hAnsi="Arial" w:cs="Arial"/>
                <w:sz w:val="20"/>
                <w:szCs w:val="20"/>
                <w:lang w:val="hr-HR" w:eastAsia="hr-HR"/>
              </w:rPr>
              <w:t xml:space="preserve"> vikendom i u vremenu dežurstva </w:t>
            </w:r>
            <w:r w:rsidR="00350C90" w:rsidRPr="009A02E9">
              <w:rPr>
                <w:rFonts w:ascii="Arial" w:eastAsia="Times New Roman" w:hAnsi="Arial" w:cs="Arial"/>
                <w:sz w:val="20"/>
                <w:szCs w:val="20"/>
                <w:lang w:val="hr-HR" w:eastAsia="hr-HR"/>
              </w:rPr>
              <w:t xml:space="preserve">rok odgovora </w:t>
            </w:r>
            <w:r w:rsidRPr="009A02E9">
              <w:rPr>
                <w:rFonts w:ascii="Arial" w:eastAsia="Times New Roman" w:hAnsi="Arial" w:cs="Arial"/>
                <w:sz w:val="20"/>
                <w:szCs w:val="20"/>
                <w:lang w:val="hr-HR" w:eastAsia="hr-HR"/>
              </w:rPr>
              <w:t>najdulje sljedeći radni dan,  </w:t>
            </w:r>
          </w:p>
          <w:p w14:paraId="289C0C05" w14:textId="5042DE40" w:rsidR="00073EFF" w:rsidRPr="009A02E9" w:rsidRDefault="002F76C1" w:rsidP="00BF77E5">
            <w:pPr>
              <w:numPr>
                <w:ilvl w:val="0"/>
                <w:numId w:val="61"/>
              </w:numPr>
              <w:spacing w:after="0" w:line="276" w:lineRule="auto"/>
              <w:textAlignment w:val="baseline"/>
              <w:rPr>
                <w:rFonts w:ascii="Arial" w:eastAsia="Times New Roman" w:hAnsi="Arial" w:cs="Arial"/>
                <w:sz w:val="20"/>
                <w:szCs w:val="20"/>
                <w:lang w:val="hr-HR" w:eastAsia="hr-HR"/>
              </w:rPr>
            </w:pPr>
            <w:r w:rsidRPr="009A02E9">
              <w:rPr>
                <w:rFonts w:ascii="Arial" w:eastAsia="Times New Roman" w:hAnsi="Arial" w:cs="Arial"/>
                <w:sz w:val="20"/>
                <w:szCs w:val="20"/>
                <w:lang w:val="hr-HR" w:eastAsia="hr-HR"/>
              </w:rPr>
              <w:t>Helpdesk je centraliziran, što znači da postoji samo jedna e-mail adresa i samo jedan broj telefona te se korisnici ne usmjeravaju na druge e-mail adrese, telefone, tvrtke, službe i osobe.</w:t>
            </w:r>
            <w:r w:rsidR="009A02E9" w:rsidRPr="009A02E9">
              <w:rPr>
                <w:rFonts w:ascii="Arial" w:eastAsia="Times New Roman" w:hAnsi="Arial" w:cs="Arial"/>
                <w:sz w:val="20"/>
                <w:szCs w:val="20"/>
                <w:lang w:val="hr-HR" w:eastAsia="hr-HR"/>
              </w:rPr>
              <w:t xml:space="preserve"> </w:t>
            </w:r>
          </w:p>
        </w:tc>
      </w:tr>
    </w:tbl>
    <w:p w14:paraId="7E566966" w14:textId="7489DA2A" w:rsidR="002F76C1" w:rsidRPr="002F76C1" w:rsidRDefault="002F76C1" w:rsidP="002F76C1">
      <w:pPr>
        <w:pStyle w:val="paragraph"/>
        <w:spacing w:before="0" w:beforeAutospacing="0" w:after="0" w:afterAutospacing="0" w:line="276" w:lineRule="auto"/>
        <w:textAlignment w:val="baseline"/>
        <w:rPr>
          <w:rStyle w:val="eop"/>
          <w:rFonts w:ascii="Arial" w:hAnsi="Arial" w:cs="Arial"/>
          <w:sz w:val="20"/>
          <w:szCs w:val="20"/>
        </w:rPr>
      </w:pPr>
    </w:p>
    <w:p w14:paraId="54166FFB" w14:textId="376E5E57" w:rsidR="002F76C1" w:rsidRPr="002F76C1" w:rsidRDefault="002F76C1" w:rsidP="002F76C1">
      <w:pPr>
        <w:pStyle w:val="Heading3"/>
        <w:spacing w:line="276" w:lineRule="auto"/>
        <w:rPr>
          <w:rStyle w:val="eop"/>
          <w:lang w:val="hr-HR"/>
        </w:rPr>
      </w:pPr>
      <w:r>
        <w:rPr>
          <w:rStyle w:val="normaltextrun"/>
          <w:lang w:val="hr-HR"/>
        </w:rPr>
        <w:t>2.10</w:t>
      </w:r>
      <w:r w:rsidRPr="002F76C1">
        <w:rPr>
          <w:rStyle w:val="normaltextrun"/>
          <w:lang w:val="hr-HR"/>
        </w:rPr>
        <w:t xml:space="preserve"> </w:t>
      </w:r>
      <w:r w:rsidRPr="002F76C1">
        <w:rPr>
          <w:rStyle w:val="eop"/>
          <w:lang w:val="hr-HR"/>
        </w:rPr>
        <w:t> Zaštita podataka i</w:t>
      </w:r>
      <w:r w:rsidR="0036416F">
        <w:rPr>
          <w:rStyle w:val="eop"/>
          <w:lang w:val="hr-HR"/>
        </w:rPr>
        <w:t xml:space="preserve"> sukladnost sa GDPR-om</w:t>
      </w:r>
    </w:p>
    <w:tbl>
      <w:tblPr>
        <w:tblW w:w="88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30"/>
        <w:gridCol w:w="7320"/>
      </w:tblGrid>
      <w:tr w:rsidR="002F76C1" w:rsidRPr="002F76C1" w14:paraId="05529A38" w14:textId="77777777" w:rsidTr="00221E85">
        <w:trPr>
          <w:trHeight w:val="341"/>
        </w:trPr>
        <w:tc>
          <w:tcPr>
            <w:tcW w:w="1530" w:type="dxa"/>
            <w:tcBorders>
              <w:top w:val="single" w:sz="6" w:space="0" w:color="000000"/>
              <w:left w:val="single" w:sz="6" w:space="0" w:color="000000"/>
              <w:bottom w:val="single" w:sz="6" w:space="0" w:color="000000"/>
              <w:right w:val="single" w:sz="6" w:space="0" w:color="000000"/>
            </w:tcBorders>
            <w:shd w:val="clear" w:color="auto" w:fill="auto"/>
            <w:hideMark/>
          </w:tcPr>
          <w:p w14:paraId="7BD2C8D2" w14:textId="1EC60932" w:rsidR="002F76C1" w:rsidRPr="002F76C1" w:rsidRDefault="002F76C1" w:rsidP="00221E85">
            <w:pPr>
              <w:spacing w:after="0" w:line="276" w:lineRule="auto"/>
              <w:textAlignment w:val="baseline"/>
              <w:rPr>
                <w:rFonts w:ascii="Times New Roman" w:eastAsia="Times New Roman" w:hAnsi="Times New Roman" w:cs="Times New Roman"/>
                <w:sz w:val="20"/>
                <w:szCs w:val="20"/>
                <w:lang w:val="hr-HR" w:eastAsia="hr-HR"/>
              </w:rPr>
            </w:pPr>
            <w:r w:rsidRPr="001B35CB">
              <w:rPr>
                <w:rFonts w:ascii="Arial" w:eastAsia="Times New Roman" w:hAnsi="Arial" w:cs="Arial"/>
                <w:sz w:val="20"/>
                <w:szCs w:val="20"/>
                <w:lang w:val="hr-HR" w:eastAsia="hr-HR"/>
              </w:rPr>
              <w:t>SNZ-11</w:t>
            </w:r>
            <w:r>
              <w:rPr>
                <w:rFonts w:ascii="Arial" w:eastAsia="Times New Roman" w:hAnsi="Arial" w:cs="Arial"/>
                <w:sz w:val="20"/>
                <w:szCs w:val="20"/>
                <w:lang w:val="hr-HR" w:eastAsia="hr-HR"/>
              </w:rPr>
              <w:t>90</w:t>
            </w:r>
          </w:p>
        </w:tc>
        <w:tc>
          <w:tcPr>
            <w:tcW w:w="7320" w:type="dxa"/>
            <w:tcBorders>
              <w:top w:val="single" w:sz="6" w:space="0" w:color="000000"/>
              <w:left w:val="nil"/>
              <w:bottom w:val="single" w:sz="6" w:space="0" w:color="000000"/>
              <w:right w:val="single" w:sz="6" w:space="0" w:color="000000"/>
            </w:tcBorders>
            <w:shd w:val="clear" w:color="auto" w:fill="auto"/>
            <w:hideMark/>
          </w:tcPr>
          <w:p w14:paraId="606F1BEB" w14:textId="77777777" w:rsidR="002F76C1" w:rsidRPr="002F76C1" w:rsidRDefault="002F76C1" w:rsidP="00221E85">
            <w:pPr>
              <w:spacing w:after="0" w:line="276" w:lineRule="auto"/>
              <w:textAlignment w:val="baseline"/>
              <w:rPr>
                <w:rFonts w:ascii="Times New Roman" w:eastAsia="Times New Roman" w:hAnsi="Times New Roman" w:cs="Times New Roman"/>
                <w:sz w:val="20"/>
                <w:szCs w:val="20"/>
                <w:lang w:val="hr-HR" w:eastAsia="hr-HR"/>
              </w:rPr>
            </w:pPr>
            <w:r w:rsidRPr="002F76C1">
              <w:rPr>
                <w:rFonts w:ascii="Arial" w:eastAsia="Times New Roman" w:hAnsi="Arial" w:cs="Arial"/>
                <w:b/>
                <w:bCs/>
                <w:sz w:val="20"/>
                <w:szCs w:val="20"/>
                <w:lang w:val="hr-HR" w:eastAsia="hr-HR"/>
              </w:rPr>
              <w:t>Trajna pohrana</w:t>
            </w:r>
          </w:p>
          <w:p w14:paraId="218EFB7C" w14:textId="06E8A2E4" w:rsidR="002F76C1" w:rsidRPr="002F76C1" w:rsidRDefault="0036416F" w:rsidP="0036416F">
            <w:pPr>
              <w:spacing w:after="0" w:line="276" w:lineRule="auto"/>
              <w:textAlignment w:val="baseline"/>
              <w:rPr>
                <w:rFonts w:ascii="Arial" w:eastAsia="Times New Roman" w:hAnsi="Arial" w:cs="Arial"/>
                <w:sz w:val="20"/>
                <w:szCs w:val="20"/>
                <w:lang w:val="hr-HR" w:eastAsia="hr-HR"/>
              </w:rPr>
            </w:pPr>
            <w:r>
              <w:rPr>
                <w:rFonts w:ascii="Arial" w:eastAsia="Times New Roman" w:hAnsi="Arial" w:cs="Arial"/>
                <w:sz w:val="20"/>
                <w:szCs w:val="20"/>
                <w:lang w:val="hr-HR" w:eastAsia="hr-HR"/>
              </w:rPr>
              <w:t>Svi podaci implementiranih SIGMA sustava moraju biti pohranjeni trajno (bez vremenskog ograničenja).</w:t>
            </w:r>
          </w:p>
        </w:tc>
      </w:tr>
      <w:tr w:rsidR="002F76C1" w:rsidRPr="002F76C1" w14:paraId="676450F0" w14:textId="77777777" w:rsidTr="00221E85">
        <w:trPr>
          <w:trHeight w:val="1635"/>
        </w:trPr>
        <w:tc>
          <w:tcPr>
            <w:tcW w:w="1530" w:type="dxa"/>
            <w:tcBorders>
              <w:top w:val="nil"/>
              <w:left w:val="single" w:sz="6" w:space="0" w:color="000000"/>
              <w:bottom w:val="single" w:sz="6" w:space="0" w:color="000000"/>
              <w:right w:val="single" w:sz="6" w:space="0" w:color="000000"/>
            </w:tcBorders>
            <w:shd w:val="clear" w:color="auto" w:fill="auto"/>
            <w:hideMark/>
          </w:tcPr>
          <w:p w14:paraId="4CF30579" w14:textId="3A08EB3C" w:rsidR="002F76C1" w:rsidRPr="002F76C1" w:rsidRDefault="002F76C1" w:rsidP="00221E85">
            <w:pPr>
              <w:spacing w:after="0" w:line="276" w:lineRule="auto"/>
              <w:textAlignment w:val="baseline"/>
              <w:rPr>
                <w:rFonts w:ascii="Times New Roman" w:eastAsia="Times New Roman" w:hAnsi="Times New Roman" w:cs="Times New Roman"/>
                <w:sz w:val="20"/>
                <w:szCs w:val="20"/>
                <w:lang w:val="hr-HR" w:eastAsia="hr-HR"/>
              </w:rPr>
            </w:pPr>
            <w:r w:rsidRPr="001B35CB">
              <w:rPr>
                <w:rFonts w:ascii="Arial" w:eastAsia="Times New Roman" w:hAnsi="Arial" w:cs="Arial"/>
                <w:sz w:val="20"/>
                <w:szCs w:val="20"/>
                <w:lang w:val="hr-HR" w:eastAsia="hr-HR"/>
              </w:rPr>
              <w:t>SN</w:t>
            </w:r>
            <w:r>
              <w:rPr>
                <w:rFonts w:ascii="Arial" w:eastAsia="Times New Roman" w:hAnsi="Arial" w:cs="Arial"/>
                <w:sz w:val="20"/>
                <w:szCs w:val="20"/>
                <w:lang w:val="hr-HR" w:eastAsia="hr-HR"/>
              </w:rPr>
              <w:t>Z-1200</w:t>
            </w:r>
          </w:p>
        </w:tc>
        <w:tc>
          <w:tcPr>
            <w:tcW w:w="7320" w:type="dxa"/>
            <w:tcBorders>
              <w:top w:val="nil"/>
              <w:left w:val="nil"/>
              <w:bottom w:val="single" w:sz="6" w:space="0" w:color="000000"/>
              <w:right w:val="single" w:sz="6" w:space="0" w:color="000000"/>
            </w:tcBorders>
            <w:shd w:val="clear" w:color="auto" w:fill="auto"/>
            <w:hideMark/>
          </w:tcPr>
          <w:p w14:paraId="2225D677" w14:textId="77777777" w:rsidR="002F76C1" w:rsidRPr="002F76C1" w:rsidRDefault="002F76C1" w:rsidP="00221E85">
            <w:pPr>
              <w:spacing w:after="0" w:line="276" w:lineRule="auto"/>
              <w:textAlignment w:val="baseline"/>
              <w:rPr>
                <w:rFonts w:ascii="Times New Roman" w:eastAsia="Times New Roman" w:hAnsi="Times New Roman" w:cs="Times New Roman"/>
                <w:sz w:val="20"/>
                <w:szCs w:val="20"/>
                <w:lang w:val="hr-HR" w:eastAsia="hr-HR"/>
              </w:rPr>
            </w:pPr>
            <w:r w:rsidRPr="002F76C1">
              <w:rPr>
                <w:rFonts w:ascii="Arial" w:eastAsia="Times New Roman" w:hAnsi="Arial" w:cs="Arial"/>
                <w:b/>
                <w:bCs/>
                <w:sz w:val="20"/>
                <w:szCs w:val="20"/>
                <w:lang w:val="hr-HR" w:eastAsia="hr-HR"/>
              </w:rPr>
              <w:t xml:space="preserve">Zaštitne procedure </w:t>
            </w:r>
          </w:p>
          <w:p w14:paraId="20A14F1A" w14:textId="77777777" w:rsidR="002F76C1" w:rsidRPr="002F76C1" w:rsidRDefault="002F76C1" w:rsidP="00221E85">
            <w:pPr>
              <w:spacing w:after="0" w:line="276" w:lineRule="auto"/>
              <w:textAlignment w:val="baseline"/>
              <w:rPr>
                <w:rFonts w:ascii="Times New Roman" w:eastAsia="Times New Roman" w:hAnsi="Times New Roman" w:cs="Times New Roman"/>
                <w:sz w:val="20"/>
                <w:szCs w:val="20"/>
                <w:lang w:val="hr-HR" w:eastAsia="hr-HR"/>
              </w:rPr>
            </w:pPr>
            <w:r w:rsidRPr="002F76C1">
              <w:rPr>
                <w:rFonts w:ascii="Arial" w:eastAsia="Times New Roman" w:hAnsi="Arial" w:cs="Arial"/>
                <w:sz w:val="20"/>
                <w:szCs w:val="20"/>
                <w:lang w:val="hr-HR" w:eastAsia="hr-HR"/>
              </w:rPr>
              <w:t>Svi podaci modula u nadogradnji trebaju biti uključeni u procedure za pohranu podataka sa ciljem izrade sigurnosnih kopija koje omogućuju restauraciju podataka u slučaju više sile (uništenja računalne opreme uslijed požara, potresa, eksplozije ili bilo koje druge aktivnosti) ili mogućeg gubitka podataka iz bilo kojeg drugog razloga (krađa opreme, krađa podataka, namjerno uništenje podataka ili druge aktivnosti). </w:t>
            </w:r>
          </w:p>
        </w:tc>
      </w:tr>
      <w:tr w:rsidR="002F76C1" w:rsidRPr="002F76C1" w14:paraId="335A9C18" w14:textId="77777777" w:rsidTr="00221E85">
        <w:trPr>
          <w:trHeight w:val="1064"/>
        </w:trPr>
        <w:tc>
          <w:tcPr>
            <w:tcW w:w="1530" w:type="dxa"/>
            <w:tcBorders>
              <w:top w:val="single" w:sz="6" w:space="0" w:color="000000"/>
              <w:left w:val="single" w:sz="6" w:space="0" w:color="000000"/>
              <w:bottom w:val="single" w:sz="6" w:space="0" w:color="000000"/>
              <w:right w:val="single" w:sz="6" w:space="0" w:color="000000"/>
            </w:tcBorders>
            <w:shd w:val="clear" w:color="auto" w:fill="auto"/>
            <w:hideMark/>
          </w:tcPr>
          <w:p w14:paraId="0E8205BF" w14:textId="249AB4F2" w:rsidR="002F76C1" w:rsidRPr="002F76C1" w:rsidRDefault="002F76C1" w:rsidP="00221E85">
            <w:pPr>
              <w:spacing w:after="0" w:line="276" w:lineRule="auto"/>
              <w:textAlignment w:val="baseline"/>
              <w:rPr>
                <w:rFonts w:ascii="Times New Roman" w:eastAsia="Times New Roman" w:hAnsi="Times New Roman" w:cs="Times New Roman"/>
                <w:sz w:val="20"/>
                <w:szCs w:val="20"/>
                <w:lang w:val="hr-HR" w:eastAsia="hr-HR"/>
              </w:rPr>
            </w:pPr>
            <w:r w:rsidRPr="001B35CB">
              <w:rPr>
                <w:rFonts w:ascii="Arial" w:eastAsia="Times New Roman" w:hAnsi="Arial" w:cs="Arial"/>
                <w:sz w:val="20"/>
                <w:szCs w:val="20"/>
                <w:lang w:val="hr-HR" w:eastAsia="hr-HR"/>
              </w:rPr>
              <w:t>SN</w:t>
            </w:r>
            <w:r>
              <w:rPr>
                <w:rFonts w:ascii="Arial" w:eastAsia="Times New Roman" w:hAnsi="Arial" w:cs="Arial"/>
                <w:sz w:val="20"/>
                <w:szCs w:val="20"/>
                <w:lang w:val="hr-HR" w:eastAsia="hr-HR"/>
              </w:rPr>
              <w:t>Z-1210</w:t>
            </w:r>
          </w:p>
        </w:tc>
        <w:tc>
          <w:tcPr>
            <w:tcW w:w="7320" w:type="dxa"/>
            <w:tcBorders>
              <w:top w:val="single" w:sz="6" w:space="0" w:color="000000"/>
              <w:left w:val="nil"/>
              <w:bottom w:val="single" w:sz="6" w:space="0" w:color="000000"/>
              <w:right w:val="single" w:sz="6" w:space="0" w:color="000000"/>
            </w:tcBorders>
            <w:shd w:val="clear" w:color="auto" w:fill="auto"/>
            <w:hideMark/>
          </w:tcPr>
          <w:p w14:paraId="2D231BD9" w14:textId="77777777" w:rsidR="002F76C1" w:rsidRPr="002F76C1" w:rsidRDefault="002F76C1" w:rsidP="00221E85">
            <w:pPr>
              <w:spacing w:after="0" w:line="276" w:lineRule="auto"/>
              <w:textAlignment w:val="baseline"/>
              <w:rPr>
                <w:rFonts w:ascii="Times New Roman" w:eastAsia="Times New Roman" w:hAnsi="Times New Roman" w:cs="Times New Roman"/>
                <w:sz w:val="20"/>
                <w:szCs w:val="20"/>
                <w:lang w:val="hr-HR" w:eastAsia="hr-HR"/>
              </w:rPr>
            </w:pPr>
            <w:r w:rsidRPr="002F76C1">
              <w:rPr>
                <w:rFonts w:ascii="Arial" w:eastAsia="Times New Roman" w:hAnsi="Arial" w:cs="Arial"/>
                <w:b/>
                <w:bCs/>
                <w:sz w:val="20"/>
                <w:szCs w:val="20"/>
                <w:lang w:val="hr-HR" w:eastAsia="hr-HR"/>
              </w:rPr>
              <w:t>Sukladnost s GDPR-om</w:t>
            </w:r>
          </w:p>
          <w:p w14:paraId="36F014CC" w14:textId="77777777" w:rsidR="002F76C1" w:rsidRPr="002F76C1" w:rsidRDefault="002F76C1" w:rsidP="00221E85">
            <w:pPr>
              <w:spacing w:after="0" w:line="276" w:lineRule="auto"/>
              <w:textAlignment w:val="baseline"/>
              <w:rPr>
                <w:rFonts w:ascii="Arial" w:eastAsia="Times New Roman" w:hAnsi="Arial" w:cs="Arial"/>
                <w:sz w:val="20"/>
                <w:szCs w:val="20"/>
                <w:lang w:val="hr-HR" w:eastAsia="hr-HR"/>
              </w:rPr>
            </w:pPr>
            <w:r w:rsidRPr="002F76C1">
              <w:rPr>
                <w:rFonts w:ascii="Arial" w:eastAsia="Times New Roman" w:hAnsi="Arial" w:cs="Arial"/>
                <w:sz w:val="20"/>
                <w:szCs w:val="20"/>
                <w:lang w:val="hr-HR" w:eastAsia="hr-HR"/>
              </w:rPr>
              <w:t xml:space="preserve">Isporučeni moduli moraju biti nadograđeni/razvijeni potpuno sukladno s Općom uredbom o zaštiti osobnih podataka (Uredba (EU) 2016/679) i drugim propisima kojima se uređuje zaštita osobnih podataka te procesima definiranim i uspostavljenim kod Naručitelja. </w:t>
            </w:r>
          </w:p>
        </w:tc>
      </w:tr>
    </w:tbl>
    <w:p w14:paraId="5DC55A03" w14:textId="77777777" w:rsidR="00E874AD" w:rsidRDefault="00E874AD" w:rsidP="00BA3585">
      <w:pPr>
        <w:spacing w:line="240" w:lineRule="auto"/>
        <w:rPr>
          <w:lang w:val="hr-HR"/>
        </w:rPr>
      </w:pPr>
    </w:p>
    <w:p w14:paraId="562167B4" w14:textId="2BE4E86B" w:rsidR="00E874AD" w:rsidRDefault="00600CCC" w:rsidP="00600CCC">
      <w:pPr>
        <w:pStyle w:val="Heading3"/>
        <w:rPr>
          <w:rFonts w:eastAsiaTheme="minorEastAsia"/>
          <w:lang w:val="hr-HR"/>
        </w:rPr>
      </w:pPr>
      <w:r>
        <w:rPr>
          <w:rFonts w:eastAsiaTheme="minorEastAsia"/>
          <w:lang w:val="hr-HR"/>
        </w:rPr>
        <w:lastRenderedPageBreak/>
        <w:t xml:space="preserve">2.11 </w:t>
      </w:r>
      <w:r w:rsidR="007F3B56">
        <w:rPr>
          <w:rFonts w:eastAsiaTheme="minorEastAsia"/>
          <w:lang w:val="hr-HR"/>
        </w:rPr>
        <w:t>SIGMA projekt – faze i r</w:t>
      </w:r>
      <w:r w:rsidRPr="00600CCC">
        <w:rPr>
          <w:rFonts w:eastAsiaTheme="minorEastAsia"/>
          <w:lang w:val="hr-HR"/>
        </w:rPr>
        <w:t>okovi za implementaciju</w:t>
      </w:r>
    </w:p>
    <w:tbl>
      <w:tblPr>
        <w:tblW w:w="93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
      <w:tblGrid>
        <w:gridCol w:w="1534"/>
        <w:gridCol w:w="7814"/>
      </w:tblGrid>
      <w:tr w:rsidR="002F76C1" w:rsidRPr="00600CCC" w14:paraId="10309E44" w14:textId="77777777" w:rsidTr="00221E85">
        <w:trPr>
          <w:trHeight w:val="283"/>
        </w:trPr>
        <w:tc>
          <w:tcPr>
            <w:tcW w:w="1534" w:type="dxa"/>
            <w:shd w:val="clear" w:color="auto" w:fill="auto"/>
          </w:tcPr>
          <w:p w14:paraId="76DFE379" w14:textId="721904AB" w:rsidR="002F76C1" w:rsidRPr="00600CCC" w:rsidRDefault="002F76C1" w:rsidP="002F76C1">
            <w:pPr>
              <w:spacing w:after="0" w:line="240" w:lineRule="auto"/>
              <w:textAlignment w:val="baseline"/>
              <w:rPr>
                <w:rFonts w:ascii="Arial" w:eastAsia="Times New Roman" w:hAnsi="Arial" w:cs="Arial"/>
                <w:sz w:val="20"/>
                <w:szCs w:val="20"/>
                <w:lang w:val="hr-HR" w:eastAsia="hr-HR"/>
              </w:rPr>
            </w:pPr>
            <w:r w:rsidRPr="00600CCC">
              <w:rPr>
                <w:rFonts w:ascii="Arial" w:eastAsia="Times New Roman" w:hAnsi="Arial" w:cs="Arial"/>
                <w:sz w:val="20"/>
                <w:szCs w:val="20"/>
                <w:lang w:val="hr-HR" w:eastAsia="hr-HR"/>
              </w:rPr>
              <w:t>SNZ-1230</w:t>
            </w:r>
          </w:p>
        </w:tc>
        <w:tc>
          <w:tcPr>
            <w:tcW w:w="7814" w:type="dxa"/>
            <w:shd w:val="clear" w:color="auto" w:fill="auto"/>
          </w:tcPr>
          <w:p w14:paraId="4FB30662" w14:textId="486BA55F" w:rsidR="00600CCC" w:rsidRPr="00600CCC" w:rsidRDefault="007F3B56" w:rsidP="00600CCC">
            <w:pPr>
              <w:spacing w:after="0" w:line="240" w:lineRule="auto"/>
              <w:rPr>
                <w:rFonts w:ascii="Arial" w:eastAsiaTheme="minorEastAsia" w:hAnsi="Arial" w:cs="Arial"/>
                <w:b/>
                <w:color w:val="000000" w:themeColor="text1"/>
                <w:sz w:val="20"/>
                <w:szCs w:val="20"/>
                <w:lang w:val="hr-HR"/>
              </w:rPr>
            </w:pPr>
            <w:r>
              <w:rPr>
                <w:rFonts w:ascii="Arial" w:eastAsiaTheme="minorEastAsia" w:hAnsi="Arial" w:cs="Arial"/>
                <w:b/>
                <w:color w:val="000000" w:themeColor="text1"/>
                <w:sz w:val="20"/>
                <w:szCs w:val="20"/>
                <w:lang w:val="hr-HR"/>
              </w:rPr>
              <w:t>Faza 1  -  r</w:t>
            </w:r>
            <w:r w:rsidR="00600CCC" w:rsidRPr="00600CCC">
              <w:rPr>
                <w:rFonts w:ascii="Arial" w:eastAsiaTheme="minorEastAsia" w:hAnsi="Arial" w:cs="Arial"/>
                <w:b/>
                <w:color w:val="000000" w:themeColor="text1"/>
                <w:sz w:val="20"/>
                <w:szCs w:val="20"/>
                <w:lang w:val="hr-HR"/>
              </w:rPr>
              <w:t>ok za implementaciju je 1.6.2020.</w:t>
            </w:r>
          </w:p>
          <w:p w14:paraId="2208BF3C" w14:textId="77777777" w:rsidR="00600CCC" w:rsidRPr="00600CCC" w:rsidRDefault="00600CCC" w:rsidP="00BF77E5">
            <w:pPr>
              <w:pStyle w:val="ListParagraph"/>
              <w:numPr>
                <w:ilvl w:val="0"/>
                <w:numId w:val="6"/>
              </w:numPr>
              <w:spacing w:line="240" w:lineRule="auto"/>
              <w:jc w:val="both"/>
              <w:rPr>
                <w:rFonts w:ascii="Arial" w:eastAsiaTheme="minorEastAsia" w:hAnsi="Arial" w:cs="Arial"/>
                <w:color w:val="000000" w:themeColor="text1"/>
                <w:sz w:val="20"/>
                <w:szCs w:val="20"/>
                <w:lang w:val="hr-HR"/>
              </w:rPr>
            </w:pPr>
            <w:r w:rsidRPr="00600CCC">
              <w:rPr>
                <w:rFonts w:ascii="Arial" w:eastAsiaTheme="minorEastAsia" w:hAnsi="Arial" w:cs="Arial"/>
                <w:color w:val="000000" w:themeColor="text1"/>
                <w:sz w:val="20"/>
                <w:szCs w:val="20"/>
                <w:lang w:val="hr-HR"/>
              </w:rPr>
              <w:t>Implementacija i razvoj modula „Učenički servis za škole“</w:t>
            </w:r>
          </w:p>
          <w:p w14:paraId="06268E60" w14:textId="5CCA7C37" w:rsidR="00600CCC" w:rsidRPr="007F3B56" w:rsidRDefault="00600CCC" w:rsidP="00BF77E5">
            <w:pPr>
              <w:pStyle w:val="ListParagraph"/>
              <w:numPr>
                <w:ilvl w:val="0"/>
                <w:numId w:val="6"/>
              </w:numPr>
              <w:spacing w:line="240" w:lineRule="auto"/>
              <w:jc w:val="both"/>
              <w:rPr>
                <w:rFonts w:ascii="Arial" w:eastAsiaTheme="minorEastAsia" w:hAnsi="Arial" w:cs="Arial"/>
                <w:color w:val="000000" w:themeColor="text1"/>
                <w:sz w:val="20"/>
                <w:szCs w:val="20"/>
                <w:lang w:val="hr-HR"/>
              </w:rPr>
            </w:pPr>
            <w:r w:rsidRPr="00600CCC">
              <w:rPr>
                <w:rFonts w:ascii="Arial" w:eastAsiaTheme="minorEastAsia" w:hAnsi="Arial" w:cs="Arial"/>
                <w:color w:val="000000" w:themeColor="text1"/>
                <w:sz w:val="20"/>
                <w:szCs w:val="20"/>
                <w:lang w:val="hr-HR"/>
              </w:rPr>
              <w:t>Implementacija i razvoj modula “Evidencija radnog vremena“</w:t>
            </w:r>
          </w:p>
        </w:tc>
      </w:tr>
      <w:tr w:rsidR="002F76C1" w:rsidRPr="006F4DA5" w14:paraId="07EA033E" w14:textId="77777777" w:rsidTr="00073EFF">
        <w:trPr>
          <w:trHeight w:val="269"/>
        </w:trPr>
        <w:tc>
          <w:tcPr>
            <w:tcW w:w="1534" w:type="dxa"/>
            <w:shd w:val="clear" w:color="auto" w:fill="auto"/>
          </w:tcPr>
          <w:p w14:paraId="343462AE" w14:textId="44D5051D" w:rsidR="002F76C1" w:rsidRDefault="002F76C1" w:rsidP="002F76C1">
            <w:pPr>
              <w:spacing w:after="0" w:line="240" w:lineRule="auto"/>
              <w:textAlignment w:val="baseline"/>
              <w:rPr>
                <w:rFonts w:ascii="Arial" w:eastAsia="Times New Roman" w:hAnsi="Arial" w:cs="Arial"/>
                <w:sz w:val="20"/>
                <w:szCs w:val="20"/>
                <w:lang w:val="hr-HR" w:eastAsia="hr-HR"/>
              </w:rPr>
            </w:pPr>
            <w:r w:rsidRPr="0052256D">
              <w:rPr>
                <w:rFonts w:ascii="Arial" w:eastAsia="Times New Roman" w:hAnsi="Arial" w:cs="Arial"/>
                <w:sz w:val="20"/>
                <w:szCs w:val="20"/>
                <w:lang w:val="hr-HR" w:eastAsia="hr-HR"/>
              </w:rPr>
              <w:t>SNZ-1</w:t>
            </w:r>
            <w:r>
              <w:rPr>
                <w:rFonts w:ascii="Arial" w:eastAsia="Times New Roman" w:hAnsi="Arial" w:cs="Arial"/>
                <w:sz w:val="20"/>
                <w:szCs w:val="20"/>
                <w:lang w:val="hr-HR" w:eastAsia="hr-HR"/>
              </w:rPr>
              <w:t>240</w:t>
            </w:r>
          </w:p>
        </w:tc>
        <w:tc>
          <w:tcPr>
            <w:tcW w:w="7814" w:type="dxa"/>
            <w:shd w:val="clear" w:color="auto" w:fill="auto"/>
          </w:tcPr>
          <w:p w14:paraId="099FE03E" w14:textId="4B9816E0" w:rsidR="007F3B56" w:rsidRPr="00600CCC" w:rsidRDefault="007F3B56" w:rsidP="007F3B56">
            <w:pPr>
              <w:pStyle w:val="ListParagraph"/>
              <w:spacing w:after="0" w:line="240" w:lineRule="auto"/>
              <w:ind w:left="0"/>
              <w:jc w:val="both"/>
              <w:rPr>
                <w:rFonts w:ascii="Arial" w:eastAsiaTheme="minorEastAsia" w:hAnsi="Arial" w:cs="Arial"/>
                <w:b/>
                <w:color w:val="000000" w:themeColor="text1"/>
                <w:sz w:val="20"/>
                <w:szCs w:val="20"/>
                <w:lang w:val="hr-HR"/>
              </w:rPr>
            </w:pPr>
            <w:r w:rsidRPr="00600CCC">
              <w:rPr>
                <w:rFonts w:ascii="Arial" w:eastAsiaTheme="minorEastAsia" w:hAnsi="Arial" w:cs="Arial"/>
                <w:b/>
                <w:color w:val="000000" w:themeColor="text1"/>
                <w:sz w:val="20"/>
                <w:szCs w:val="20"/>
                <w:lang w:val="hr-HR"/>
              </w:rPr>
              <w:t xml:space="preserve">Faza  2 – </w:t>
            </w:r>
            <w:r>
              <w:rPr>
                <w:rFonts w:ascii="Arial" w:eastAsiaTheme="minorEastAsia" w:hAnsi="Arial" w:cs="Arial"/>
                <w:b/>
                <w:color w:val="000000" w:themeColor="text1"/>
                <w:sz w:val="20"/>
                <w:szCs w:val="20"/>
                <w:lang w:val="hr-HR"/>
              </w:rPr>
              <w:t>r</w:t>
            </w:r>
            <w:r w:rsidRPr="00600CCC">
              <w:rPr>
                <w:rFonts w:ascii="Arial" w:eastAsiaTheme="minorEastAsia" w:hAnsi="Arial" w:cs="Arial"/>
                <w:b/>
                <w:color w:val="000000" w:themeColor="text1"/>
                <w:sz w:val="20"/>
                <w:szCs w:val="20"/>
                <w:lang w:val="hr-HR"/>
              </w:rPr>
              <w:t>ok za implementaciju je 1.12.2020.</w:t>
            </w:r>
          </w:p>
          <w:p w14:paraId="556A5156" w14:textId="77777777" w:rsidR="007F3B56" w:rsidRPr="00600CCC" w:rsidRDefault="007F3B56" w:rsidP="00BF77E5">
            <w:pPr>
              <w:pStyle w:val="ListParagraph"/>
              <w:numPr>
                <w:ilvl w:val="0"/>
                <w:numId w:val="5"/>
              </w:numPr>
              <w:spacing w:after="0" w:line="240" w:lineRule="auto"/>
              <w:jc w:val="both"/>
              <w:rPr>
                <w:rFonts w:ascii="Arial" w:eastAsiaTheme="minorEastAsia" w:hAnsi="Arial" w:cs="Arial"/>
                <w:color w:val="000000" w:themeColor="text1"/>
                <w:sz w:val="20"/>
                <w:szCs w:val="20"/>
                <w:lang w:val="hr-HR"/>
              </w:rPr>
            </w:pPr>
            <w:r w:rsidRPr="00600CCC">
              <w:rPr>
                <w:rFonts w:ascii="Arial" w:eastAsiaTheme="minorEastAsia" w:hAnsi="Arial" w:cs="Arial"/>
                <w:color w:val="000000" w:themeColor="text1"/>
                <w:sz w:val="20"/>
                <w:szCs w:val="20"/>
                <w:lang w:val="hr-HR"/>
              </w:rPr>
              <w:t>Razvoj dodatnih funkcionalnosti modula „Inventura za škole“</w:t>
            </w:r>
          </w:p>
          <w:p w14:paraId="6ABF2D87" w14:textId="77777777" w:rsidR="007F3B56" w:rsidRPr="00600CCC" w:rsidRDefault="007F3B56" w:rsidP="00BF77E5">
            <w:pPr>
              <w:pStyle w:val="ListParagraph"/>
              <w:numPr>
                <w:ilvl w:val="0"/>
                <w:numId w:val="5"/>
              </w:numPr>
              <w:spacing w:line="240" w:lineRule="auto"/>
              <w:rPr>
                <w:rFonts w:ascii="Arial" w:eastAsiaTheme="minorEastAsia" w:hAnsi="Arial" w:cs="Arial"/>
                <w:color w:val="000000" w:themeColor="text1"/>
                <w:sz w:val="20"/>
                <w:szCs w:val="20"/>
                <w:lang w:val="hr-HR"/>
              </w:rPr>
            </w:pPr>
            <w:r w:rsidRPr="00600CCC">
              <w:rPr>
                <w:rFonts w:ascii="Arial" w:eastAsiaTheme="minorEastAsia" w:hAnsi="Arial" w:cs="Arial"/>
                <w:color w:val="000000" w:themeColor="text1"/>
                <w:sz w:val="20"/>
                <w:szCs w:val="20"/>
                <w:lang w:val="hr-HR"/>
              </w:rPr>
              <w:t>Razvoj integracije SIGMA sustava s riznicama  ustanova koje su osnivači školama</w:t>
            </w:r>
          </w:p>
          <w:p w14:paraId="4342735A" w14:textId="77777777" w:rsidR="007F3B56" w:rsidRPr="00600CCC" w:rsidRDefault="007F3B56" w:rsidP="00BF77E5">
            <w:pPr>
              <w:pStyle w:val="ListParagraph"/>
              <w:numPr>
                <w:ilvl w:val="0"/>
                <w:numId w:val="5"/>
              </w:numPr>
              <w:spacing w:line="240" w:lineRule="auto"/>
              <w:jc w:val="both"/>
              <w:rPr>
                <w:rFonts w:ascii="Arial" w:eastAsiaTheme="minorEastAsia" w:hAnsi="Arial" w:cs="Arial"/>
                <w:color w:val="000000" w:themeColor="text1"/>
                <w:sz w:val="20"/>
                <w:szCs w:val="20"/>
                <w:lang w:val="hr-HR"/>
              </w:rPr>
            </w:pPr>
            <w:r w:rsidRPr="00600CCC">
              <w:rPr>
                <w:rFonts w:ascii="Arial" w:eastAsiaTheme="minorEastAsia" w:hAnsi="Arial" w:cs="Arial"/>
                <w:color w:val="000000" w:themeColor="text1"/>
                <w:sz w:val="20"/>
                <w:szCs w:val="20"/>
                <w:lang w:val="hr-HR"/>
              </w:rPr>
              <w:t>Razvoj dodatnih funkcionalnosti robno-materijalnog knjigovodstva</w:t>
            </w:r>
          </w:p>
          <w:p w14:paraId="67501F55" w14:textId="77777777" w:rsidR="007F3B56" w:rsidRPr="00600CCC" w:rsidRDefault="007F3B56" w:rsidP="00BF77E5">
            <w:pPr>
              <w:pStyle w:val="ListParagraph"/>
              <w:numPr>
                <w:ilvl w:val="0"/>
                <w:numId w:val="5"/>
              </w:numPr>
              <w:spacing w:line="240" w:lineRule="auto"/>
              <w:jc w:val="both"/>
              <w:rPr>
                <w:rFonts w:ascii="Arial" w:eastAsiaTheme="minorEastAsia" w:hAnsi="Arial" w:cs="Arial"/>
                <w:color w:val="000000" w:themeColor="text1"/>
                <w:sz w:val="20"/>
                <w:szCs w:val="20"/>
                <w:lang w:val="hr-HR"/>
              </w:rPr>
            </w:pPr>
            <w:r w:rsidRPr="00600CCC">
              <w:rPr>
                <w:rFonts w:ascii="Arial" w:eastAsiaTheme="minorEastAsia" w:hAnsi="Arial" w:cs="Arial"/>
                <w:color w:val="000000" w:themeColor="text1"/>
                <w:sz w:val="20"/>
                <w:szCs w:val="20"/>
                <w:lang w:val="hr-HR"/>
              </w:rPr>
              <w:t>Razvoj dodatnih funkcionalnosti za praćenje sitnog inventara</w:t>
            </w:r>
          </w:p>
          <w:p w14:paraId="07CEDF57" w14:textId="77777777" w:rsidR="007F3B56" w:rsidRPr="00600CCC" w:rsidRDefault="007F3B56" w:rsidP="00BF77E5">
            <w:pPr>
              <w:pStyle w:val="ListParagraph"/>
              <w:numPr>
                <w:ilvl w:val="0"/>
                <w:numId w:val="5"/>
              </w:numPr>
              <w:spacing w:line="240" w:lineRule="auto"/>
              <w:jc w:val="both"/>
              <w:rPr>
                <w:rFonts w:ascii="Arial" w:eastAsiaTheme="minorEastAsia" w:hAnsi="Arial" w:cs="Arial"/>
                <w:color w:val="000000" w:themeColor="text1"/>
                <w:sz w:val="20"/>
                <w:szCs w:val="20"/>
                <w:lang w:val="hr-HR"/>
              </w:rPr>
            </w:pPr>
            <w:r w:rsidRPr="00600CCC">
              <w:rPr>
                <w:rFonts w:ascii="Arial" w:eastAsiaTheme="minorEastAsia" w:hAnsi="Arial" w:cs="Arial"/>
                <w:color w:val="000000" w:themeColor="text1"/>
                <w:sz w:val="20"/>
                <w:szCs w:val="20"/>
                <w:lang w:val="hr-HR"/>
              </w:rPr>
              <w:t xml:space="preserve">Prilagodba knjige URA </w:t>
            </w:r>
          </w:p>
          <w:p w14:paraId="265ACFD1" w14:textId="77777777" w:rsidR="007F3B56" w:rsidRPr="00600CCC" w:rsidRDefault="007F3B56" w:rsidP="00BF77E5">
            <w:pPr>
              <w:pStyle w:val="ListParagraph"/>
              <w:numPr>
                <w:ilvl w:val="0"/>
                <w:numId w:val="5"/>
              </w:numPr>
              <w:spacing w:line="240" w:lineRule="auto"/>
              <w:jc w:val="both"/>
              <w:rPr>
                <w:rFonts w:ascii="Arial" w:eastAsiaTheme="minorEastAsia" w:hAnsi="Arial" w:cs="Arial"/>
                <w:color w:val="000000" w:themeColor="text1"/>
                <w:sz w:val="20"/>
                <w:szCs w:val="20"/>
                <w:lang w:val="hr-HR"/>
              </w:rPr>
            </w:pPr>
            <w:r w:rsidRPr="00600CCC">
              <w:rPr>
                <w:rFonts w:ascii="Arial" w:eastAsiaTheme="minorEastAsia" w:hAnsi="Arial" w:cs="Arial"/>
                <w:color w:val="000000" w:themeColor="text1"/>
                <w:sz w:val="20"/>
                <w:szCs w:val="20"/>
                <w:lang w:val="hr-HR"/>
              </w:rPr>
              <w:t>Praćenje realizacije proračuna po proračunskim pozicijama</w:t>
            </w:r>
          </w:p>
          <w:p w14:paraId="04E35C25" w14:textId="77777777" w:rsidR="007F3B56" w:rsidRPr="00600CCC" w:rsidRDefault="007F3B56" w:rsidP="00BF77E5">
            <w:pPr>
              <w:pStyle w:val="ListParagraph"/>
              <w:numPr>
                <w:ilvl w:val="0"/>
                <w:numId w:val="5"/>
              </w:numPr>
              <w:spacing w:line="240" w:lineRule="auto"/>
              <w:jc w:val="both"/>
              <w:rPr>
                <w:rFonts w:ascii="Arial" w:eastAsiaTheme="minorEastAsia" w:hAnsi="Arial" w:cs="Arial"/>
                <w:color w:val="000000" w:themeColor="text1"/>
                <w:sz w:val="20"/>
                <w:szCs w:val="20"/>
                <w:lang w:val="hr-HR"/>
              </w:rPr>
            </w:pPr>
            <w:r w:rsidRPr="00600CCC">
              <w:rPr>
                <w:rFonts w:ascii="Arial" w:eastAsiaTheme="minorEastAsia" w:hAnsi="Arial" w:cs="Arial"/>
                <w:color w:val="000000" w:themeColor="text1"/>
                <w:sz w:val="20"/>
                <w:szCs w:val="20"/>
                <w:lang w:val="hr-HR"/>
              </w:rPr>
              <w:t>Implementacija uloge za Osnivače škola u sustavu</w:t>
            </w:r>
          </w:p>
          <w:p w14:paraId="2152BB67" w14:textId="77777777" w:rsidR="007F3B56" w:rsidRPr="00600CCC" w:rsidRDefault="007F3B56" w:rsidP="00BF77E5">
            <w:pPr>
              <w:pStyle w:val="ListParagraph"/>
              <w:numPr>
                <w:ilvl w:val="0"/>
                <w:numId w:val="5"/>
              </w:numPr>
              <w:spacing w:line="240" w:lineRule="auto"/>
              <w:jc w:val="both"/>
              <w:rPr>
                <w:rFonts w:ascii="Arial" w:eastAsiaTheme="minorEastAsia" w:hAnsi="Arial" w:cs="Arial"/>
                <w:color w:val="000000" w:themeColor="text1"/>
                <w:sz w:val="20"/>
                <w:szCs w:val="20"/>
                <w:lang w:val="hr-HR"/>
              </w:rPr>
            </w:pPr>
            <w:r w:rsidRPr="00600CCC">
              <w:rPr>
                <w:rFonts w:ascii="Arial" w:eastAsiaTheme="minorEastAsia" w:hAnsi="Arial" w:cs="Arial"/>
                <w:color w:val="000000" w:themeColor="text1"/>
                <w:sz w:val="20"/>
                <w:szCs w:val="20"/>
                <w:lang w:val="hr-HR"/>
              </w:rPr>
              <w:t>Razvoj dodatnih funkcionalnosti modula “Obračun i fakturiranje usluga”</w:t>
            </w:r>
          </w:p>
          <w:p w14:paraId="58BA8E18" w14:textId="2A0F9B89" w:rsidR="002F76C1" w:rsidRPr="00073EFF" w:rsidRDefault="007F3B56" w:rsidP="00BF77E5">
            <w:pPr>
              <w:pStyle w:val="ListParagraph"/>
              <w:numPr>
                <w:ilvl w:val="0"/>
                <w:numId w:val="5"/>
              </w:numPr>
              <w:spacing w:line="240" w:lineRule="auto"/>
              <w:jc w:val="both"/>
              <w:rPr>
                <w:rFonts w:ascii="Arial" w:eastAsiaTheme="minorEastAsia" w:hAnsi="Arial" w:cs="Arial"/>
                <w:color w:val="000000" w:themeColor="text1"/>
                <w:sz w:val="20"/>
                <w:szCs w:val="20"/>
                <w:lang w:val="hr-HR"/>
              </w:rPr>
            </w:pPr>
            <w:r w:rsidRPr="00600CCC">
              <w:rPr>
                <w:rFonts w:ascii="Arial" w:eastAsiaTheme="minorEastAsia" w:hAnsi="Arial" w:cs="Arial"/>
                <w:color w:val="000000" w:themeColor="text1"/>
                <w:sz w:val="20"/>
                <w:szCs w:val="20"/>
                <w:lang w:val="hr-HR"/>
              </w:rPr>
              <w:t>Ugradnja pravila za obračun plaće po IF</w:t>
            </w:r>
          </w:p>
        </w:tc>
      </w:tr>
      <w:tr w:rsidR="002F76C1" w:rsidRPr="006F4DA5" w14:paraId="2C21E000" w14:textId="77777777" w:rsidTr="00221E85">
        <w:trPr>
          <w:trHeight w:val="283"/>
        </w:trPr>
        <w:tc>
          <w:tcPr>
            <w:tcW w:w="1534" w:type="dxa"/>
            <w:shd w:val="clear" w:color="auto" w:fill="auto"/>
          </w:tcPr>
          <w:p w14:paraId="378B10CE" w14:textId="3B320014" w:rsidR="002F76C1" w:rsidRDefault="002F76C1" w:rsidP="002F76C1">
            <w:pPr>
              <w:spacing w:after="0" w:line="240" w:lineRule="auto"/>
              <w:textAlignment w:val="baseline"/>
              <w:rPr>
                <w:rFonts w:ascii="Arial" w:eastAsia="Times New Roman" w:hAnsi="Arial" w:cs="Arial"/>
                <w:sz w:val="20"/>
                <w:szCs w:val="20"/>
                <w:lang w:val="hr-HR" w:eastAsia="hr-HR"/>
              </w:rPr>
            </w:pPr>
            <w:r w:rsidRPr="0052256D">
              <w:rPr>
                <w:rFonts w:ascii="Arial" w:eastAsia="Times New Roman" w:hAnsi="Arial" w:cs="Arial"/>
                <w:sz w:val="20"/>
                <w:szCs w:val="20"/>
                <w:lang w:val="hr-HR" w:eastAsia="hr-HR"/>
              </w:rPr>
              <w:t>SNZ-1</w:t>
            </w:r>
            <w:r>
              <w:rPr>
                <w:rFonts w:ascii="Arial" w:eastAsia="Times New Roman" w:hAnsi="Arial" w:cs="Arial"/>
                <w:sz w:val="20"/>
                <w:szCs w:val="20"/>
                <w:lang w:val="hr-HR" w:eastAsia="hr-HR"/>
              </w:rPr>
              <w:t>250</w:t>
            </w:r>
          </w:p>
        </w:tc>
        <w:tc>
          <w:tcPr>
            <w:tcW w:w="7814" w:type="dxa"/>
            <w:shd w:val="clear" w:color="auto" w:fill="auto"/>
          </w:tcPr>
          <w:p w14:paraId="70FD1B60" w14:textId="05279FEE" w:rsidR="007F3B56" w:rsidRPr="004F730F" w:rsidRDefault="00073EFF" w:rsidP="007F3B56">
            <w:pPr>
              <w:spacing w:after="0" w:line="240" w:lineRule="auto"/>
              <w:jc w:val="both"/>
              <w:textAlignment w:val="center"/>
              <w:rPr>
                <w:rFonts w:ascii="Arial" w:eastAsiaTheme="minorEastAsia" w:hAnsi="Arial" w:cs="Arial"/>
                <w:b/>
                <w:color w:val="000000" w:themeColor="text1"/>
                <w:sz w:val="20"/>
                <w:szCs w:val="20"/>
                <w:lang w:val="hr-HR"/>
              </w:rPr>
            </w:pPr>
            <w:r w:rsidRPr="004F730F">
              <w:rPr>
                <w:rFonts w:ascii="Arial" w:eastAsiaTheme="minorEastAsia" w:hAnsi="Arial" w:cs="Arial"/>
                <w:b/>
                <w:color w:val="000000" w:themeColor="text1"/>
                <w:sz w:val="20"/>
                <w:szCs w:val="20"/>
                <w:lang w:val="hr-HR"/>
              </w:rPr>
              <w:t>Faza 3 – r</w:t>
            </w:r>
            <w:r w:rsidR="007F3B56" w:rsidRPr="004F730F">
              <w:rPr>
                <w:rFonts w:ascii="Arial" w:eastAsiaTheme="minorEastAsia" w:hAnsi="Arial" w:cs="Arial"/>
                <w:b/>
                <w:color w:val="000000" w:themeColor="text1"/>
                <w:sz w:val="20"/>
                <w:szCs w:val="20"/>
                <w:lang w:val="hr-HR"/>
              </w:rPr>
              <w:t>ok za implementaciju je 1.1.2021.</w:t>
            </w:r>
          </w:p>
          <w:p w14:paraId="6D1079E9" w14:textId="7B61D33D" w:rsidR="002F76C1" w:rsidRPr="004F730F" w:rsidRDefault="00073EFF" w:rsidP="00BF77E5">
            <w:pPr>
              <w:pStyle w:val="ListParagraph"/>
              <w:numPr>
                <w:ilvl w:val="0"/>
                <w:numId w:val="9"/>
              </w:numPr>
              <w:spacing w:after="0" w:line="240" w:lineRule="auto"/>
              <w:textAlignment w:val="center"/>
              <w:rPr>
                <w:rFonts w:ascii="Arial" w:eastAsiaTheme="minorEastAsia" w:hAnsi="Arial" w:cs="Arial"/>
                <w:color w:val="000000" w:themeColor="text1"/>
                <w:sz w:val="20"/>
                <w:szCs w:val="20"/>
                <w:lang w:val="hr-HR"/>
              </w:rPr>
            </w:pPr>
            <w:r w:rsidRPr="004F730F">
              <w:rPr>
                <w:rFonts w:ascii="Arial" w:eastAsiaTheme="minorEastAsia" w:hAnsi="Arial" w:cs="Arial"/>
                <w:color w:val="000000" w:themeColor="text1"/>
                <w:sz w:val="20"/>
                <w:szCs w:val="20"/>
                <w:lang w:val="hr-HR"/>
              </w:rPr>
              <w:t xml:space="preserve">Nadogradnja </w:t>
            </w:r>
            <w:r w:rsidR="007F3B56" w:rsidRPr="004F730F">
              <w:rPr>
                <w:rFonts w:ascii="Arial" w:eastAsiaTheme="minorEastAsia" w:hAnsi="Arial" w:cs="Arial"/>
                <w:color w:val="000000" w:themeColor="text1"/>
                <w:sz w:val="20"/>
                <w:szCs w:val="20"/>
                <w:lang w:val="hr-HR"/>
              </w:rPr>
              <w:t xml:space="preserve">SIGMA sustava prema </w:t>
            </w:r>
            <w:r w:rsidR="00C7494C" w:rsidRPr="004F730F">
              <w:rPr>
                <w:rFonts w:ascii="Arial" w:eastAsiaTheme="minorEastAsia" w:hAnsi="Arial" w:cs="Arial"/>
                <w:color w:val="000000" w:themeColor="text1"/>
                <w:sz w:val="20"/>
                <w:szCs w:val="20"/>
                <w:lang w:val="hr-HR"/>
              </w:rPr>
              <w:t xml:space="preserve">zahtjevima </w:t>
            </w:r>
            <w:r w:rsidR="007F3B56" w:rsidRPr="004F730F">
              <w:rPr>
                <w:rFonts w:ascii="Arial" w:eastAsiaTheme="minorEastAsia" w:hAnsi="Arial" w:cs="Arial"/>
                <w:color w:val="000000" w:themeColor="text1"/>
                <w:sz w:val="20"/>
                <w:szCs w:val="20"/>
                <w:lang w:val="hr-HR"/>
              </w:rPr>
              <w:t xml:space="preserve">definiranim </w:t>
            </w:r>
            <w:r w:rsidR="00C7494C" w:rsidRPr="004F730F">
              <w:rPr>
                <w:rFonts w:ascii="Arial" w:eastAsiaTheme="minorEastAsia" w:hAnsi="Arial" w:cs="Arial"/>
                <w:color w:val="000000" w:themeColor="text1"/>
                <w:sz w:val="20"/>
                <w:szCs w:val="20"/>
                <w:lang w:val="hr-HR"/>
              </w:rPr>
              <w:t xml:space="preserve">u </w:t>
            </w:r>
            <w:r w:rsidR="00C66A28" w:rsidRPr="004F730F">
              <w:rPr>
                <w:rFonts w:ascii="Arial" w:eastAsiaTheme="minorEastAsia" w:hAnsi="Arial" w:cs="Arial"/>
                <w:color w:val="000000" w:themeColor="text1"/>
                <w:sz w:val="20"/>
                <w:szCs w:val="20"/>
                <w:lang w:val="hr-HR"/>
              </w:rPr>
              <w:t>Prilogu</w:t>
            </w:r>
            <w:r w:rsidR="004F730F" w:rsidRPr="004F730F">
              <w:rPr>
                <w:rFonts w:ascii="Arial" w:eastAsiaTheme="minorEastAsia" w:hAnsi="Arial" w:cs="Arial"/>
                <w:color w:val="000000" w:themeColor="text1"/>
                <w:sz w:val="20"/>
                <w:szCs w:val="20"/>
                <w:lang w:val="hr-HR"/>
              </w:rPr>
              <w:t xml:space="preserve"> 1.</w:t>
            </w:r>
            <w:r w:rsidR="007F3B56" w:rsidRPr="004F730F">
              <w:rPr>
                <w:rFonts w:ascii="Arial" w:eastAsiaTheme="minorEastAsia" w:hAnsi="Arial" w:cs="Arial"/>
                <w:color w:val="000000" w:themeColor="text1"/>
                <w:sz w:val="20"/>
                <w:szCs w:val="20"/>
                <w:lang w:val="hr-HR"/>
              </w:rPr>
              <w:t xml:space="preserve"> „</w:t>
            </w:r>
            <w:bookmarkStart w:id="0" w:name="_Hlk27143158"/>
            <w:bookmarkStart w:id="1" w:name="_GoBack"/>
            <w:r w:rsidR="00622E30" w:rsidRPr="004F730F">
              <w:rPr>
                <w:rFonts w:ascii="Arial" w:eastAsiaTheme="minorEastAsia" w:hAnsi="Arial" w:cs="Arial"/>
                <w:color w:val="000000" w:themeColor="text1"/>
                <w:sz w:val="20"/>
                <w:szCs w:val="20"/>
                <w:lang w:val="hr-HR"/>
              </w:rPr>
              <w:t>P</w:t>
            </w:r>
            <w:r w:rsidRPr="004F730F">
              <w:rPr>
                <w:rFonts w:ascii="Arial" w:eastAsiaTheme="minorEastAsia" w:hAnsi="Arial" w:cs="Arial"/>
                <w:color w:val="000000" w:themeColor="text1"/>
                <w:sz w:val="20"/>
                <w:szCs w:val="20"/>
                <w:lang w:val="hr-HR"/>
              </w:rPr>
              <w:t xml:space="preserve">oslovno tehnički zahtjevi za nadogradnju sustava </w:t>
            </w:r>
            <w:r w:rsidR="00622E30" w:rsidRPr="004F730F">
              <w:rPr>
                <w:rFonts w:ascii="Arial" w:eastAsiaTheme="minorEastAsia" w:hAnsi="Arial" w:cs="Arial"/>
                <w:color w:val="000000" w:themeColor="text1"/>
                <w:sz w:val="20"/>
                <w:szCs w:val="20"/>
                <w:lang w:val="hr-HR"/>
              </w:rPr>
              <w:t xml:space="preserve">SIGMA </w:t>
            </w:r>
            <w:r w:rsidRPr="004F730F">
              <w:rPr>
                <w:rFonts w:ascii="Arial" w:eastAsiaTheme="minorEastAsia" w:hAnsi="Arial" w:cs="Arial"/>
                <w:color w:val="000000" w:themeColor="text1"/>
                <w:sz w:val="20"/>
                <w:szCs w:val="20"/>
                <w:lang w:val="hr-HR"/>
              </w:rPr>
              <w:t>za naprednu školu</w:t>
            </w:r>
            <w:bookmarkEnd w:id="0"/>
            <w:bookmarkEnd w:id="1"/>
            <w:r w:rsidRPr="004F730F">
              <w:rPr>
                <w:rFonts w:ascii="Arial" w:eastAsiaTheme="minorEastAsia" w:hAnsi="Arial" w:cs="Arial"/>
                <w:color w:val="000000" w:themeColor="text1"/>
                <w:sz w:val="20"/>
                <w:szCs w:val="20"/>
                <w:lang w:val="hr-HR"/>
              </w:rPr>
              <w:t xml:space="preserve">“. </w:t>
            </w:r>
          </w:p>
        </w:tc>
      </w:tr>
      <w:tr w:rsidR="002F76C1" w:rsidRPr="006F4DA5" w14:paraId="4A722D22" w14:textId="77777777" w:rsidTr="00221E85">
        <w:trPr>
          <w:trHeight w:val="283"/>
        </w:trPr>
        <w:tc>
          <w:tcPr>
            <w:tcW w:w="1534" w:type="dxa"/>
            <w:shd w:val="clear" w:color="auto" w:fill="auto"/>
          </w:tcPr>
          <w:p w14:paraId="2A9B1952" w14:textId="0839D13E" w:rsidR="002F76C1" w:rsidRDefault="002F76C1" w:rsidP="002F76C1">
            <w:pPr>
              <w:spacing w:after="0" w:line="240" w:lineRule="auto"/>
              <w:textAlignment w:val="baseline"/>
              <w:rPr>
                <w:rFonts w:ascii="Arial" w:eastAsia="Times New Roman" w:hAnsi="Arial" w:cs="Arial"/>
                <w:sz w:val="20"/>
                <w:szCs w:val="20"/>
                <w:lang w:val="hr-HR" w:eastAsia="hr-HR"/>
              </w:rPr>
            </w:pPr>
            <w:r w:rsidRPr="0052256D">
              <w:rPr>
                <w:rFonts w:ascii="Arial" w:eastAsia="Times New Roman" w:hAnsi="Arial" w:cs="Arial"/>
                <w:sz w:val="20"/>
                <w:szCs w:val="20"/>
                <w:lang w:val="hr-HR" w:eastAsia="hr-HR"/>
              </w:rPr>
              <w:t>SNZ-1</w:t>
            </w:r>
            <w:r>
              <w:rPr>
                <w:rFonts w:ascii="Arial" w:eastAsia="Times New Roman" w:hAnsi="Arial" w:cs="Arial"/>
                <w:sz w:val="20"/>
                <w:szCs w:val="20"/>
                <w:lang w:val="hr-HR" w:eastAsia="hr-HR"/>
              </w:rPr>
              <w:t>260</w:t>
            </w:r>
          </w:p>
        </w:tc>
        <w:tc>
          <w:tcPr>
            <w:tcW w:w="7814" w:type="dxa"/>
            <w:shd w:val="clear" w:color="auto" w:fill="auto"/>
          </w:tcPr>
          <w:p w14:paraId="6ED77A5D" w14:textId="3A74F375" w:rsidR="007F3B56" w:rsidRPr="00073EFF" w:rsidRDefault="00073EFF" w:rsidP="007F3B56">
            <w:pPr>
              <w:pStyle w:val="ListParagraph"/>
              <w:spacing w:after="0" w:line="240" w:lineRule="auto"/>
              <w:ind w:left="0"/>
              <w:jc w:val="both"/>
              <w:rPr>
                <w:rFonts w:ascii="Arial" w:eastAsiaTheme="minorEastAsia" w:hAnsi="Arial" w:cs="Arial"/>
                <w:b/>
                <w:color w:val="000000" w:themeColor="text1"/>
                <w:sz w:val="20"/>
                <w:szCs w:val="20"/>
                <w:lang w:val="hr-HR"/>
              </w:rPr>
            </w:pPr>
            <w:r>
              <w:rPr>
                <w:rFonts w:ascii="Arial" w:eastAsiaTheme="minorEastAsia" w:hAnsi="Arial" w:cs="Arial"/>
                <w:b/>
                <w:color w:val="000000" w:themeColor="text1"/>
                <w:sz w:val="20"/>
                <w:szCs w:val="20"/>
                <w:lang w:val="hr-HR"/>
              </w:rPr>
              <w:t>Faza 4 – r</w:t>
            </w:r>
            <w:r w:rsidR="007F3B56" w:rsidRPr="00073EFF">
              <w:rPr>
                <w:rFonts w:ascii="Arial" w:eastAsiaTheme="minorEastAsia" w:hAnsi="Arial" w:cs="Arial"/>
                <w:b/>
                <w:color w:val="000000" w:themeColor="text1"/>
                <w:sz w:val="20"/>
                <w:szCs w:val="20"/>
                <w:lang w:val="hr-HR"/>
              </w:rPr>
              <w:t>ok za implementaciju je 1.12.2021.</w:t>
            </w:r>
          </w:p>
          <w:p w14:paraId="11668A52" w14:textId="77777777" w:rsidR="007F3B56" w:rsidRPr="00600CCC" w:rsidRDefault="007F3B56" w:rsidP="00BF77E5">
            <w:pPr>
              <w:pStyle w:val="ListParagraph"/>
              <w:numPr>
                <w:ilvl w:val="0"/>
                <w:numId w:val="4"/>
              </w:numPr>
              <w:spacing w:after="0" w:line="240" w:lineRule="auto"/>
              <w:jc w:val="both"/>
              <w:textAlignment w:val="center"/>
              <w:rPr>
                <w:rFonts w:ascii="Arial" w:eastAsiaTheme="minorEastAsia" w:hAnsi="Arial" w:cs="Arial"/>
                <w:color w:val="000000" w:themeColor="text1"/>
                <w:sz w:val="20"/>
                <w:szCs w:val="20"/>
                <w:lang w:val="hr-HR"/>
              </w:rPr>
            </w:pPr>
            <w:r w:rsidRPr="00600CCC">
              <w:rPr>
                <w:rFonts w:ascii="Arial" w:eastAsiaTheme="minorEastAsia" w:hAnsi="Arial" w:cs="Arial"/>
                <w:color w:val="000000" w:themeColor="text1"/>
                <w:sz w:val="20"/>
                <w:szCs w:val="20"/>
                <w:lang w:val="hr-HR"/>
              </w:rPr>
              <w:t>Implementacija funkcionalnosti izvoza elektroničkog obrasca za Hrvatski državni arhiv</w:t>
            </w:r>
          </w:p>
          <w:p w14:paraId="25D52F60" w14:textId="77777777" w:rsidR="007F3B56" w:rsidRPr="00600CCC" w:rsidRDefault="007F3B56" w:rsidP="00BF77E5">
            <w:pPr>
              <w:pStyle w:val="ListParagraph"/>
              <w:numPr>
                <w:ilvl w:val="0"/>
                <w:numId w:val="4"/>
              </w:numPr>
              <w:spacing w:after="0" w:line="240" w:lineRule="auto"/>
              <w:jc w:val="both"/>
              <w:textAlignment w:val="center"/>
              <w:rPr>
                <w:rFonts w:ascii="Arial" w:eastAsiaTheme="minorEastAsia" w:hAnsi="Arial" w:cs="Arial"/>
                <w:color w:val="000000" w:themeColor="text1"/>
                <w:sz w:val="20"/>
                <w:szCs w:val="20"/>
                <w:lang w:val="hr-HR"/>
              </w:rPr>
            </w:pPr>
            <w:r w:rsidRPr="00600CCC">
              <w:rPr>
                <w:rFonts w:ascii="Arial" w:eastAsiaTheme="minorEastAsia" w:hAnsi="Arial" w:cs="Arial"/>
                <w:color w:val="000000" w:themeColor="text1"/>
                <w:sz w:val="20"/>
                <w:szCs w:val="20"/>
                <w:lang w:val="hr-HR"/>
              </w:rPr>
              <w:t>Implementacija funkcionalnosti “Ručno skeniranje narudžbenica”</w:t>
            </w:r>
          </w:p>
          <w:p w14:paraId="7E874991" w14:textId="77777777" w:rsidR="007F3B56" w:rsidRPr="00600CCC" w:rsidRDefault="007F3B56" w:rsidP="00BF77E5">
            <w:pPr>
              <w:pStyle w:val="ListParagraph"/>
              <w:numPr>
                <w:ilvl w:val="0"/>
                <w:numId w:val="4"/>
              </w:numPr>
              <w:spacing w:after="0" w:line="240" w:lineRule="auto"/>
              <w:jc w:val="both"/>
              <w:textAlignment w:val="center"/>
              <w:rPr>
                <w:rFonts w:ascii="Arial" w:eastAsiaTheme="minorEastAsia" w:hAnsi="Arial" w:cs="Arial"/>
                <w:color w:val="000000" w:themeColor="text1"/>
                <w:sz w:val="20"/>
                <w:szCs w:val="20"/>
                <w:lang w:val="hr-HR"/>
              </w:rPr>
            </w:pPr>
            <w:r w:rsidRPr="00600CCC">
              <w:rPr>
                <w:rFonts w:ascii="Arial" w:eastAsiaTheme="minorEastAsia" w:hAnsi="Arial" w:cs="Arial"/>
                <w:color w:val="000000" w:themeColor="text1"/>
                <w:sz w:val="20"/>
                <w:szCs w:val="20"/>
                <w:lang w:val="hr-HR"/>
              </w:rPr>
              <w:t xml:space="preserve">Implementacija i razvoj modula za Upravljanje dugotrajnom imovinom </w:t>
            </w:r>
          </w:p>
          <w:p w14:paraId="271E3BC2" w14:textId="77777777" w:rsidR="007F3B56" w:rsidRPr="00600CCC" w:rsidRDefault="007F3B56" w:rsidP="00BF77E5">
            <w:pPr>
              <w:pStyle w:val="ListParagraph"/>
              <w:numPr>
                <w:ilvl w:val="0"/>
                <w:numId w:val="4"/>
              </w:numPr>
              <w:spacing w:after="0" w:line="240" w:lineRule="auto"/>
              <w:jc w:val="both"/>
              <w:textAlignment w:val="center"/>
              <w:rPr>
                <w:sz w:val="20"/>
                <w:szCs w:val="20"/>
                <w:lang w:val="hr-HR"/>
              </w:rPr>
            </w:pPr>
            <w:r w:rsidRPr="00600CCC">
              <w:rPr>
                <w:rFonts w:ascii="Arial" w:eastAsiaTheme="minorEastAsia" w:hAnsi="Arial" w:cs="Arial"/>
                <w:color w:val="000000" w:themeColor="text1"/>
                <w:sz w:val="20"/>
                <w:szCs w:val="20"/>
                <w:lang w:val="hr-HR"/>
              </w:rPr>
              <w:t>Razvoj integracije modula “Upravljanja dugotrajnom imovinom” i SIGMA sustava te ostalih ERP rješenja</w:t>
            </w:r>
          </w:p>
          <w:p w14:paraId="1B2736E8" w14:textId="10F397E5" w:rsidR="002F76C1" w:rsidRPr="00073EFF" w:rsidRDefault="007F3B56" w:rsidP="00BF77E5">
            <w:pPr>
              <w:pStyle w:val="ListParagraph"/>
              <w:numPr>
                <w:ilvl w:val="0"/>
                <w:numId w:val="4"/>
              </w:numPr>
              <w:spacing w:after="0" w:line="240" w:lineRule="auto"/>
              <w:jc w:val="both"/>
              <w:textAlignment w:val="center"/>
              <w:rPr>
                <w:rFonts w:ascii="Arial" w:eastAsiaTheme="minorEastAsia" w:hAnsi="Arial" w:cs="Arial"/>
                <w:color w:val="000000" w:themeColor="text1"/>
                <w:sz w:val="20"/>
                <w:szCs w:val="20"/>
                <w:lang w:val="hr-HR"/>
              </w:rPr>
            </w:pPr>
            <w:r w:rsidRPr="00600CCC">
              <w:rPr>
                <w:rFonts w:ascii="Arial" w:eastAsiaTheme="minorEastAsia" w:hAnsi="Arial" w:cs="Arial"/>
                <w:color w:val="000000" w:themeColor="text1"/>
                <w:sz w:val="20"/>
                <w:szCs w:val="20"/>
                <w:lang w:val="hr-HR"/>
              </w:rPr>
              <w:t>Razvoj dodatnih funkcionalnosti modula „Upravljanje ljudskim resursima“</w:t>
            </w:r>
          </w:p>
        </w:tc>
      </w:tr>
      <w:tr w:rsidR="002F76C1" w:rsidRPr="006F4DA5" w14:paraId="774EF7A6" w14:textId="77777777" w:rsidTr="00221E85">
        <w:trPr>
          <w:trHeight w:val="283"/>
        </w:trPr>
        <w:tc>
          <w:tcPr>
            <w:tcW w:w="1534" w:type="dxa"/>
            <w:shd w:val="clear" w:color="auto" w:fill="auto"/>
          </w:tcPr>
          <w:p w14:paraId="193A5CCD" w14:textId="2D1CE010" w:rsidR="002F76C1" w:rsidRDefault="002F76C1" w:rsidP="002F76C1">
            <w:pPr>
              <w:spacing w:after="0" w:line="240" w:lineRule="auto"/>
              <w:textAlignment w:val="baseline"/>
              <w:rPr>
                <w:rFonts w:ascii="Arial" w:eastAsia="Times New Roman" w:hAnsi="Arial" w:cs="Arial"/>
                <w:sz w:val="20"/>
                <w:szCs w:val="20"/>
                <w:lang w:val="hr-HR" w:eastAsia="hr-HR"/>
              </w:rPr>
            </w:pPr>
            <w:r w:rsidRPr="0052256D">
              <w:rPr>
                <w:rFonts w:ascii="Arial" w:eastAsia="Times New Roman" w:hAnsi="Arial" w:cs="Arial"/>
                <w:sz w:val="20"/>
                <w:szCs w:val="20"/>
                <w:lang w:val="hr-HR" w:eastAsia="hr-HR"/>
              </w:rPr>
              <w:t>SNZ-1</w:t>
            </w:r>
            <w:r>
              <w:rPr>
                <w:rFonts w:ascii="Arial" w:eastAsia="Times New Roman" w:hAnsi="Arial" w:cs="Arial"/>
                <w:sz w:val="20"/>
                <w:szCs w:val="20"/>
                <w:lang w:val="hr-HR" w:eastAsia="hr-HR"/>
              </w:rPr>
              <w:t>270</w:t>
            </w:r>
          </w:p>
        </w:tc>
        <w:tc>
          <w:tcPr>
            <w:tcW w:w="7814" w:type="dxa"/>
            <w:shd w:val="clear" w:color="auto" w:fill="auto"/>
          </w:tcPr>
          <w:p w14:paraId="5F0C4396" w14:textId="5D6497EF" w:rsidR="007F3B56" w:rsidRPr="00073EFF" w:rsidRDefault="00073EFF" w:rsidP="007F3B56">
            <w:pPr>
              <w:pStyle w:val="ListParagraph"/>
              <w:spacing w:after="0" w:line="240" w:lineRule="auto"/>
              <w:ind w:left="0"/>
              <w:jc w:val="both"/>
              <w:rPr>
                <w:rFonts w:ascii="Arial" w:eastAsiaTheme="minorEastAsia" w:hAnsi="Arial" w:cs="Arial"/>
                <w:b/>
                <w:color w:val="000000" w:themeColor="text1"/>
                <w:sz w:val="20"/>
                <w:szCs w:val="20"/>
                <w:lang w:val="hr-HR"/>
              </w:rPr>
            </w:pPr>
            <w:r>
              <w:rPr>
                <w:rFonts w:ascii="Arial" w:eastAsiaTheme="minorEastAsia" w:hAnsi="Arial" w:cs="Arial"/>
                <w:b/>
                <w:color w:val="000000" w:themeColor="text1"/>
                <w:sz w:val="20"/>
                <w:szCs w:val="20"/>
                <w:lang w:val="hr-HR"/>
              </w:rPr>
              <w:t>Faza 5 - r</w:t>
            </w:r>
            <w:r w:rsidR="007F3B56" w:rsidRPr="00073EFF">
              <w:rPr>
                <w:rFonts w:ascii="Arial" w:eastAsiaTheme="minorEastAsia" w:hAnsi="Arial" w:cs="Arial"/>
                <w:b/>
                <w:color w:val="000000" w:themeColor="text1"/>
                <w:sz w:val="20"/>
                <w:szCs w:val="20"/>
                <w:lang w:val="hr-HR"/>
              </w:rPr>
              <w:t>ok za implementaciju je 1.12.202</w:t>
            </w:r>
            <w:r w:rsidR="004E5567">
              <w:rPr>
                <w:rFonts w:ascii="Arial" w:eastAsiaTheme="minorEastAsia" w:hAnsi="Arial" w:cs="Arial"/>
                <w:b/>
                <w:color w:val="000000" w:themeColor="text1"/>
                <w:sz w:val="20"/>
                <w:szCs w:val="20"/>
                <w:lang w:val="hr-HR"/>
              </w:rPr>
              <w:t>2</w:t>
            </w:r>
            <w:r>
              <w:rPr>
                <w:rFonts w:ascii="Arial" w:eastAsiaTheme="minorEastAsia" w:hAnsi="Arial" w:cs="Arial"/>
                <w:b/>
                <w:color w:val="000000" w:themeColor="text1"/>
                <w:sz w:val="20"/>
                <w:szCs w:val="20"/>
                <w:lang w:val="hr-HR"/>
              </w:rPr>
              <w:t>.</w:t>
            </w:r>
          </w:p>
          <w:p w14:paraId="7489CA20" w14:textId="1DD9B030" w:rsidR="007F3B56" w:rsidRPr="00600CCC" w:rsidRDefault="007F3B56" w:rsidP="00BF77E5">
            <w:pPr>
              <w:pStyle w:val="ListParagraph"/>
              <w:numPr>
                <w:ilvl w:val="0"/>
                <w:numId w:val="3"/>
              </w:numPr>
              <w:spacing w:after="0" w:line="240" w:lineRule="auto"/>
              <w:jc w:val="both"/>
              <w:textAlignment w:val="center"/>
              <w:rPr>
                <w:rFonts w:ascii="Arial" w:eastAsiaTheme="minorEastAsia" w:hAnsi="Arial" w:cs="Arial"/>
                <w:color w:val="000000" w:themeColor="text1"/>
                <w:sz w:val="20"/>
                <w:szCs w:val="20"/>
                <w:lang w:val="hr-HR"/>
              </w:rPr>
            </w:pPr>
            <w:r w:rsidRPr="00600CCC">
              <w:rPr>
                <w:rFonts w:ascii="Arial" w:eastAsiaTheme="minorEastAsia" w:hAnsi="Arial" w:cs="Arial"/>
                <w:color w:val="000000" w:themeColor="text1"/>
                <w:sz w:val="20"/>
                <w:szCs w:val="20"/>
                <w:lang w:val="hr-HR"/>
              </w:rPr>
              <w:t xml:space="preserve">Razvoj integracije SIGMA </w:t>
            </w:r>
            <w:r w:rsidRPr="00C66A28">
              <w:rPr>
                <w:rFonts w:ascii="Arial" w:eastAsiaTheme="minorEastAsia" w:hAnsi="Arial" w:cs="Arial"/>
                <w:color w:val="000000" w:themeColor="text1"/>
                <w:sz w:val="20"/>
                <w:szCs w:val="20"/>
                <w:lang w:val="hr-HR"/>
              </w:rPr>
              <w:t>sustava sa ostalim ERP rješenjima</w:t>
            </w:r>
            <w:r w:rsidR="00073EFF">
              <w:rPr>
                <w:rFonts w:ascii="Arial" w:eastAsiaTheme="minorEastAsia" w:hAnsi="Arial" w:cs="Arial"/>
                <w:color w:val="000000" w:themeColor="text1"/>
                <w:sz w:val="20"/>
                <w:szCs w:val="20"/>
                <w:lang w:val="hr-HR"/>
              </w:rPr>
              <w:t xml:space="preserve"> </w:t>
            </w:r>
          </w:p>
          <w:p w14:paraId="651C1865" w14:textId="77777777" w:rsidR="007F3B56" w:rsidRPr="00600CCC" w:rsidRDefault="007F3B56" w:rsidP="00BF77E5">
            <w:pPr>
              <w:pStyle w:val="ListParagraph"/>
              <w:numPr>
                <w:ilvl w:val="0"/>
                <w:numId w:val="3"/>
              </w:numPr>
              <w:spacing w:line="240" w:lineRule="auto"/>
              <w:rPr>
                <w:rFonts w:ascii="Arial" w:eastAsiaTheme="minorEastAsia" w:hAnsi="Arial" w:cs="Arial"/>
                <w:color w:val="000000" w:themeColor="text1"/>
                <w:sz w:val="20"/>
                <w:szCs w:val="20"/>
                <w:lang w:val="hr-HR"/>
              </w:rPr>
            </w:pPr>
            <w:r w:rsidRPr="00600CCC">
              <w:rPr>
                <w:rFonts w:ascii="Arial" w:eastAsiaTheme="minorEastAsia" w:hAnsi="Arial" w:cs="Arial"/>
                <w:color w:val="000000" w:themeColor="text1"/>
                <w:sz w:val="20"/>
                <w:szCs w:val="20"/>
                <w:lang w:val="hr-HR"/>
              </w:rPr>
              <w:t>Implementacija uloge za Ministarstvo znanosti i obrazovanja (MZO) u sustavu</w:t>
            </w:r>
          </w:p>
          <w:p w14:paraId="01E0D4C1" w14:textId="77777777" w:rsidR="007F3B56" w:rsidRPr="00600CCC" w:rsidRDefault="007F3B56" w:rsidP="00BF77E5">
            <w:pPr>
              <w:pStyle w:val="ListParagraph"/>
              <w:numPr>
                <w:ilvl w:val="0"/>
                <w:numId w:val="3"/>
              </w:numPr>
              <w:spacing w:after="0" w:line="240" w:lineRule="auto"/>
              <w:jc w:val="both"/>
              <w:textAlignment w:val="center"/>
              <w:rPr>
                <w:rFonts w:ascii="Arial" w:eastAsiaTheme="minorEastAsia" w:hAnsi="Arial" w:cs="Arial"/>
                <w:color w:val="000000" w:themeColor="text1"/>
                <w:sz w:val="20"/>
                <w:szCs w:val="20"/>
                <w:lang w:val="hr-HR"/>
              </w:rPr>
            </w:pPr>
            <w:r w:rsidRPr="00600CCC">
              <w:rPr>
                <w:rFonts w:ascii="Arial" w:eastAsiaTheme="minorEastAsia" w:hAnsi="Arial" w:cs="Arial"/>
                <w:color w:val="000000" w:themeColor="text1"/>
                <w:sz w:val="20"/>
                <w:szCs w:val="20"/>
                <w:lang w:val="hr-HR"/>
              </w:rPr>
              <w:t>Implementacija i razvoj modula „Upravljanje Knjižnicom“</w:t>
            </w:r>
          </w:p>
          <w:p w14:paraId="6F06EA14" w14:textId="23D89752" w:rsidR="002F76C1" w:rsidRPr="007F3B56" w:rsidRDefault="007F3B56" w:rsidP="00BF77E5">
            <w:pPr>
              <w:pStyle w:val="ListParagraph"/>
              <w:numPr>
                <w:ilvl w:val="0"/>
                <w:numId w:val="3"/>
              </w:numPr>
              <w:spacing w:after="0" w:line="240" w:lineRule="auto"/>
              <w:jc w:val="both"/>
              <w:textAlignment w:val="center"/>
              <w:rPr>
                <w:rFonts w:ascii="Arial" w:eastAsiaTheme="minorEastAsia" w:hAnsi="Arial" w:cs="Arial"/>
                <w:color w:val="000000" w:themeColor="text1"/>
                <w:sz w:val="20"/>
                <w:szCs w:val="20"/>
                <w:lang w:val="hr-HR"/>
              </w:rPr>
            </w:pPr>
            <w:r w:rsidRPr="00600CCC">
              <w:rPr>
                <w:rFonts w:ascii="Arial" w:eastAsiaTheme="minorEastAsia" w:hAnsi="Arial" w:cs="Arial"/>
                <w:color w:val="000000" w:themeColor="text1"/>
                <w:sz w:val="20"/>
                <w:szCs w:val="20"/>
                <w:lang w:val="hr-HR"/>
              </w:rPr>
              <w:t>Razvoj integracije SIGMA sustava i modula “Upravljanje knjižnicom”</w:t>
            </w:r>
          </w:p>
        </w:tc>
      </w:tr>
      <w:tr w:rsidR="002F76C1" w:rsidRPr="006F4DA5" w14:paraId="09BBD841" w14:textId="77777777" w:rsidTr="00221E85">
        <w:trPr>
          <w:trHeight w:val="283"/>
        </w:trPr>
        <w:tc>
          <w:tcPr>
            <w:tcW w:w="1534" w:type="dxa"/>
            <w:shd w:val="clear" w:color="auto" w:fill="auto"/>
          </w:tcPr>
          <w:p w14:paraId="2B7F9B35" w14:textId="47CC838E" w:rsidR="002F76C1" w:rsidRDefault="002F76C1" w:rsidP="002F76C1">
            <w:pPr>
              <w:spacing w:after="0" w:line="240" w:lineRule="auto"/>
              <w:textAlignment w:val="baseline"/>
              <w:rPr>
                <w:rFonts w:ascii="Arial" w:eastAsia="Times New Roman" w:hAnsi="Arial" w:cs="Arial"/>
                <w:sz w:val="20"/>
                <w:szCs w:val="20"/>
                <w:lang w:val="hr-HR" w:eastAsia="hr-HR"/>
              </w:rPr>
            </w:pPr>
            <w:r w:rsidRPr="0052256D">
              <w:rPr>
                <w:rFonts w:ascii="Arial" w:eastAsia="Times New Roman" w:hAnsi="Arial" w:cs="Arial"/>
                <w:sz w:val="20"/>
                <w:szCs w:val="20"/>
                <w:lang w:val="hr-HR" w:eastAsia="hr-HR"/>
              </w:rPr>
              <w:t>SNZ-1</w:t>
            </w:r>
            <w:r>
              <w:rPr>
                <w:rFonts w:ascii="Arial" w:eastAsia="Times New Roman" w:hAnsi="Arial" w:cs="Arial"/>
                <w:sz w:val="20"/>
                <w:szCs w:val="20"/>
                <w:lang w:val="hr-HR" w:eastAsia="hr-HR"/>
              </w:rPr>
              <w:t>280</w:t>
            </w:r>
          </w:p>
        </w:tc>
        <w:tc>
          <w:tcPr>
            <w:tcW w:w="7814" w:type="dxa"/>
            <w:shd w:val="clear" w:color="auto" w:fill="auto"/>
          </w:tcPr>
          <w:p w14:paraId="7B03DBEF" w14:textId="1EFCBEF2" w:rsidR="007C6FA6" w:rsidRPr="004E5567" w:rsidRDefault="007C6FA6" w:rsidP="007C6FA6">
            <w:pPr>
              <w:pStyle w:val="ListParagraph"/>
              <w:spacing w:after="0" w:line="240" w:lineRule="auto"/>
              <w:ind w:left="0"/>
              <w:jc w:val="both"/>
              <w:rPr>
                <w:rFonts w:ascii="Arial" w:eastAsiaTheme="minorEastAsia" w:hAnsi="Arial" w:cs="Arial"/>
                <w:b/>
                <w:color w:val="000000" w:themeColor="text1"/>
                <w:sz w:val="20"/>
                <w:szCs w:val="20"/>
                <w:lang w:val="hr-HR"/>
              </w:rPr>
            </w:pPr>
            <w:r w:rsidRPr="004E5567">
              <w:rPr>
                <w:rFonts w:ascii="Arial" w:eastAsiaTheme="minorEastAsia" w:hAnsi="Arial" w:cs="Arial"/>
                <w:b/>
                <w:color w:val="000000" w:themeColor="text1"/>
                <w:sz w:val="20"/>
                <w:szCs w:val="20"/>
                <w:lang w:val="hr-HR"/>
              </w:rPr>
              <w:t>Faza 6 - ro</w:t>
            </w:r>
            <w:r w:rsidR="00184981" w:rsidRPr="004E5567">
              <w:rPr>
                <w:rFonts w:ascii="Arial" w:eastAsiaTheme="minorEastAsia" w:hAnsi="Arial" w:cs="Arial"/>
                <w:b/>
                <w:color w:val="000000" w:themeColor="text1"/>
                <w:sz w:val="20"/>
                <w:szCs w:val="20"/>
                <w:lang w:val="hr-HR"/>
              </w:rPr>
              <w:t>k za implementaciju je</w:t>
            </w:r>
            <w:r w:rsidR="004E5567" w:rsidRPr="004E5567">
              <w:rPr>
                <w:rFonts w:ascii="Arial" w:eastAsiaTheme="minorEastAsia" w:hAnsi="Arial" w:cs="Arial"/>
                <w:b/>
                <w:color w:val="000000" w:themeColor="text1"/>
                <w:sz w:val="20"/>
                <w:szCs w:val="20"/>
                <w:lang w:val="hr-HR"/>
              </w:rPr>
              <w:t xml:space="preserve"> 1.12.2022</w:t>
            </w:r>
            <w:r w:rsidR="00184981" w:rsidRPr="004E5567">
              <w:rPr>
                <w:rFonts w:ascii="Arial" w:eastAsiaTheme="minorEastAsia" w:hAnsi="Arial" w:cs="Arial"/>
                <w:b/>
                <w:color w:val="FF0000"/>
                <w:sz w:val="20"/>
                <w:szCs w:val="20"/>
                <w:lang w:val="hr-HR"/>
              </w:rPr>
              <w:t xml:space="preserve"> </w:t>
            </w:r>
          </w:p>
          <w:p w14:paraId="09F88F79" w14:textId="77777777" w:rsidR="007C6FA6" w:rsidRPr="004E5567" w:rsidRDefault="007C6FA6" w:rsidP="00BF77E5">
            <w:pPr>
              <w:pStyle w:val="ListParagraph"/>
              <w:numPr>
                <w:ilvl w:val="0"/>
                <w:numId w:val="3"/>
              </w:numPr>
              <w:spacing w:after="0" w:line="240" w:lineRule="auto"/>
              <w:jc w:val="both"/>
              <w:textAlignment w:val="center"/>
              <w:rPr>
                <w:rFonts w:ascii="Arial" w:eastAsiaTheme="minorEastAsia" w:hAnsi="Arial" w:cs="Arial"/>
                <w:color w:val="000000" w:themeColor="text1"/>
                <w:sz w:val="20"/>
                <w:szCs w:val="20"/>
                <w:lang w:val="hr-HR"/>
              </w:rPr>
            </w:pPr>
            <w:r w:rsidRPr="004E5567">
              <w:rPr>
                <w:rFonts w:ascii="Arial" w:eastAsiaTheme="minorEastAsia" w:hAnsi="Arial" w:cs="Arial"/>
                <w:color w:val="000000" w:themeColor="text1"/>
                <w:sz w:val="20"/>
                <w:szCs w:val="20"/>
                <w:lang w:val="hr-HR"/>
              </w:rPr>
              <w:t>nadogradnje „Sustava za upravljanje učeničkim potporama“</w:t>
            </w:r>
          </w:p>
          <w:p w14:paraId="59721C7D" w14:textId="4F47D29D" w:rsidR="002F76C1" w:rsidRPr="004E5567" w:rsidRDefault="007C6FA6" w:rsidP="004E5567">
            <w:pPr>
              <w:pStyle w:val="ListParagraph"/>
              <w:numPr>
                <w:ilvl w:val="0"/>
                <w:numId w:val="3"/>
              </w:numPr>
              <w:spacing w:after="0" w:line="240" w:lineRule="auto"/>
              <w:jc w:val="both"/>
              <w:textAlignment w:val="center"/>
              <w:rPr>
                <w:rFonts w:ascii="Arial" w:eastAsiaTheme="minorEastAsia" w:hAnsi="Arial" w:cs="Arial"/>
                <w:color w:val="000000" w:themeColor="text1"/>
                <w:sz w:val="20"/>
                <w:szCs w:val="20"/>
                <w:lang w:val="hr-HR"/>
              </w:rPr>
            </w:pPr>
            <w:r w:rsidRPr="004E5567">
              <w:rPr>
                <w:rFonts w:ascii="Arial" w:eastAsiaTheme="minorEastAsia" w:hAnsi="Arial" w:cs="Arial"/>
                <w:color w:val="000000" w:themeColor="text1"/>
                <w:sz w:val="20"/>
                <w:szCs w:val="20"/>
                <w:lang w:val="hr-HR"/>
              </w:rPr>
              <w:t xml:space="preserve">razvoj integracije Sustava za upravljanje učeničkim potporama i  SIGMA sustava te sa ostalim </w:t>
            </w:r>
            <w:r w:rsidRPr="00C66A28">
              <w:rPr>
                <w:rFonts w:ascii="Arial" w:eastAsiaTheme="minorEastAsia" w:hAnsi="Arial" w:cs="Arial"/>
                <w:color w:val="000000" w:themeColor="text1"/>
                <w:sz w:val="20"/>
                <w:szCs w:val="20"/>
                <w:lang w:val="hr-HR"/>
              </w:rPr>
              <w:t>ERP rješenjima</w:t>
            </w:r>
          </w:p>
        </w:tc>
      </w:tr>
    </w:tbl>
    <w:p w14:paraId="5A94518F" w14:textId="77777777" w:rsidR="00E874AD" w:rsidRPr="000711D7" w:rsidRDefault="00E874AD" w:rsidP="00E874AD">
      <w:pPr>
        <w:spacing w:after="0" w:line="240" w:lineRule="auto"/>
        <w:jc w:val="both"/>
        <w:textAlignment w:val="center"/>
        <w:rPr>
          <w:rFonts w:ascii="Arial" w:eastAsiaTheme="minorEastAsia" w:hAnsi="Arial" w:cs="Arial"/>
          <w:color w:val="000000" w:themeColor="text1"/>
          <w:sz w:val="20"/>
          <w:szCs w:val="20"/>
          <w:lang w:val="hr-HR"/>
        </w:rPr>
      </w:pPr>
    </w:p>
    <w:p w14:paraId="501E34CE" w14:textId="2ECCAD7C" w:rsidR="00467314" w:rsidRDefault="005D5A19" w:rsidP="00BA3585">
      <w:pPr>
        <w:pStyle w:val="Heading2"/>
        <w:spacing w:line="240" w:lineRule="auto"/>
        <w:rPr>
          <w:rFonts w:eastAsiaTheme="minorEastAsia"/>
          <w:lang w:val="hr-HR"/>
        </w:rPr>
      </w:pPr>
      <w:r>
        <w:rPr>
          <w:rFonts w:eastAsiaTheme="minorEastAsia"/>
          <w:lang w:val="hr-HR"/>
        </w:rPr>
        <w:t>3. Funkcionalni zahtjevi na sustav SIGMA</w:t>
      </w:r>
    </w:p>
    <w:p w14:paraId="15453F0C" w14:textId="681D2DF9" w:rsidR="005D5A19" w:rsidRPr="00292EC6" w:rsidRDefault="005D5A19" w:rsidP="00BA3585">
      <w:pPr>
        <w:pStyle w:val="Heading3"/>
        <w:spacing w:line="240" w:lineRule="auto"/>
        <w:rPr>
          <w:rFonts w:eastAsiaTheme="minorEastAsia"/>
          <w:lang w:val="hr-HR"/>
        </w:rPr>
      </w:pPr>
      <w:r>
        <w:rPr>
          <w:rFonts w:eastAsiaTheme="minorEastAsia"/>
          <w:lang w:val="hr-HR"/>
        </w:rPr>
        <w:t xml:space="preserve">3.1 </w:t>
      </w:r>
      <w:r w:rsidR="004569E1">
        <w:rPr>
          <w:rFonts w:eastAsiaTheme="minorEastAsia"/>
          <w:lang w:val="hr-HR"/>
        </w:rPr>
        <w:t>Zahtjevi na m</w:t>
      </w:r>
      <w:r w:rsidR="00416C2D">
        <w:rPr>
          <w:rFonts w:eastAsiaTheme="minorEastAsia"/>
          <w:lang w:val="hr-HR"/>
        </w:rPr>
        <w:t>odul</w:t>
      </w:r>
      <w:r w:rsidRPr="00292EC6">
        <w:rPr>
          <w:rFonts w:eastAsiaTheme="minorEastAsia"/>
          <w:lang w:val="hr-HR"/>
        </w:rPr>
        <w:t xml:space="preserve"> „Učenički servis“</w:t>
      </w:r>
    </w:p>
    <w:tbl>
      <w:tblPr>
        <w:tblStyle w:val="TableGrid"/>
        <w:tblW w:w="0" w:type="auto"/>
        <w:tblLook w:val="04A0" w:firstRow="1" w:lastRow="0" w:firstColumn="1" w:lastColumn="0" w:noHBand="0" w:noVBand="1"/>
      </w:tblPr>
      <w:tblGrid>
        <w:gridCol w:w="1555"/>
        <w:gridCol w:w="7841"/>
      </w:tblGrid>
      <w:tr w:rsidR="005D5A19" w14:paraId="34F15D61" w14:textId="77777777" w:rsidTr="005D5A19">
        <w:tc>
          <w:tcPr>
            <w:tcW w:w="1555" w:type="dxa"/>
          </w:tcPr>
          <w:p w14:paraId="5035DB21" w14:textId="11EC95A6" w:rsidR="005D5A19" w:rsidRDefault="005D5A19" w:rsidP="00BA3585">
            <w:pPr>
              <w:rPr>
                <w:lang w:val="hr-HR"/>
              </w:rPr>
            </w:pPr>
            <w:r>
              <w:rPr>
                <w:lang w:val="hr-HR"/>
              </w:rPr>
              <w:t>SFZ-5010</w:t>
            </w:r>
          </w:p>
        </w:tc>
        <w:tc>
          <w:tcPr>
            <w:tcW w:w="7841" w:type="dxa"/>
          </w:tcPr>
          <w:p w14:paraId="2B2AEF97" w14:textId="1A433D36" w:rsidR="000228CF" w:rsidRDefault="000228CF" w:rsidP="00BA3585">
            <w:pPr>
              <w:rPr>
                <w:rFonts w:ascii="Arial" w:eastAsiaTheme="minorEastAsia" w:hAnsi="Arial" w:cs="Arial"/>
                <w:b/>
                <w:color w:val="000000" w:themeColor="text1"/>
                <w:sz w:val="20"/>
                <w:szCs w:val="20"/>
                <w:lang w:val="hr-HR"/>
              </w:rPr>
            </w:pPr>
            <w:r w:rsidRPr="000228CF">
              <w:rPr>
                <w:rFonts w:ascii="Arial" w:eastAsiaTheme="minorEastAsia" w:hAnsi="Arial" w:cs="Arial"/>
                <w:b/>
                <w:color w:val="000000" w:themeColor="text1"/>
                <w:sz w:val="20"/>
                <w:szCs w:val="20"/>
                <w:lang w:val="hr-HR"/>
              </w:rPr>
              <w:t>Analiza procesa i dizajniranje referentnog modela</w:t>
            </w:r>
            <w:r w:rsidR="00D30769">
              <w:rPr>
                <w:rFonts w:ascii="Arial" w:eastAsiaTheme="minorEastAsia" w:hAnsi="Arial" w:cs="Arial"/>
                <w:b/>
                <w:color w:val="000000" w:themeColor="text1"/>
                <w:sz w:val="20"/>
                <w:szCs w:val="20"/>
                <w:lang w:val="hr-HR"/>
              </w:rPr>
              <w:t xml:space="preserve"> „Učeničkog servisa“</w:t>
            </w:r>
          </w:p>
          <w:p w14:paraId="5A291915" w14:textId="1A92F979" w:rsidR="008C0920" w:rsidRPr="000228CF" w:rsidRDefault="008C0920" w:rsidP="00BA3585">
            <w:pPr>
              <w:rPr>
                <w:rFonts w:ascii="Arial" w:eastAsiaTheme="minorEastAsia" w:hAnsi="Arial" w:cs="Arial"/>
                <w:b/>
                <w:color w:val="000000" w:themeColor="text1"/>
                <w:sz w:val="20"/>
                <w:szCs w:val="20"/>
                <w:lang w:val="hr-HR"/>
              </w:rPr>
            </w:pPr>
            <w:r w:rsidRPr="00416C2D">
              <w:rPr>
                <w:rFonts w:ascii="Arial" w:eastAsiaTheme="minorEastAsia" w:hAnsi="Arial" w:cs="Arial"/>
                <w:color w:val="000000" w:themeColor="text1"/>
                <w:sz w:val="20"/>
                <w:szCs w:val="20"/>
                <w:lang w:val="hr-HR"/>
              </w:rPr>
              <w:t>Odabrani Izvršitelj treba</w:t>
            </w:r>
            <w:r>
              <w:rPr>
                <w:rFonts w:ascii="Arial" w:eastAsiaTheme="minorEastAsia" w:hAnsi="Arial" w:cs="Arial"/>
                <w:color w:val="000000" w:themeColor="text1"/>
                <w:sz w:val="20"/>
                <w:szCs w:val="20"/>
                <w:lang w:val="hr-HR"/>
              </w:rPr>
              <w:t>:</w:t>
            </w:r>
          </w:p>
          <w:p w14:paraId="048F4315" w14:textId="70CBEBFC" w:rsidR="00416C2D" w:rsidRDefault="005D5A19" w:rsidP="00BF77E5">
            <w:pPr>
              <w:pStyle w:val="ListParagraph"/>
              <w:numPr>
                <w:ilvl w:val="0"/>
                <w:numId w:val="14"/>
              </w:numPr>
              <w:rPr>
                <w:rFonts w:ascii="Arial" w:eastAsiaTheme="minorEastAsia" w:hAnsi="Arial" w:cs="Arial"/>
                <w:color w:val="000000" w:themeColor="text1"/>
                <w:sz w:val="20"/>
                <w:szCs w:val="20"/>
                <w:lang w:val="hr-HR"/>
              </w:rPr>
            </w:pPr>
            <w:r w:rsidRPr="00416C2D">
              <w:rPr>
                <w:rFonts w:ascii="Arial" w:eastAsiaTheme="minorEastAsia" w:hAnsi="Arial" w:cs="Arial"/>
                <w:color w:val="000000" w:themeColor="text1"/>
                <w:sz w:val="20"/>
                <w:szCs w:val="20"/>
                <w:lang w:val="hr-HR"/>
              </w:rPr>
              <w:t>izvršiti</w:t>
            </w:r>
            <w:r w:rsidR="000228CF" w:rsidRPr="00416C2D">
              <w:rPr>
                <w:rFonts w:ascii="Arial" w:eastAsiaTheme="minorEastAsia" w:hAnsi="Arial" w:cs="Arial"/>
                <w:color w:val="000000" w:themeColor="text1"/>
                <w:sz w:val="20"/>
                <w:szCs w:val="20"/>
                <w:lang w:val="hr-HR"/>
              </w:rPr>
              <w:t xml:space="preserve"> </w:t>
            </w:r>
            <w:r w:rsidRPr="00416C2D">
              <w:rPr>
                <w:rFonts w:ascii="Arial" w:eastAsiaTheme="minorEastAsia" w:hAnsi="Arial" w:cs="Arial"/>
                <w:color w:val="000000" w:themeColor="text1"/>
                <w:sz w:val="20"/>
                <w:szCs w:val="20"/>
                <w:lang w:val="hr-HR"/>
              </w:rPr>
              <w:t xml:space="preserve">analizu </w:t>
            </w:r>
            <w:r w:rsidR="000228CF" w:rsidRPr="00416C2D">
              <w:rPr>
                <w:rFonts w:ascii="Arial" w:eastAsiaTheme="minorEastAsia" w:hAnsi="Arial" w:cs="Arial"/>
                <w:color w:val="000000" w:themeColor="text1"/>
                <w:sz w:val="20"/>
                <w:szCs w:val="20"/>
                <w:lang w:val="hr-HR"/>
              </w:rPr>
              <w:t xml:space="preserve">poslovnih procesa obuhvaćenih segmentom </w:t>
            </w:r>
            <w:r w:rsidRPr="00416C2D">
              <w:rPr>
                <w:rFonts w:ascii="Arial" w:eastAsiaTheme="minorEastAsia" w:hAnsi="Arial" w:cs="Arial"/>
                <w:color w:val="000000" w:themeColor="text1"/>
                <w:sz w:val="20"/>
                <w:szCs w:val="20"/>
                <w:lang w:val="hr-HR"/>
              </w:rPr>
              <w:t>“Učenički servis”</w:t>
            </w:r>
            <w:r w:rsidR="000228CF" w:rsidRPr="00416C2D">
              <w:rPr>
                <w:rFonts w:ascii="Arial" w:eastAsiaTheme="minorEastAsia" w:hAnsi="Arial" w:cs="Arial"/>
                <w:color w:val="000000" w:themeColor="text1"/>
                <w:sz w:val="20"/>
                <w:szCs w:val="20"/>
                <w:lang w:val="hr-HR"/>
              </w:rPr>
              <w:t xml:space="preserve"> i kreirati/di</w:t>
            </w:r>
            <w:r w:rsidR="00D30769">
              <w:rPr>
                <w:rFonts w:ascii="Arial" w:eastAsiaTheme="minorEastAsia" w:hAnsi="Arial" w:cs="Arial"/>
                <w:color w:val="000000" w:themeColor="text1"/>
                <w:sz w:val="20"/>
                <w:szCs w:val="20"/>
                <w:lang w:val="hr-HR"/>
              </w:rPr>
              <w:t>zajnirati referentni model</w:t>
            </w:r>
            <w:r w:rsidR="000228CF" w:rsidRPr="00416C2D">
              <w:rPr>
                <w:rFonts w:ascii="Arial" w:eastAsiaTheme="minorEastAsia" w:hAnsi="Arial" w:cs="Arial"/>
                <w:color w:val="000000" w:themeColor="text1"/>
                <w:sz w:val="20"/>
                <w:szCs w:val="20"/>
                <w:lang w:val="hr-HR"/>
              </w:rPr>
              <w:t>,</w:t>
            </w:r>
          </w:p>
          <w:p w14:paraId="3D244ED7" w14:textId="3076C6FF" w:rsidR="00416C2D" w:rsidRPr="00416C2D" w:rsidRDefault="008C0920" w:rsidP="00BF77E5">
            <w:pPr>
              <w:pStyle w:val="ListParagraph"/>
              <w:numPr>
                <w:ilvl w:val="0"/>
                <w:numId w:val="14"/>
              </w:numPr>
              <w:rPr>
                <w:rFonts w:ascii="Arial" w:eastAsiaTheme="minorEastAsia" w:hAnsi="Arial" w:cs="Arial"/>
                <w:color w:val="000000" w:themeColor="text1"/>
                <w:sz w:val="20"/>
                <w:szCs w:val="20"/>
                <w:lang w:val="hr-HR"/>
              </w:rPr>
            </w:pPr>
            <w:r>
              <w:rPr>
                <w:rFonts w:ascii="Arial" w:eastAsiaTheme="minorEastAsia" w:hAnsi="Arial" w:cs="Arial"/>
                <w:color w:val="000000" w:themeColor="text1"/>
                <w:sz w:val="20"/>
                <w:szCs w:val="20"/>
                <w:lang w:val="hr-HR"/>
              </w:rPr>
              <w:t>n</w:t>
            </w:r>
            <w:r w:rsidR="00416C2D">
              <w:rPr>
                <w:rFonts w:ascii="Arial" w:eastAsiaTheme="minorEastAsia" w:hAnsi="Arial" w:cs="Arial"/>
                <w:color w:val="000000" w:themeColor="text1"/>
                <w:sz w:val="20"/>
                <w:szCs w:val="20"/>
                <w:lang w:val="hr-HR"/>
              </w:rPr>
              <w:t>a temelju referentnog modela izvršiti razvoj i implementaciju modula „Učenički servis“.</w:t>
            </w:r>
          </w:p>
        </w:tc>
      </w:tr>
      <w:tr w:rsidR="000228CF" w14:paraId="0FE9B17D" w14:textId="77777777" w:rsidTr="005D5A19">
        <w:tc>
          <w:tcPr>
            <w:tcW w:w="1555" w:type="dxa"/>
          </w:tcPr>
          <w:p w14:paraId="24C0AAC0" w14:textId="675A2D77" w:rsidR="000228CF" w:rsidRDefault="000228CF" w:rsidP="00BA3585">
            <w:pPr>
              <w:rPr>
                <w:lang w:val="hr-HR"/>
              </w:rPr>
            </w:pPr>
            <w:r>
              <w:rPr>
                <w:lang w:val="hr-HR"/>
              </w:rPr>
              <w:t>SFZ-5020</w:t>
            </w:r>
          </w:p>
        </w:tc>
        <w:tc>
          <w:tcPr>
            <w:tcW w:w="7841" w:type="dxa"/>
          </w:tcPr>
          <w:p w14:paraId="6FCAA88C" w14:textId="77777777" w:rsidR="00D30769" w:rsidRDefault="000228CF" w:rsidP="00BA3585">
            <w:pPr>
              <w:rPr>
                <w:rFonts w:ascii="Arial" w:eastAsiaTheme="minorEastAsia" w:hAnsi="Arial" w:cs="Arial"/>
                <w:b/>
                <w:color w:val="000000" w:themeColor="text1"/>
                <w:sz w:val="20"/>
                <w:szCs w:val="20"/>
                <w:lang w:val="hr-HR"/>
              </w:rPr>
            </w:pPr>
            <w:r>
              <w:rPr>
                <w:rFonts w:ascii="Arial" w:eastAsiaTheme="minorEastAsia" w:hAnsi="Arial" w:cs="Arial"/>
                <w:b/>
                <w:color w:val="000000" w:themeColor="text1"/>
                <w:sz w:val="20"/>
                <w:szCs w:val="20"/>
                <w:lang w:val="hr-HR"/>
              </w:rPr>
              <w:t>Razvoj sukladan zakonu</w:t>
            </w:r>
          </w:p>
          <w:p w14:paraId="0E633B61" w14:textId="4CB0F7E6" w:rsidR="000228CF" w:rsidRPr="00D30769" w:rsidRDefault="000228CF" w:rsidP="00BF77E5">
            <w:pPr>
              <w:pStyle w:val="ListParagraph"/>
              <w:numPr>
                <w:ilvl w:val="0"/>
                <w:numId w:val="16"/>
              </w:numPr>
              <w:rPr>
                <w:rFonts w:ascii="Arial" w:eastAsiaTheme="minorEastAsia" w:hAnsi="Arial" w:cs="Arial"/>
                <w:b/>
                <w:color w:val="000000" w:themeColor="text1"/>
                <w:sz w:val="20"/>
                <w:szCs w:val="20"/>
                <w:lang w:val="hr-HR"/>
              </w:rPr>
            </w:pPr>
            <w:r w:rsidRPr="00D30769">
              <w:rPr>
                <w:rFonts w:ascii="Arial" w:eastAsiaTheme="minorEastAsia" w:hAnsi="Arial" w:cs="Arial"/>
                <w:color w:val="000000" w:themeColor="text1"/>
                <w:sz w:val="20"/>
                <w:szCs w:val="20"/>
                <w:lang w:val="hr-HR"/>
              </w:rPr>
              <w:t>Odabrani Izvršitelj treba izvršiti razvoj modula „Učenički servis“ potpuno sukladno Zakonom o radu („NN“, br</w:t>
            </w:r>
            <w:r w:rsidR="00FD2A3A" w:rsidRPr="00D30769">
              <w:rPr>
                <w:rFonts w:ascii="Arial" w:eastAsiaTheme="minorEastAsia" w:hAnsi="Arial" w:cs="Arial"/>
                <w:color w:val="000000" w:themeColor="text1"/>
                <w:sz w:val="20"/>
                <w:szCs w:val="20"/>
                <w:lang w:val="hr-HR"/>
              </w:rPr>
              <w:t>. 93/14. i 127/17.), Pravilniku</w:t>
            </w:r>
            <w:r w:rsidRPr="00D30769">
              <w:rPr>
                <w:rFonts w:ascii="Arial" w:eastAsiaTheme="minorEastAsia" w:hAnsi="Arial" w:cs="Arial"/>
                <w:color w:val="000000" w:themeColor="text1"/>
                <w:sz w:val="20"/>
                <w:szCs w:val="20"/>
                <w:lang w:val="hr-HR"/>
              </w:rPr>
              <w:t xml:space="preserve"> o obavljanju djelatnosti u svezi sa zapošljavanjem („</w:t>
            </w:r>
            <w:r w:rsidR="00FD2A3A" w:rsidRPr="00D30769">
              <w:rPr>
                <w:rFonts w:ascii="Arial" w:eastAsiaTheme="minorEastAsia" w:hAnsi="Arial" w:cs="Arial"/>
                <w:color w:val="000000" w:themeColor="text1"/>
                <w:sz w:val="20"/>
                <w:szCs w:val="20"/>
                <w:lang w:val="hr-HR"/>
              </w:rPr>
              <w:t>NN“, br. 28/2019.)., Pravilniku</w:t>
            </w:r>
            <w:r w:rsidRPr="00D30769">
              <w:rPr>
                <w:rFonts w:ascii="Arial" w:eastAsiaTheme="minorEastAsia" w:hAnsi="Arial" w:cs="Arial"/>
                <w:color w:val="000000" w:themeColor="text1"/>
                <w:sz w:val="20"/>
                <w:szCs w:val="20"/>
                <w:lang w:val="hr-HR"/>
              </w:rPr>
              <w:t xml:space="preserve"> o poslovima na kojima se ne smije zaposliti maloljetnik („NN“</w:t>
            </w:r>
            <w:r w:rsidR="00FD2A3A" w:rsidRPr="00D30769">
              <w:rPr>
                <w:rFonts w:ascii="Arial" w:eastAsiaTheme="minorEastAsia" w:hAnsi="Arial" w:cs="Arial"/>
                <w:color w:val="000000" w:themeColor="text1"/>
                <w:sz w:val="20"/>
                <w:szCs w:val="20"/>
                <w:lang w:val="hr-HR"/>
              </w:rPr>
              <w:t>, 89/15. i 94/16.) i Pravilniku</w:t>
            </w:r>
            <w:r w:rsidRPr="00D30769">
              <w:rPr>
                <w:rFonts w:ascii="Arial" w:eastAsiaTheme="minorEastAsia" w:hAnsi="Arial" w:cs="Arial"/>
                <w:color w:val="000000" w:themeColor="text1"/>
                <w:sz w:val="20"/>
                <w:szCs w:val="20"/>
                <w:lang w:val="hr-HR"/>
              </w:rPr>
              <w:t xml:space="preserve"> o poslovima na kojima maloljetnik može raditi i aktivnostima u kojima smije sudjelovati („NN“ br. 62/10.).</w:t>
            </w:r>
          </w:p>
        </w:tc>
      </w:tr>
      <w:tr w:rsidR="000228CF" w14:paraId="024FBF80" w14:textId="77777777" w:rsidTr="000228CF">
        <w:tc>
          <w:tcPr>
            <w:tcW w:w="1555" w:type="dxa"/>
          </w:tcPr>
          <w:p w14:paraId="26EE7138" w14:textId="7483037E" w:rsidR="000228CF" w:rsidRPr="004E5567" w:rsidRDefault="00FD2A3A" w:rsidP="00BA3585">
            <w:pPr>
              <w:rPr>
                <w:lang w:val="hr-HR"/>
              </w:rPr>
            </w:pPr>
            <w:r w:rsidRPr="004E5567">
              <w:rPr>
                <w:lang w:val="hr-HR"/>
              </w:rPr>
              <w:t>SFZ-5030</w:t>
            </w:r>
          </w:p>
        </w:tc>
        <w:tc>
          <w:tcPr>
            <w:tcW w:w="7841" w:type="dxa"/>
          </w:tcPr>
          <w:p w14:paraId="57FEBBAF" w14:textId="77777777" w:rsidR="000228CF" w:rsidRPr="004E5567" w:rsidRDefault="00FD2A3A" w:rsidP="00BA3585">
            <w:pPr>
              <w:rPr>
                <w:rFonts w:ascii="Arial" w:eastAsiaTheme="minorEastAsia" w:hAnsi="Arial" w:cs="Arial"/>
                <w:b/>
                <w:color w:val="000000" w:themeColor="text1"/>
                <w:sz w:val="20"/>
                <w:szCs w:val="20"/>
                <w:lang w:val="hr-HR"/>
              </w:rPr>
            </w:pPr>
            <w:r w:rsidRPr="004E5567">
              <w:rPr>
                <w:rFonts w:ascii="Arial" w:eastAsiaTheme="minorEastAsia" w:hAnsi="Arial" w:cs="Arial"/>
                <w:b/>
                <w:color w:val="000000" w:themeColor="text1"/>
                <w:sz w:val="20"/>
                <w:szCs w:val="20"/>
                <w:lang w:val="hr-HR"/>
              </w:rPr>
              <w:t>Opći i specifični zahtjevi na modul „Učenički servis“</w:t>
            </w:r>
          </w:p>
          <w:p w14:paraId="15ADC788" w14:textId="7DF27528" w:rsidR="00FD2A3A" w:rsidRPr="004E5567" w:rsidRDefault="00FD2A3A" w:rsidP="00BA3585">
            <w:pPr>
              <w:rPr>
                <w:rFonts w:ascii="Arial" w:eastAsiaTheme="minorEastAsia" w:hAnsi="Arial" w:cs="Arial"/>
                <w:color w:val="000000" w:themeColor="text1"/>
                <w:sz w:val="20"/>
                <w:szCs w:val="20"/>
                <w:lang w:val="hr-HR"/>
              </w:rPr>
            </w:pPr>
            <w:r w:rsidRPr="004E5567">
              <w:rPr>
                <w:rFonts w:ascii="Arial" w:eastAsiaTheme="minorEastAsia" w:hAnsi="Arial" w:cs="Arial"/>
                <w:color w:val="000000" w:themeColor="text1"/>
                <w:sz w:val="20"/>
                <w:szCs w:val="20"/>
                <w:lang w:val="hr-HR"/>
              </w:rPr>
              <w:lastRenderedPageBreak/>
              <w:t>Modul treba imati funkcionalnost za:</w:t>
            </w:r>
          </w:p>
          <w:p w14:paraId="28BFC99E" w14:textId="3A359F5A" w:rsidR="00BD25C3" w:rsidRPr="004E5567" w:rsidRDefault="00BD25C3" w:rsidP="00622E30">
            <w:pPr>
              <w:pStyle w:val="ListParagraph"/>
              <w:numPr>
                <w:ilvl w:val="0"/>
                <w:numId w:val="13"/>
              </w:numPr>
              <w:rPr>
                <w:rFonts w:ascii="Arial" w:hAnsi="Arial" w:cs="Arial"/>
                <w:sz w:val="20"/>
                <w:szCs w:val="20"/>
                <w:lang w:val="hr-HR"/>
              </w:rPr>
            </w:pPr>
            <w:r w:rsidRPr="004E5567">
              <w:rPr>
                <w:rFonts w:ascii="Arial" w:hAnsi="Arial" w:cs="Arial"/>
                <w:sz w:val="20"/>
                <w:szCs w:val="20"/>
                <w:lang w:val="hr-HR"/>
              </w:rPr>
              <w:t>Unos svih matičnih podataka modula „Učenički servis“ sukladno dizajniranom referentnom modelu,</w:t>
            </w:r>
          </w:p>
          <w:p w14:paraId="3B296191" w14:textId="48270291" w:rsidR="00BD25C3" w:rsidRPr="004E5567" w:rsidRDefault="00BD25C3" w:rsidP="00622E30">
            <w:pPr>
              <w:pStyle w:val="ListParagraph"/>
              <w:numPr>
                <w:ilvl w:val="0"/>
                <w:numId w:val="13"/>
              </w:numPr>
              <w:rPr>
                <w:rFonts w:ascii="Arial" w:hAnsi="Arial" w:cs="Arial"/>
                <w:sz w:val="20"/>
                <w:szCs w:val="20"/>
                <w:lang w:val="hr-HR"/>
              </w:rPr>
            </w:pPr>
            <w:r w:rsidRPr="004E5567">
              <w:rPr>
                <w:rFonts w:ascii="Arial" w:hAnsi="Arial" w:cs="Arial"/>
                <w:sz w:val="20"/>
                <w:szCs w:val="20"/>
                <w:lang w:val="hr-HR"/>
              </w:rPr>
              <w:t>Unos svih prometnih podataka modula „Učenički servis“ sukladno dizajniranom referentnom modelu,</w:t>
            </w:r>
          </w:p>
          <w:p w14:paraId="59CC2867" w14:textId="793D24ED" w:rsidR="00FD2A3A" w:rsidRPr="004E5567" w:rsidRDefault="00BD25C3" w:rsidP="00622E30">
            <w:pPr>
              <w:pStyle w:val="ListParagraph"/>
              <w:numPr>
                <w:ilvl w:val="0"/>
                <w:numId w:val="13"/>
              </w:numPr>
              <w:rPr>
                <w:rFonts w:ascii="Arial" w:hAnsi="Arial" w:cs="Arial"/>
                <w:sz w:val="20"/>
                <w:szCs w:val="20"/>
                <w:lang w:val="hr-HR"/>
              </w:rPr>
            </w:pPr>
            <w:r w:rsidRPr="004E5567">
              <w:rPr>
                <w:rFonts w:ascii="Arial" w:hAnsi="Arial" w:cs="Arial"/>
                <w:sz w:val="20"/>
                <w:szCs w:val="20"/>
                <w:lang w:val="hr-HR"/>
              </w:rPr>
              <w:t>o</w:t>
            </w:r>
            <w:r w:rsidR="00FD2A3A" w:rsidRPr="004E5567">
              <w:rPr>
                <w:rFonts w:ascii="Arial" w:hAnsi="Arial" w:cs="Arial"/>
                <w:sz w:val="20"/>
                <w:szCs w:val="20"/>
                <w:lang w:val="hr-HR"/>
              </w:rPr>
              <w:t>bračun doprinosa mirovinskog i zdravstvenog osiguranja</w:t>
            </w:r>
            <w:r w:rsidR="004E5567" w:rsidRPr="004E5567">
              <w:rPr>
                <w:rFonts w:ascii="Arial" w:hAnsi="Arial" w:cs="Arial"/>
                <w:sz w:val="20"/>
                <w:szCs w:val="20"/>
                <w:lang w:val="hr-HR"/>
              </w:rPr>
              <w:t>,</w:t>
            </w:r>
          </w:p>
          <w:p w14:paraId="2E2AAD32" w14:textId="42008374" w:rsidR="00BD25C3" w:rsidRPr="004E5567" w:rsidRDefault="00BD25C3" w:rsidP="00622E30">
            <w:pPr>
              <w:pStyle w:val="ListParagraph"/>
              <w:numPr>
                <w:ilvl w:val="0"/>
                <w:numId w:val="13"/>
              </w:numPr>
              <w:rPr>
                <w:rFonts w:ascii="Arial" w:hAnsi="Arial" w:cs="Arial"/>
                <w:sz w:val="20"/>
                <w:szCs w:val="20"/>
                <w:lang w:val="hr-HR"/>
              </w:rPr>
            </w:pPr>
            <w:r w:rsidRPr="004E5567">
              <w:rPr>
                <w:rFonts w:ascii="Arial" w:hAnsi="Arial" w:cs="Arial"/>
                <w:sz w:val="20"/>
                <w:szCs w:val="20"/>
                <w:lang w:val="hr-HR"/>
              </w:rPr>
              <w:t>ponavljanje obračuna do postizanja zadovoljavajućeg rezultata,</w:t>
            </w:r>
          </w:p>
          <w:p w14:paraId="0836ECFC" w14:textId="669F99C4" w:rsidR="00FD2A3A" w:rsidRPr="004E5567" w:rsidRDefault="00BD25C3" w:rsidP="00622E30">
            <w:pPr>
              <w:pStyle w:val="ListParagraph"/>
              <w:numPr>
                <w:ilvl w:val="0"/>
                <w:numId w:val="13"/>
              </w:numPr>
              <w:rPr>
                <w:rFonts w:ascii="Arial" w:hAnsi="Arial" w:cs="Arial"/>
                <w:sz w:val="20"/>
                <w:szCs w:val="20"/>
                <w:lang w:val="hr-HR"/>
              </w:rPr>
            </w:pPr>
            <w:r w:rsidRPr="004E5567">
              <w:rPr>
                <w:rFonts w:ascii="Arial" w:hAnsi="Arial" w:cs="Arial"/>
                <w:sz w:val="20"/>
                <w:szCs w:val="20"/>
                <w:lang w:val="hr-HR"/>
              </w:rPr>
              <w:t xml:space="preserve">izvršenje </w:t>
            </w:r>
            <w:r w:rsidR="00FD2A3A" w:rsidRPr="004E5567">
              <w:rPr>
                <w:rFonts w:ascii="Arial" w:hAnsi="Arial" w:cs="Arial"/>
                <w:sz w:val="20"/>
                <w:szCs w:val="20"/>
                <w:lang w:val="hr-HR"/>
              </w:rPr>
              <w:t>više obračuna</w:t>
            </w:r>
            <w:r w:rsidRPr="004E5567">
              <w:rPr>
                <w:rFonts w:ascii="Arial" w:hAnsi="Arial" w:cs="Arial"/>
                <w:sz w:val="20"/>
                <w:szCs w:val="20"/>
                <w:lang w:val="hr-HR"/>
              </w:rPr>
              <w:t>,</w:t>
            </w:r>
          </w:p>
          <w:p w14:paraId="3E2E32CC" w14:textId="4E35F59D" w:rsidR="00FD2A3A" w:rsidRPr="004E5567" w:rsidRDefault="00BD25C3" w:rsidP="00622E30">
            <w:pPr>
              <w:pStyle w:val="ListParagraph"/>
              <w:numPr>
                <w:ilvl w:val="0"/>
                <w:numId w:val="13"/>
              </w:numPr>
              <w:rPr>
                <w:rFonts w:ascii="Arial" w:hAnsi="Arial" w:cs="Arial"/>
                <w:sz w:val="20"/>
                <w:szCs w:val="20"/>
                <w:lang w:val="hr-HR"/>
              </w:rPr>
            </w:pPr>
            <w:r w:rsidRPr="004E5567">
              <w:rPr>
                <w:rFonts w:ascii="Arial" w:hAnsi="Arial" w:cs="Arial"/>
                <w:sz w:val="20"/>
                <w:szCs w:val="20"/>
                <w:lang w:val="hr-HR"/>
              </w:rPr>
              <w:t>k</w:t>
            </w:r>
            <w:r w:rsidR="00FD2A3A" w:rsidRPr="004E5567">
              <w:rPr>
                <w:rFonts w:ascii="Arial" w:hAnsi="Arial" w:cs="Arial"/>
                <w:sz w:val="20"/>
                <w:szCs w:val="20"/>
                <w:lang w:val="hr-HR"/>
              </w:rPr>
              <w:t>njiženje podataka o obračunatim doprinosima</w:t>
            </w:r>
          </w:p>
          <w:p w14:paraId="0D5F9F3E" w14:textId="66EF1F87" w:rsidR="00FD2A3A" w:rsidRPr="004E5567" w:rsidRDefault="00BD25C3" w:rsidP="00622E30">
            <w:pPr>
              <w:pStyle w:val="ListParagraph"/>
              <w:numPr>
                <w:ilvl w:val="0"/>
                <w:numId w:val="13"/>
              </w:numPr>
              <w:rPr>
                <w:rFonts w:ascii="Arial" w:hAnsi="Arial" w:cs="Arial"/>
                <w:sz w:val="20"/>
                <w:szCs w:val="20"/>
                <w:lang w:val="hr-HR"/>
              </w:rPr>
            </w:pPr>
            <w:r w:rsidRPr="004E5567">
              <w:rPr>
                <w:rFonts w:ascii="Arial" w:hAnsi="Arial" w:cs="Arial"/>
                <w:sz w:val="20"/>
                <w:szCs w:val="20"/>
                <w:lang w:val="hr-HR"/>
              </w:rPr>
              <w:t>k</w:t>
            </w:r>
            <w:r w:rsidR="00FD2A3A" w:rsidRPr="004E5567">
              <w:rPr>
                <w:rFonts w:ascii="Arial" w:hAnsi="Arial" w:cs="Arial"/>
                <w:sz w:val="20"/>
                <w:szCs w:val="20"/>
                <w:lang w:val="hr-HR"/>
              </w:rPr>
              <w:t>reiranje JOPPD obrasca</w:t>
            </w:r>
          </w:p>
          <w:p w14:paraId="0345BE46" w14:textId="5F0365C9" w:rsidR="00FD2A3A" w:rsidRPr="004E5567" w:rsidRDefault="00BD25C3" w:rsidP="00622E30">
            <w:pPr>
              <w:pStyle w:val="ListParagraph"/>
              <w:numPr>
                <w:ilvl w:val="0"/>
                <w:numId w:val="13"/>
              </w:numPr>
              <w:rPr>
                <w:rFonts w:ascii="Arial" w:hAnsi="Arial" w:cs="Arial"/>
                <w:sz w:val="20"/>
                <w:szCs w:val="20"/>
                <w:lang w:val="hr-HR"/>
              </w:rPr>
            </w:pPr>
            <w:r w:rsidRPr="004E5567">
              <w:rPr>
                <w:rFonts w:ascii="Arial" w:hAnsi="Arial" w:cs="Arial"/>
                <w:sz w:val="20"/>
                <w:szCs w:val="20"/>
                <w:lang w:val="hr-HR"/>
              </w:rPr>
              <w:t>d</w:t>
            </w:r>
            <w:r w:rsidR="00FD2A3A" w:rsidRPr="004E5567">
              <w:rPr>
                <w:rFonts w:ascii="Arial" w:hAnsi="Arial" w:cs="Arial"/>
                <w:sz w:val="20"/>
                <w:szCs w:val="20"/>
                <w:lang w:val="hr-HR"/>
              </w:rPr>
              <w:t>o</w:t>
            </w:r>
            <w:r w:rsidRPr="004E5567">
              <w:rPr>
                <w:rFonts w:ascii="Arial" w:hAnsi="Arial" w:cs="Arial"/>
                <w:sz w:val="20"/>
                <w:szCs w:val="20"/>
                <w:lang w:val="hr-HR"/>
              </w:rPr>
              <w:t>stavu JOPPD obrasca u digitalnom obliku u poreznu upravu</w:t>
            </w:r>
          </w:p>
          <w:p w14:paraId="4CFB9BD7" w14:textId="4D9E9EA5" w:rsidR="00622E30" w:rsidRPr="004E5567" w:rsidRDefault="00622E30" w:rsidP="00622E30">
            <w:pPr>
              <w:pStyle w:val="ListParagraph"/>
              <w:numPr>
                <w:ilvl w:val="0"/>
                <w:numId w:val="13"/>
              </w:numPr>
              <w:spacing w:line="276" w:lineRule="auto"/>
              <w:jc w:val="both"/>
              <w:rPr>
                <w:rFonts w:ascii="Arial" w:eastAsiaTheme="minorEastAsia" w:hAnsi="Arial" w:cs="Arial"/>
                <w:color w:val="000000" w:themeColor="text1"/>
                <w:sz w:val="20"/>
                <w:szCs w:val="20"/>
                <w:lang w:val="hr-HR"/>
              </w:rPr>
            </w:pPr>
            <w:r w:rsidRPr="004E5567">
              <w:rPr>
                <w:rFonts w:ascii="Arial" w:eastAsiaTheme="minorEastAsia" w:hAnsi="Arial" w:cs="Arial"/>
                <w:color w:val="000000" w:themeColor="text1"/>
                <w:sz w:val="20"/>
                <w:szCs w:val="20"/>
                <w:lang w:val="hr-HR"/>
              </w:rPr>
              <w:t>Ispis</w:t>
            </w:r>
            <w:r w:rsidR="002C3018">
              <w:rPr>
                <w:rFonts w:ascii="Arial" w:eastAsiaTheme="minorEastAsia" w:hAnsi="Arial" w:cs="Arial"/>
                <w:color w:val="000000" w:themeColor="text1"/>
                <w:sz w:val="20"/>
                <w:szCs w:val="20"/>
                <w:lang w:val="hr-HR"/>
              </w:rPr>
              <w:t>/izvoz</w:t>
            </w:r>
            <w:r w:rsidRPr="004E5567">
              <w:rPr>
                <w:rFonts w:ascii="Arial" w:eastAsiaTheme="minorEastAsia" w:hAnsi="Arial" w:cs="Arial"/>
                <w:color w:val="000000" w:themeColor="text1"/>
                <w:sz w:val="20"/>
                <w:szCs w:val="20"/>
                <w:lang w:val="hr-HR"/>
              </w:rPr>
              <w:t xml:space="preserve"> zbrojnog naloga/virmana</w:t>
            </w:r>
          </w:p>
          <w:p w14:paraId="70FDFA1B" w14:textId="77777777" w:rsidR="00FD2A3A" w:rsidRPr="004E5567" w:rsidRDefault="00FD2A3A" w:rsidP="00622E30">
            <w:pPr>
              <w:pStyle w:val="ListParagraph"/>
              <w:numPr>
                <w:ilvl w:val="0"/>
                <w:numId w:val="13"/>
              </w:numPr>
              <w:rPr>
                <w:rFonts w:ascii="Arial" w:hAnsi="Arial" w:cs="Arial"/>
                <w:sz w:val="20"/>
                <w:szCs w:val="20"/>
                <w:lang w:val="hr-HR"/>
              </w:rPr>
            </w:pPr>
            <w:r w:rsidRPr="004E5567">
              <w:rPr>
                <w:rFonts w:ascii="Arial" w:hAnsi="Arial" w:cs="Arial"/>
                <w:sz w:val="20"/>
                <w:szCs w:val="20"/>
                <w:lang w:val="hr-HR"/>
              </w:rPr>
              <w:t>Ispis rekapitulacija obračuna</w:t>
            </w:r>
          </w:p>
          <w:p w14:paraId="5A70DA7D" w14:textId="77777777" w:rsidR="00FD2A3A" w:rsidRPr="004E5567" w:rsidRDefault="00FD2A3A" w:rsidP="00622E30">
            <w:pPr>
              <w:pStyle w:val="ListParagraph"/>
              <w:numPr>
                <w:ilvl w:val="0"/>
                <w:numId w:val="13"/>
              </w:numPr>
              <w:rPr>
                <w:rFonts w:ascii="Arial" w:hAnsi="Arial" w:cs="Arial"/>
                <w:sz w:val="20"/>
                <w:szCs w:val="20"/>
                <w:lang w:val="hr-HR"/>
              </w:rPr>
            </w:pPr>
            <w:r w:rsidRPr="004E5567">
              <w:rPr>
                <w:rFonts w:ascii="Arial" w:hAnsi="Arial" w:cs="Arial"/>
                <w:sz w:val="20"/>
                <w:szCs w:val="20"/>
                <w:lang w:val="hr-HR"/>
              </w:rPr>
              <w:t>Ispis izvještaja o obračunatim doprinosima po učenicima/studentima</w:t>
            </w:r>
          </w:p>
          <w:p w14:paraId="367AD0D7" w14:textId="77777777" w:rsidR="00FD2A3A" w:rsidRPr="004E5567" w:rsidRDefault="00FD2A3A" w:rsidP="00622E30">
            <w:pPr>
              <w:pStyle w:val="ListParagraph"/>
              <w:numPr>
                <w:ilvl w:val="0"/>
                <w:numId w:val="13"/>
              </w:numPr>
              <w:rPr>
                <w:rFonts w:ascii="Arial" w:hAnsi="Arial" w:cs="Arial"/>
                <w:sz w:val="20"/>
                <w:szCs w:val="20"/>
                <w:lang w:val="hr-HR"/>
              </w:rPr>
            </w:pPr>
            <w:r w:rsidRPr="004E5567">
              <w:rPr>
                <w:rFonts w:ascii="Arial" w:hAnsi="Arial" w:cs="Arial"/>
                <w:sz w:val="20"/>
                <w:szCs w:val="20"/>
                <w:lang w:val="hr-HR"/>
              </w:rPr>
              <w:t>Ispis rekapitulacija obračuna u razdoblju</w:t>
            </w:r>
          </w:p>
          <w:p w14:paraId="4D4A3021" w14:textId="7439E978" w:rsidR="00FD2A3A" w:rsidRPr="004E5567" w:rsidRDefault="00FD2A3A" w:rsidP="004E5567">
            <w:pPr>
              <w:pStyle w:val="ListParagraph"/>
              <w:numPr>
                <w:ilvl w:val="0"/>
                <w:numId w:val="13"/>
              </w:numPr>
              <w:rPr>
                <w:rFonts w:ascii="Arial" w:hAnsi="Arial" w:cs="Arial"/>
                <w:sz w:val="20"/>
                <w:szCs w:val="20"/>
                <w:lang w:val="hr-HR"/>
              </w:rPr>
            </w:pPr>
            <w:r w:rsidRPr="004E5567">
              <w:rPr>
                <w:rFonts w:ascii="Arial" w:hAnsi="Arial" w:cs="Arial"/>
                <w:sz w:val="20"/>
                <w:szCs w:val="20"/>
                <w:lang w:val="hr-HR"/>
              </w:rPr>
              <w:t>Ispis izvještaja o obračunu po učenicima/studentima u razdoblju</w:t>
            </w:r>
          </w:p>
          <w:p w14:paraId="6FE238F7" w14:textId="77777777" w:rsidR="00FD2A3A" w:rsidRPr="004E5567" w:rsidRDefault="00FD2A3A" w:rsidP="00622E30">
            <w:pPr>
              <w:pStyle w:val="ListParagraph"/>
              <w:numPr>
                <w:ilvl w:val="0"/>
                <w:numId w:val="13"/>
              </w:numPr>
              <w:rPr>
                <w:rFonts w:ascii="Arial" w:hAnsi="Arial" w:cs="Arial"/>
                <w:sz w:val="20"/>
                <w:szCs w:val="20"/>
                <w:lang w:val="hr-HR"/>
              </w:rPr>
            </w:pPr>
            <w:r w:rsidRPr="004E5567">
              <w:rPr>
                <w:rFonts w:ascii="Arial" w:hAnsi="Arial" w:cs="Arial"/>
                <w:sz w:val="20"/>
                <w:szCs w:val="20"/>
                <w:lang w:val="hr-HR"/>
              </w:rPr>
              <w:t>Ispis radnog ugovora</w:t>
            </w:r>
          </w:p>
          <w:p w14:paraId="247A4903" w14:textId="6AAD7245" w:rsidR="00C22BFD" w:rsidRPr="004E5567" w:rsidRDefault="00C22BFD" w:rsidP="00622E30">
            <w:pPr>
              <w:pStyle w:val="ListParagraph"/>
              <w:numPr>
                <w:ilvl w:val="0"/>
                <w:numId w:val="13"/>
              </w:numPr>
              <w:rPr>
                <w:lang w:val="hr-HR"/>
              </w:rPr>
            </w:pPr>
            <w:r w:rsidRPr="004E5567">
              <w:rPr>
                <w:rFonts w:ascii="Arial" w:hAnsi="Arial" w:cs="Arial"/>
                <w:sz w:val="20"/>
                <w:szCs w:val="20"/>
                <w:lang w:val="hr-HR"/>
              </w:rPr>
              <w:t>Sva druga funkcionalnost koja nije ovdje definirana, a biti će definirana u fazi i</w:t>
            </w:r>
            <w:r w:rsidR="00D30769" w:rsidRPr="004E5567">
              <w:rPr>
                <w:rFonts w:ascii="Arial" w:hAnsi="Arial" w:cs="Arial"/>
                <w:sz w:val="20"/>
                <w:szCs w:val="20"/>
                <w:lang w:val="hr-HR"/>
              </w:rPr>
              <w:t>zrade referentnog modela</w:t>
            </w:r>
            <w:r w:rsidRPr="004E5567">
              <w:rPr>
                <w:rFonts w:ascii="Arial" w:hAnsi="Arial" w:cs="Arial"/>
                <w:sz w:val="20"/>
                <w:szCs w:val="20"/>
                <w:lang w:val="hr-HR"/>
              </w:rPr>
              <w:t xml:space="preserve"> „Učenički servis“.</w:t>
            </w:r>
          </w:p>
        </w:tc>
      </w:tr>
    </w:tbl>
    <w:p w14:paraId="1CBB43C1" w14:textId="013D63D1" w:rsidR="005D5A19" w:rsidRDefault="005D5A19" w:rsidP="00BA3585">
      <w:pPr>
        <w:spacing w:line="240" w:lineRule="auto"/>
        <w:rPr>
          <w:lang w:val="hr-HR"/>
        </w:rPr>
      </w:pPr>
    </w:p>
    <w:p w14:paraId="1BDC8111" w14:textId="4589F689" w:rsidR="00416C2D" w:rsidRPr="00694918" w:rsidRDefault="004569E1" w:rsidP="00BA3585">
      <w:pPr>
        <w:pStyle w:val="Heading3"/>
        <w:spacing w:line="240" w:lineRule="auto"/>
        <w:rPr>
          <w:rFonts w:eastAsiaTheme="minorEastAsia"/>
          <w:lang w:val="hr-HR"/>
        </w:rPr>
      </w:pPr>
      <w:r w:rsidRPr="00694918">
        <w:rPr>
          <w:rFonts w:eastAsiaTheme="minorEastAsia"/>
          <w:lang w:val="hr-HR"/>
        </w:rPr>
        <w:t xml:space="preserve">3.2 </w:t>
      </w:r>
      <w:r w:rsidR="00694918">
        <w:rPr>
          <w:rFonts w:eastAsiaTheme="minorEastAsia"/>
          <w:lang w:val="hr-HR"/>
        </w:rPr>
        <w:t>Zahtjevi na i</w:t>
      </w:r>
      <w:r w:rsidR="000E46AD">
        <w:rPr>
          <w:rFonts w:eastAsiaTheme="minorEastAsia"/>
          <w:lang w:val="hr-HR"/>
        </w:rPr>
        <w:t>ntegraciju</w:t>
      </w:r>
      <w:r w:rsidRPr="00694918">
        <w:rPr>
          <w:rFonts w:eastAsiaTheme="minorEastAsia"/>
          <w:lang w:val="hr-HR"/>
        </w:rPr>
        <w:t xml:space="preserve"> SIGMA sustava s riznicama ustanova osnivača škola</w:t>
      </w:r>
    </w:p>
    <w:p w14:paraId="4C0ADF57" w14:textId="75D1455B" w:rsidR="004569E1" w:rsidRPr="004569E1" w:rsidRDefault="00694918" w:rsidP="00BA3585">
      <w:pPr>
        <w:spacing w:line="240" w:lineRule="auto"/>
        <w:rPr>
          <w:rFonts w:ascii="Arial" w:eastAsiaTheme="minorEastAsia" w:hAnsi="Arial" w:cs="Arial"/>
          <w:color w:val="000000" w:themeColor="text1"/>
          <w:sz w:val="20"/>
          <w:szCs w:val="20"/>
          <w:lang w:val="hr-HR"/>
        </w:rPr>
      </w:pPr>
      <w:r>
        <w:rPr>
          <w:rFonts w:ascii="Arial" w:eastAsiaTheme="minorEastAsia" w:hAnsi="Arial" w:cs="Arial"/>
          <w:color w:val="000000" w:themeColor="text1"/>
          <w:sz w:val="20"/>
          <w:szCs w:val="20"/>
          <w:lang w:val="hr-HR"/>
        </w:rPr>
        <w:t xml:space="preserve">Napomena: </w:t>
      </w:r>
      <w:r w:rsidRPr="004569E1">
        <w:rPr>
          <w:rFonts w:ascii="Arial" w:eastAsiaTheme="minorEastAsia" w:hAnsi="Arial" w:cs="Arial"/>
          <w:color w:val="000000" w:themeColor="text1"/>
          <w:sz w:val="20"/>
          <w:szCs w:val="20"/>
          <w:lang w:val="hr-HR"/>
        </w:rPr>
        <w:t>Osnivač škole može biti: Republika Hrvatska, jedinica lokalne samouprave, jedinica područne (regionalne) samouprave te druga pravna ili fizička osoba.</w:t>
      </w:r>
    </w:p>
    <w:tbl>
      <w:tblPr>
        <w:tblStyle w:val="TableGrid"/>
        <w:tblW w:w="0" w:type="auto"/>
        <w:tblLook w:val="04A0" w:firstRow="1" w:lastRow="0" w:firstColumn="1" w:lastColumn="0" w:noHBand="0" w:noVBand="1"/>
      </w:tblPr>
      <w:tblGrid>
        <w:gridCol w:w="1555"/>
        <w:gridCol w:w="7841"/>
      </w:tblGrid>
      <w:tr w:rsidR="00416C2D" w14:paraId="0BB6A8F3" w14:textId="77777777" w:rsidTr="006C718B">
        <w:tc>
          <w:tcPr>
            <w:tcW w:w="1555" w:type="dxa"/>
          </w:tcPr>
          <w:p w14:paraId="1DBE4076" w14:textId="4C01933C" w:rsidR="00416C2D" w:rsidRDefault="00416C2D" w:rsidP="00BA3585">
            <w:pPr>
              <w:rPr>
                <w:lang w:val="hr-HR"/>
              </w:rPr>
            </w:pPr>
            <w:r>
              <w:rPr>
                <w:lang w:val="hr-HR"/>
              </w:rPr>
              <w:t>SFZ-50</w:t>
            </w:r>
            <w:r w:rsidR="00A27472">
              <w:rPr>
                <w:lang w:val="hr-HR"/>
              </w:rPr>
              <w:t>40</w:t>
            </w:r>
          </w:p>
        </w:tc>
        <w:tc>
          <w:tcPr>
            <w:tcW w:w="7841" w:type="dxa"/>
          </w:tcPr>
          <w:p w14:paraId="21A7CDD6" w14:textId="58C3B771" w:rsidR="00416C2D" w:rsidRDefault="00694918" w:rsidP="00BA3585">
            <w:pPr>
              <w:rPr>
                <w:rFonts w:ascii="Arial" w:eastAsiaTheme="minorEastAsia" w:hAnsi="Arial" w:cs="Arial"/>
                <w:b/>
                <w:color w:val="000000" w:themeColor="text1"/>
                <w:sz w:val="20"/>
                <w:szCs w:val="20"/>
                <w:lang w:val="hr-HR"/>
              </w:rPr>
            </w:pPr>
            <w:r>
              <w:rPr>
                <w:rFonts w:ascii="Arial" w:eastAsiaTheme="minorEastAsia" w:hAnsi="Arial" w:cs="Arial"/>
                <w:b/>
                <w:color w:val="000000" w:themeColor="text1"/>
                <w:sz w:val="20"/>
                <w:szCs w:val="20"/>
                <w:lang w:val="hr-HR"/>
              </w:rPr>
              <w:t xml:space="preserve">Dorada </w:t>
            </w:r>
            <w:r w:rsidR="00CA05F3">
              <w:rPr>
                <w:rFonts w:ascii="Arial" w:eastAsiaTheme="minorEastAsia" w:hAnsi="Arial" w:cs="Arial"/>
                <w:b/>
                <w:color w:val="000000" w:themeColor="text1"/>
                <w:sz w:val="20"/>
                <w:szCs w:val="20"/>
                <w:lang w:val="hr-HR"/>
              </w:rPr>
              <w:t>dokumenta dizajna</w:t>
            </w:r>
            <w:r>
              <w:rPr>
                <w:rFonts w:ascii="Arial" w:eastAsiaTheme="minorEastAsia" w:hAnsi="Arial" w:cs="Arial"/>
                <w:b/>
                <w:color w:val="000000" w:themeColor="text1"/>
                <w:sz w:val="20"/>
                <w:szCs w:val="20"/>
                <w:lang w:val="hr-HR"/>
              </w:rPr>
              <w:t xml:space="preserve"> integracije</w:t>
            </w:r>
            <w:r w:rsidR="000E46AD">
              <w:rPr>
                <w:rFonts w:ascii="Arial" w:eastAsiaTheme="minorEastAsia" w:hAnsi="Arial" w:cs="Arial"/>
                <w:b/>
                <w:color w:val="000000" w:themeColor="text1"/>
                <w:sz w:val="20"/>
                <w:szCs w:val="20"/>
                <w:lang w:val="hr-HR"/>
              </w:rPr>
              <w:t xml:space="preserve"> s riznicama ustanova osnivača</w:t>
            </w:r>
          </w:p>
          <w:p w14:paraId="368EBA7F" w14:textId="53F2001D" w:rsidR="005E4778" w:rsidRDefault="00694918" w:rsidP="00BA3585">
            <w:pPr>
              <w:textAlignment w:val="center"/>
              <w:rPr>
                <w:rFonts w:ascii="Arial" w:eastAsiaTheme="minorEastAsia" w:hAnsi="Arial" w:cs="Arial"/>
                <w:color w:val="000000" w:themeColor="text1"/>
                <w:sz w:val="20"/>
                <w:szCs w:val="20"/>
                <w:lang w:val="hr-HR"/>
              </w:rPr>
            </w:pPr>
            <w:r w:rsidRPr="00787239">
              <w:rPr>
                <w:rFonts w:ascii="Arial" w:eastAsiaTheme="minorEastAsia" w:hAnsi="Arial" w:cs="Arial"/>
                <w:color w:val="000000" w:themeColor="text1"/>
                <w:sz w:val="20"/>
                <w:szCs w:val="20"/>
                <w:lang w:val="hr-HR"/>
              </w:rPr>
              <w:t xml:space="preserve">Naručitelj posjeduje </w:t>
            </w:r>
            <w:r w:rsidR="005E4778" w:rsidRPr="00787239">
              <w:rPr>
                <w:rFonts w:ascii="Arial" w:eastAsiaTheme="minorEastAsia" w:hAnsi="Arial" w:cs="Arial"/>
                <w:color w:val="000000" w:themeColor="text1"/>
                <w:sz w:val="20"/>
                <w:szCs w:val="20"/>
                <w:lang w:val="hr-HR"/>
              </w:rPr>
              <w:t>dokument</w:t>
            </w:r>
            <w:r w:rsidR="00787239">
              <w:rPr>
                <w:rFonts w:ascii="Arial" w:eastAsiaTheme="minorEastAsia" w:hAnsi="Arial" w:cs="Arial"/>
                <w:color w:val="000000" w:themeColor="text1"/>
                <w:sz w:val="20"/>
                <w:szCs w:val="20"/>
                <w:lang w:val="hr-HR"/>
              </w:rPr>
              <w:t>/referentni model naslova</w:t>
            </w:r>
            <w:r w:rsidR="00622E30">
              <w:rPr>
                <w:rFonts w:ascii="Arial" w:eastAsiaTheme="minorEastAsia" w:hAnsi="Arial" w:cs="Arial"/>
                <w:color w:val="000000" w:themeColor="text1"/>
                <w:sz w:val="20"/>
                <w:szCs w:val="20"/>
                <w:lang w:val="hr-HR"/>
              </w:rPr>
              <w:t xml:space="preserve"> </w:t>
            </w:r>
            <w:r w:rsidR="00D30769" w:rsidRPr="00787239">
              <w:rPr>
                <w:rFonts w:ascii="Arial" w:eastAsiaTheme="minorEastAsia" w:hAnsi="Arial" w:cs="Arial"/>
                <w:color w:val="000000" w:themeColor="text1"/>
                <w:sz w:val="20"/>
                <w:szCs w:val="20"/>
                <w:lang w:val="hr-HR"/>
              </w:rPr>
              <w:t>„</w:t>
            </w:r>
            <w:r w:rsidR="00787239" w:rsidRPr="00787239">
              <w:rPr>
                <w:rFonts w:ascii="Arial" w:eastAsiaTheme="minorEastAsia" w:hAnsi="Arial" w:cs="Arial"/>
                <w:color w:val="000000" w:themeColor="text1"/>
                <w:sz w:val="20"/>
                <w:szCs w:val="20"/>
                <w:lang w:val="hr-HR"/>
              </w:rPr>
              <w:t>Analiza i dizajn integracije SIGMA sustava s riznicom osnivača</w:t>
            </w:r>
            <w:r w:rsidR="00D30769" w:rsidRPr="00787239">
              <w:rPr>
                <w:rFonts w:ascii="Arial" w:eastAsiaTheme="minorEastAsia" w:hAnsi="Arial" w:cs="Arial"/>
                <w:color w:val="000000" w:themeColor="text1"/>
                <w:sz w:val="20"/>
                <w:szCs w:val="20"/>
                <w:lang w:val="hr-HR"/>
              </w:rPr>
              <w:t>“</w:t>
            </w:r>
            <w:r w:rsidR="00787239">
              <w:rPr>
                <w:rFonts w:ascii="Arial" w:eastAsiaTheme="minorEastAsia" w:hAnsi="Arial" w:cs="Arial"/>
                <w:color w:val="000000" w:themeColor="text1"/>
                <w:sz w:val="20"/>
                <w:szCs w:val="20"/>
                <w:lang w:val="hr-HR"/>
              </w:rPr>
              <w:t xml:space="preserve">. </w:t>
            </w:r>
          </w:p>
          <w:p w14:paraId="26BBBFB7" w14:textId="4168026A" w:rsidR="008C0920" w:rsidRPr="008C0920" w:rsidRDefault="005E4778" w:rsidP="00BF77E5">
            <w:pPr>
              <w:pStyle w:val="ListParagraph"/>
              <w:numPr>
                <w:ilvl w:val="0"/>
                <w:numId w:val="15"/>
              </w:numPr>
              <w:textAlignment w:val="center"/>
              <w:rPr>
                <w:rFonts w:ascii="Arial" w:eastAsiaTheme="minorEastAsia" w:hAnsi="Arial" w:cs="Arial"/>
                <w:color w:val="000000" w:themeColor="text1"/>
                <w:sz w:val="20"/>
                <w:szCs w:val="20"/>
                <w:lang w:val="hr-HR"/>
              </w:rPr>
            </w:pPr>
            <w:r w:rsidRPr="005E4778">
              <w:rPr>
                <w:rFonts w:ascii="Arial" w:eastAsiaTheme="minorEastAsia" w:hAnsi="Arial" w:cs="Arial"/>
                <w:color w:val="000000" w:themeColor="text1"/>
                <w:sz w:val="20"/>
                <w:szCs w:val="20"/>
                <w:lang w:val="hr-HR"/>
              </w:rPr>
              <w:t>Odabrani Izvršitelj tr</w:t>
            </w:r>
            <w:r w:rsidR="00D30769">
              <w:rPr>
                <w:rFonts w:ascii="Arial" w:eastAsiaTheme="minorEastAsia" w:hAnsi="Arial" w:cs="Arial"/>
                <w:color w:val="000000" w:themeColor="text1"/>
                <w:sz w:val="20"/>
                <w:szCs w:val="20"/>
                <w:lang w:val="hr-HR"/>
              </w:rPr>
              <w:t>eba izvršiti doradu navedenog</w:t>
            </w:r>
            <w:r w:rsidRPr="005E4778">
              <w:rPr>
                <w:rFonts w:ascii="Arial" w:eastAsiaTheme="minorEastAsia" w:hAnsi="Arial" w:cs="Arial"/>
                <w:color w:val="000000" w:themeColor="text1"/>
                <w:sz w:val="20"/>
                <w:szCs w:val="20"/>
                <w:lang w:val="hr-HR"/>
              </w:rPr>
              <w:t xml:space="preserve"> dokumenta izvršenjem dodatne analize s aspekta različitih tipova i </w:t>
            </w:r>
            <w:r>
              <w:rPr>
                <w:rFonts w:ascii="Arial" w:eastAsiaTheme="minorEastAsia" w:hAnsi="Arial" w:cs="Arial"/>
                <w:color w:val="000000" w:themeColor="text1"/>
                <w:sz w:val="20"/>
                <w:szCs w:val="20"/>
                <w:lang w:val="hr-HR"/>
              </w:rPr>
              <w:t xml:space="preserve">sukladno </w:t>
            </w:r>
            <w:r w:rsidR="00D30769">
              <w:rPr>
                <w:rFonts w:ascii="Arial" w:eastAsiaTheme="minorEastAsia" w:hAnsi="Arial" w:cs="Arial"/>
                <w:color w:val="000000" w:themeColor="text1"/>
                <w:sz w:val="20"/>
                <w:szCs w:val="20"/>
                <w:lang w:val="hr-HR"/>
              </w:rPr>
              <w:t>zahtjevima riznica različitih o</w:t>
            </w:r>
            <w:r w:rsidR="00787239">
              <w:rPr>
                <w:rFonts w:ascii="Arial" w:eastAsiaTheme="minorEastAsia" w:hAnsi="Arial" w:cs="Arial"/>
                <w:color w:val="000000" w:themeColor="text1"/>
                <w:sz w:val="20"/>
                <w:szCs w:val="20"/>
                <w:lang w:val="hr-HR"/>
              </w:rPr>
              <w:t>snivača.</w:t>
            </w:r>
          </w:p>
        </w:tc>
      </w:tr>
      <w:tr w:rsidR="00416C2D" w14:paraId="1B1F0931" w14:textId="77777777" w:rsidTr="006C718B">
        <w:tc>
          <w:tcPr>
            <w:tcW w:w="1555" w:type="dxa"/>
          </w:tcPr>
          <w:p w14:paraId="797C211B" w14:textId="638BD340" w:rsidR="00416C2D" w:rsidRDefault="00416C2D" w:rsidP="00BA3585">
            <w:pPr>
              <w:rPr>
                <w:lang w:val="hr-HR"/>
              </w:rPr>
            </w:pPr>
            <w:r>
              <w:rPr>
                <w:lang w:val="hr-HR"/>
              </w:rPr>
              <w:t>SFZ-50</w:t>
            </w:r>
            <w:r w:rsidR="000E46AD">
              <w:rPr>
                <w:lang w:val="hr-HR"/>
              </w:rPr>
              <w:t>50</w:t>
            </w:r>
          </w:p>
        </w:tc>
        <w:tc>
          <w:tcPr>
            <w:tcW w:w="7841" w:type="dxa"/>
          </w:tcPr>
          <w:p w14:paraId="4E463FD3" w14:textId="77777777" w:rsidR="00416C2D" w:rsidRDefault="00CA05F3" w:rsidP="00BA3585">
            <w:pPr>
              <w:rPr>
                <w:rFonts w:ascii="Arial" w:eastAsiaTheme="minorEastAsia" w:hAnsi="Arial" w:cs="Arial"/>
                <w:b/>
                <w:color w:val="000000" w:themeColor="text1"/>
                <w:sz w:val="20"/>
                <w:szCs w:val="20"/>
                <w:lang w:val="hr-HR"/>
              </w:rPr>
            </w:pPr>
            <w:r>
              <w:rPr>
                <w:rFonts w:ascii="Arial" w:eastAsiaTheme="minorEastAsia" w:hAnsi="Arial" w:cs="Arial"/>
                <w:b/>
                <w:color w:val="000000" w:themeColor="text1"/>
                <w:sz w:val="20"/>
                <w:szCs w:val="20"/>
                <w:lang w:val="hr-HR"/>
              </w:rPr>
              <w:t>Izvršenje integracije</w:t>
            </w:r>
          </w:p>
          <w:p w14:paraId="31E1F71D" w14:textId="69FCBF55" w:rsidR="000E46AD" w:rsidRDefault="00CA05F3" w:rsidP="00BF77E5">
            <w:pPr>
              <w:pStyle w:val="ListParagraph"/>
              <w:numPr>
                <w:ilvl w:val="0"/>
                <w:numId w:val="17"/>
              </w:numPr>
              <w:rPr>
                <w:rFonts w:ascii="Arial" w:eastAsiaTheme="minorEastAsia" w:hAnsi="Arial" w:cs="Arial"/>
                <w:sz w:val="20"/>
                <w:szCs w:val="20"/>
                <w:lang w:val="hr-HR"/>
              </w:rPr>
            </w:pPr>
            <w:r w:rsidRPr="00D30769">
              <w:rPr>
                <w:rFonts w:ascii="Arial" w:eastAsiaTheme="minorEastAsia" w:hAnsi="Arial" w:cs="Arial"/>
                <w:color w:val="000000" w:themeColor="text1"/>
                <w:sz w:val="20"/>
                <w:szCs w:val="20"/>
                <w:lang w:val="hr-HR"/>
              </w:rPr>
              <w:t xml:space="preserve">Odabrani izvršitelj treba izvršiti integraciju </w:t>
            </w:r>
            <w:r w:rsidR="000E46AD">
              <w:rPr>
                <w:rFonts w:ascii="Arial" w:eastAsiaTheme="minorEastAsia" w:hAnsi="Arial" w:cs="Arial"/>
                <w:color w:val="000000" w:themeColor="text1"/>
                <w:sz w:val="20"/>
                <w:szCs w:val="20"/>
                <w:lang w:val="hr-HR"/>
              </w:rPr>
              <w:t xml:space="preserve">sustava SIGMA s riznicama osnivača </w:t>
            </w:r>
            <w:r w:rsidRPr="00D30769">
              <w:rPr>
                <w:rFonts w:ascii="Arial" w:eastAsiaTheme="minorEastAsia" w:hAnsi="Arial" w:cs="Arial"/>
                <w:color w:val="000000" w:themeColor="text1"/>
                <w:sz w:val="20"/>
                <w:szCs w:val="20"/>
                <w:lang w:val="hr-HR"/>
              </w:rPr>
              <w:t xml:space="preserve">na </w:t>
            </w:r>
            <w:r w:rsidRPr="00D30769">
              <w:rPr>
                <w:rFonts w:ascii="Arial" w:eastAsiaTheme="minorEastAsia" w:hAnsi="Arial" w:cs="Arial"/>
                <w:sz w:val="20"/>
                <w:szCs w:val="20"/>
                <w:lang w:val="hr-HR"/>
              </w:rPr>
              <w:t>temelju dorađenog dokumenta iz točke 1. zahtjeva SFZ-50</w:t>
            </w:r>
            <w:r w:rsidR="00D30769" w:rsidRPr="00D30769">
              <w:rPr>
                <w:rFonts w:ascii="Arial" w:eastAsiaTheme="minorEastAsia" w:hAnsi="Arial" w:cs="Arial"/>
                <w:sz w:val="20"/>
                <w:szCs w:val="20"/>
                <w:lang w:val="hr-HR"/>
              </w:rPr>
              <w:t>40,</w:t>
            </w:r>
          </w:p>
          <w:p w14:paraId="2A0EF6CE" w14:textId="31B19FB0" w:rsidR="00D30769" w:rsidRPr="000E46AD" w:rsidRDefault="00D30769" w:rsidP="00BF77E5">
            <w:pPr>
              <w:pStyle w:val="ListParagraph"/>
              <w:numPr>
                <w:ilvl w:val="0"/>
                <w:numId w:val="17"/>
              </w:numPr>
              <w:rPr>
                <w:rFonts w:ascii="Arial" w:eastAsiaTheme="minorEastAsia" w:hAnsi="Arial" w:cs="Arial"/>
                <w:sz w:val="20"/>
                <w:szCs w:val="20"/>
                <w:lang w:val="hr-HR"/>
              </w:rPr>
            </w:pPr>
            <w:r w:rsidRPr="000E46AD">
              <w:rPr>
                <w:rFonts w:ascii="Arial" w:eastAsiaTheme="minorEastAsia" w:hAnsi="Arial" w:cs="Arial"/>
                <w:sz w:val="20"/>
                <w:szCs w:val="20"/>
                <w:lang w:val="hr-HR"/>
              </w:rPr>
              <w:t xml:space="preserve">integracija mora biti izvedena korištenjem REST API </w:t>
            </w:r>
            <w:r w:rsidR="000E46AD">
              <w:rPr>
                <w:rFonts w:ascii="Arial" w:eastAsiaTheme="minorEastAsia" w:hAnsi="Arial" w:cs="Arial"/>
                <w:sz w:val="20"/>
                <w:szCs w:val="20"/>
                <w:lang w:val="hr-HR"/>
              </w:rPr>
              <w:t>standarda/</w:t>
            </w:r>
            <w:r w:rsidRPr="000E46AD">
              <w:rPr>
                <w:rFonts w:ascii="Arial" w:eastAsiaTheme="minorEastAsia" w:hAnsi="Arial" w:cs="Arial"/>
                <w:sz w:val="20"/>
                <w:szCs w:val="20"/>
                <w:lang w:val="hr-HR"/>
              </w:rPr>
              <w:t>protokola</w:t>
            </w:r>
            <w:r w:rsidR="000E46AD">
              <w:rPr>
                <w:rFonts w:ascii="Arial" w:eastAsiaTheme="minorEastAsia" w:hAnsi="Arial" w:cs="Arial"/>
                <w:sz w:val="20"/>
                <w:szCs w:val="20"/>
                <w:lang w:val="hr-HR"/>
              </w:rPr>
              <w:t>.</w:t>
            </w:r>
          </w:p>
        </w:tc>
      </w:tr>
      <w:tr w:rsidR="00416C2D" w14:paraId="226E707C" w14:textId="77777777" w:rsidTr="006C718B">
        <w:tc>
          <w:tcPr>
            <w:tcW w:w="1555" w:type="dxa"/>
          </w:tcPr>
          <w:p w14:paraId="10B053CD" w14:textId="06342821" w:rsidR="00416C2D" w:rsidRDefault="00416C2D" w:rsidP="00BA3585">
            <w:pPr>
              <w:rPr>
                <w:lang w:val="hr-HR"/>
              </w:rPr>
            </w:pPr>
            <w:r>
              <w:rPr>
                <w:lang w:val="hr-HR"/>
              </w:rPr>
              <w:t>SFZ-50</w:t>
            </w:r>
            <w:r w:rsidR="000E46AD">
              <w:rPr>
                <w:lang w:val="hr-HR"/>
              </w:rPr>
              <w:t>60</w:t>
            </w:r>
          </w:p>
        </w:tc>
        <w:tc>
          <w:tcPr>
            <w:tcW w:w="7841" w:type="dxa"/>
          </w:tcPr>
          <w:p w14:paraId="27B3DC53" w14:textId="77777777" w:rsidR="000E46AD" w:rsidRDefault="000E46AD" w:rsidP="00BA3585">
            <w:pPr>
              <w:rPr>
                <w:rFonts w:ascii="Arial" w:eastAsiaTheme="minorEastAsia" w:hAnsi="Arial" w:cs="Arial"/>
                <w:b/>
                <w:color w:val="000000" w:themeColor="text1"/>
                <w:sz w:val="20"/>
                <w:szCs w:val="20"/>
                <w:lang w:val="hr-HR"/>
              </w:rPr>
            </w:pPr>
            <w:r>
              <w:rPr>
                <w:rFonts w:ascii="Arial" w:eastAsiaTheme="minorEastAsia" w:hAnsi="Arial" w:cs="Arial"/>
                <w:b/>
                <w:color w:val="000000" w:themeColor="text1"/>
                <w:sz w:val="20"/>
                <w:szCs w:val="20"/>
                <w:lang w:val="hr-HR"/>
              </w:rPr>
              <w:t>Razvoj funkcionalnosti sukladno referentnom modelu</w:t>
            </w:r>
          </w:p>
          <w:p w14:paraId="578B9F63" w14:textId="79DE6313" w:rsidR="000E46AD" w:rsidRPr="002A421A" w:rsidRDefault="000E46AD" w:rsidP="00BF77E5">
            <w:pPr>
              <w:pStyle w:val="ListParagraph"/>
              <w:numPr>
                <w:ilvl w:val="0"/>
                <w:numId w:val="18"/>
              </w:numPr>
              <w:rPr>
                <w:rFonts w:ascii="Arial" w:eastAsiaTheme="minorEastAsia" w:hAnsi="Arial" w:cs="Arial"/>
                <w:color w:val="000000" w:themeColor="text1"/>
                <w:sz w:val="20"/>
                <w:szCs w:val="20"/>
                <w:lang w:val="hr-HR"/>
              </w:rPr>
            </w:pPr>
            <w:r w:rsidRPr="002A421A">
              <w:rPr>
                <w:rFonts w:ascii="Arial" w:eastAsiaTheme="minorEastAsia" w:hAnsi="Arial" w:cs="Arial"/>
                <w:color w:val="000000" w:themeColor="text1"/>
                <w:sz w:val="20"/>
                <w:szCs w:val="20"/>
                <w:lang w:val="hr-HR"/>
              </w:rPr>
              <w:t xml:space="preserve">Odabrani izvršitelj treba izvršiti razvoj i implementaciju svih funkcionalnosti na </w:t>
            </w:r>
            <w:r w:rsidRPr="002A421A">
              <w:rPr>
                <w:rFonts w:ascii="Arial" w:eastAsiaTheme="minorEastAsia" w:hAnsi="Arial" w:cs="Arial"/>
                <w:sz w:val="20"/>
                <w:szCs w:val="20"/>
                <w:lang w:val="hr-HR"/>
              </w:rPr>
              <w:t>temelju dorađenog dokumenta iz točke 1. zahtjeva SFZ-5040.</w:t>
            </w:r>
          </w:p>
        </w:tc>
      </w:tr>
    </w:tbl>
    <w:p w14:paraId="0DD0921B" w14:textId="77777777" w:rsidR="00061D20" w:rsidRPr="00292EC6" w:rsidRDefault="00061D20" w:rsidP="00BA3585">
      <w:pPr>
        <w:spacing w:after="0" w:line="240" w:lineRule="auto"/>
        <w:jc w:val="both"/>
        <w:rPr>
          <w:rFonts w:ascii="Arial" w:eastAsiaTheme="minorEastAsia" w:hAnsi="Arial" w:cs="Arial"/>
          <w:color w:val="000000" w:themeColor="text1"/>
          <w:szCs w:val="24"/>
          <w:lang w:val="hr-HR"/>
        </w:rPr>
      </w:pPr>
    </w:p>
    <w:p w14:paraId="0EC145B2" w14:textId="074EEDBF" w:rsidR="00EF33E1" w:rsidRPr="00292EC6" w:rsidRDefault="000E46AD" w:rsidP="00BA3585">
      <w:pPr>
        <w:pStyle w:val="Heading3"/>
        <w:spacing w:line="240" w:lineRule="auto"/>
        <w:rPr>
          <w:lang w:val="hr-HR"/>
        </w:rPr>
      </w:pPr>
      <w:r>
        <w:rPr>
          <w:rFonts w:eastAsiaTheme="minorEastAsia"/>
          <w:lang w:val="hr-HR"/>
        </w:rPr>
        <w:t>3.3</w:t>
      </w:r>
      <w:r w:rsidRPr="00694918">
        <w:rPr>
          <w:rFonts w:eastAsiaTheme="minorEastAsia"/>
          <w:lang w:val="hr-HR"/>
        </w:rPr>
        <w:t xml:space="preserve"> </w:t>
      </w:r>
      <w:r>
        <w:rPr>
          <w:rFonts w:eastAsiaTheme="minorEastAsia"/>
          <w:lang w:val="hr-HR"/>
        </w:rPr>
        <w:t xml:space="preserve">Zahtjevi na </w:t>
      </w:r>
      <w:r w:rsidR="002A421A">
        <w:rPr>
          <w:rFonts w:eastAsiaTheme="minorEastAsia"/>
          <w:lang w:val="hr-HR"/>
        </w:rPr>
        <w:t>integraciju</w:t>
      </w:r>
      <w:r w:rsidRPr="000E46AD">
        <w:rPr>
          <w:rFonts w:eastAsiaTheme="minorEastAsia"/>
          <w:lang w:val="hr-HR"/>
        </w:rPr>
        <w:t xml:space="preserve">  SIGMA sustava sa ostalim ERP rješenjima</w:t>
      </w:r>
    </w:p>
    <w:tbl>
      <w:tblPr>
        <w:tblStyle w:val="TableGrid"/>
        <w:tblW w:w="0" w:type="auto"/>
        <w:tblLook w:val="04A0" w:firstRow="1" w:lastRow="0" w:firstColumn="1" w:lastColumn="0" w:noHBand="0" w:noVBand="1"/>
      </w:tblPr>
      <w:tblGrid>
        <w:gridCol w:w="1555"/>
        <w:gridCol w:w="7841"/>
      </w:tblGrid>
      <w:tr w:rsidR="004569E1" w14:paraId="390FE398" w14:textId="77777777" w:rsidTr="006C718B">
        <w:tc>
          <w:tcPr>
            <w:tcW w:w="1555" w:type="dxa"/>
          </w:tcPr>
          <w:p w14:paraId="581FD49D" w14:textId="3EBE7B67" w:rsidR="004569E1" w:rsidRDefault="004569E1" w:rsidP="00BA3585">
            <w:pPr>
              <w:rPr>
                <w:lang w:val="hr-HR"/>
              </w:rPr>
            </w:pPr>
            <w:r>
              <w:rPr>
                <w:lang w:val="hr-HR"/>
              </w:rPr>
              <w:t>SFZ-50</w:t>
            </w:r>
            <w:r w:rsidR="002B6D01">
              <w:rPr>
                <w:lang w:val="hr-HR"/>
              </w:rPr>
              <w:t>70</w:t>
            </w:r>
          </w:p>
        </w:tc>
        <w:tc>
          <w:tcPr>
            <w:tcW w:w="7841" w:type="dxa"/>
          </w:tcPr>
          <w:p w14:paraId="009BC58C" w14:textId="77777777" w:rsidR="002B6D01" w:rsidRDefault="000E46AD" w:rsidP="00BA3585">
            <w:pPr>
              <w:rPr>
                <w:rFonts w:ascii="Arial" w:eastAsiaTheme="minorEastAsia" w:hAnsi="Arial" w:cs="Arial"/>
                <w:b/>
                <w:color w:val="000000" w:themeColor="text1"/>
                <w:sz w:val="20"/>
                <w:szCs w:val="20"/>
                <w:lang w:val="hr-HR"/>
              </w:rPr>
            </w:pPr>
            <w:r w:rsidRPr="000228CF">
              <w:rPr>
                <w:rFonts w:ascii="Arial" w:eastAsiaTheme="minorEastAsia" w:hAnsi="Arial" w:cs="Arial"/>
                <w:b/>
                <w:color w:val="000000" w:themeColor="text1"/>
                <w:sz w:val="20"/>
                <w:szCs w:val="20"/>
                <w:lang w:val="hr-HR"/>
              </w:rPr>
              <w:t>Analiza procesa i dizajniranje referentnog modela</w:t>
            </w:r>
            <w:r>
              <w:rPr>
                <w:rFonts w:ascii="Arial" w:eastAsiaTheme="minorEastAsia" w:hAnsi="Arial" w:cs="Arial"/>
                <w:b/>
                <w:color w:val="000000" w:themeColor="text1"/>
                <w:sz w:val="20"/>
                <w:szCs w:val="20"/>
                <w:lang w:val="hr-HR"/>
              </w:rPr>
              <w:t xml:space="preserve"> </w:t>
            </w:r>
            <w:r w:rsidR="002B6D01" w:rsidRPr="002B6D01">
              <w:rPr>
                <w:rFonts w:ascii="Arial" w:eastAsiaTheme="minorEastAsia" w:hAnsi="Arial" w:cs="Arial"/>
                <w:b/>
                <w:color w:val="000000" w:themeColor="text1"/>
                <w:sz w:val="20"/>
                <w:szCs w:val="20"/>
                <w:lang w:val="hr-HR"/>
              </w:rPr>
              <w:t>integracije  SIGMA sustava sa ostalim ERP rješenjima</w:t>
            </w:r>
          </w:p>
          <w:p w14:paraId="0E3EFC82" w14:textId="77777777" w:rsidR="002B6D01" w:rsidRDefault="000E46AD" w:rsidP="00BA3585">
            <w:pPr>
              <w:rPr>
                <w:rFonts w:ascii="Arial" w:eastAsiaTheme="minorEastAsia" w:hAnsi="Arial" w:cs="Arial"/>
                <w:color w:val="000000" w:themeColor="text1"/>
                <w:sz w:val="20"/>
                <w:szCs w:val="20"/>
                <w:lang w:val="hr-HR"/>
              </w:rPr>
            </w:pPr>
            <w:r w:rsidRPr="002B6D01">
              <w:rPr>
                <w:rFonts w:ascii="Arial" w:eastAsiaTheme="minorEastAsia" w:hAnsi="Arial" w:cs="Arial"/>
                <w:color w:val="000000" w:themeColor="text1"/>
                <w:sz w:val="20"/>
                <w:szCs w:val="20"/>
                <w:lang w:val="hr-HR"/>
              </w:rPr>
              <w:t>Odabrani Izvršitelj treba</w:t>
            </w:r>
            <w:r w:rsidR="002B6D01">
              <w:rPr>
                <w:rFonts w:ascii="Arial" w:eastAsiaTheme="minorEastAsia" w:hAnsi="Arial" w:cs="Arial"/>
                <w:color w:val="000000" w:themeColor="text1"/>
                <w:sz w:val="20"/>
                <w:szCs w:val="20"/>
                <w:lang w:val="hr-HR"/>
              </w:rPr>
              <w:t>:</w:t>
            </w:r>
          </w:p>
          <w:p w14:paraId="582C5D9B" w14:textId="1EDB712A" w:rsidR="004569E1" w:rsidRPr="002C3018" w:rsidRDefault="002B6D01" w:rsidP="002C3018">
            <w:pPr>
              <w:pStyle w:val="ListParagraph"/>
              <w:numPr>
                <w:ilvl w:val="0"/>
                <w:numId w:val="19"/>
              </w:numPr>
              <w:rPr>
                <w:rFonts w:ascii="Arial" w:eastAsiaTheme="minorEastAsia" w:hAnsi="Arial" w:cs="Arial"/>
                <w:color w:val="000000" w:themeColor="text1"/>
                <w:sz w:val="20"/>
                <w:szCs w:val="20"/>
                <w:lang w:val="hr-HR"/>
              </w:rPr>
            </w:pPr>
            <w:r w:rsidRPr="002A421A">
              <w:rPr>
                <w:rFonts w:ascii="Arial" w:eastAsiaTheme="minorEastAsia" w:hAnsi="Arial" w:cs="Arial"/>
                <w:color w:val="000000" w:themeColor="text1"/>
                <w:sz w:val="20"/>
                <w:szCs w:val="20"/>
                <w:lang w:val="hr-HR"/>
              </w:rPr>
              <w:t>izvršiti analizu poslovnih procesa za realizaciju integraciju SIGMA sustava s ostalim ERP rješenjima, te kreirati/dizajnirati referentni model integracije</w:t>
            </w:r>
            <w:r w:rsidR="002A421A" w:rsidRPr="002A421A">
              <w:rPr>
                <w:rFonts w:ascii="Arial" w:eastAsiaTheme="minorEastAsia" w:hAnsi="Arial" w:cs="Arial"/>
                <w:color w:val="000000" w:themeColor="text1"/>
                <w:sz w:val="20"/>
                <w:szCs w:val="20"/>
                <w:lang w:val="hr-HR"/>
              </w:rPr>
              <w:t xml:space="preserve"> SIGMA sustava sa ostalim ERP rješenjima</w:t>
            </w:r>
            <w:r w:rsidR="00372AD9">
              <w:rPr>
                <w:rFonts w:ascii="Arial" w:eastAsiaTheme="minorEastAsia" w:hAnsi="Arial" w:cs="Arial"/>
                <w:color w:val="000000" w:themeColor="text1"/>
                <w:sz w:val="20"/>
                <w:szCs w:val="20"/>
                <w:lang w:val="hr-HR"/>
              </w:rPr>
              <w:t>,</w:t>
            </w:r>
          </w:p>
        </w:tc>
      </w:tr>
      <w:tr w:rsidR="004569E1" w14:paraId="02372EC9" w14:textId="77777777" w:rsidTr="006C718B">
        <w:tc>
          <w:tcPr>
            <w:tcW w:w="1555" w:type="dxa"/>
          </w:tcPr>
          <w:p w14:paraId="319B015B" w14:textId="68A907AD" w:rsidR="004569E1" w:rsidRDefault="004569E1" w:rsidP="00BA3585">
            <w:pPr>
              <w:rPr>
                <w:lang w:val="hr-HR"/>
              </w:rPr>
            </w:pPr>
            <w:r>
              <w:rPr>
                <w:lang w:val="hr-HR"/>
              </w:rPr>
              <w:t>SFZ-50</w:t>
            </w:r>
            <w:r w:rsidR="002A421A">
              <w:rPr>
                <w:lang w:val="hr-HR"/>
              </w:rPr>
              <w:t>80</w:t>
            </w:r>
          </w:p>
        </w:tc>
        <w:tc>
          <w:tcPr>
            <w:tcW w:w="7841" w:type="dxa"/>
          </w:tcPr>
          <w:p w14:paraId="6B7D7A8F" w14:textId="77777777" w:rsidR="004569E1" w:rsidRDefault="002A421A" w:rsidP="00BA3585">
            <w:pPr>
              <w:rPr>
                <w:rFonts w:ascii="Arial" w:eastAsiaTheme="minorEastAsia" w:hAnsi="Arial" w:cs="Arial"/>
                <w:b/>
                <w:color w:val="000000" w:themeColor="text1"/>
                <w:sz w:val="20"/>
                <w:szCs w:val="20"/>
                <w:lang w:val="hr-HR"/>
              </w:rPr>
            </w:pPr>
            <w:r>
              <w:rPr>
                <w:rFonts w:ascii="Arial" w:eastAsiaTheme="minorEastAsia" w:hAnsi="Arial" w:cs="Arial"/>
                <w:b/>
                <w:color w:val="000000" w:themeColor="text1"/>
                <w:sz w:val="20"/>
                <w:szCs w:val="20"/>
                <w:lang w:val="hr-HR"/>
              </w:rPr>
              <w:t>Razvoj sučelja i servisa</w:t>
            </w:r>
          </w:p>
          <w:p w14:paraId="47D3B6B6" w14:textId="169B7EEE" w:rsidR="002A421A" w:rsidRPr="002C3018" w:rsidRDefault="002A421A" w:rsidP="00BF77E5">
            <w:pPr>
              <w:pStyle w:val="ListParagraph"/>
              <w:numPr>
                <w:ilvl w:val="0"/>
                <w:numId w:val="20"/>
              </w:numPr>
              <w:rPr>
                <w:rFonts w:ascii="Arial" w:eastAsiaTheme="minorEastAsia" w:hAnsi="Arial" w:cs="Arial"/>
                <w:color w:val="000000" w:themeColor="text1"/>
                <w:sz w:val="20"/>
                <w:szCs w:val="20"/>
                <w:lang w:val="hr-HR"/>
              </w:rPr>
            </w:pPr>
            <w:r w:rsidRPr="002A421A">
              <w:rPr>
                <w:rFonts w:ascii="Arial" w:eastAsiaTheme="minorEastAsia" w:hAnsi="Arial" w:cs="Arial"/>
                <w:color w:val="000000" w:themeColor="text1"/>
                <w:sz w:val="20"/>
                <w:szCs w:val="20"/>
                <w:lang w:val="hr-HR"/>
              </w:rPr>
              <w:t>Odabrani Izvršitelj na temelju definiranog referentnog modela integracije SIGMA sustava sa ostalim ERP rješenjima</w:t>
            </w:r>
            <w:r>
              <w:rPr>
                <w:rFonts w:ascii="Arial" w:eastAsiaTheme="minorEastAsia" w:hAnsi="Arial" w:cs="Arial"/>
                <w:color w:val="000000" w:themeColor="text1"/>
                <w:sz w:val="20"/>
                <w:szCs w:val="20"/>
                <w:lang w:val="hr-HR"/>
              </w:rPr>
              <w:t xml:space="preserve">, </w:t>
            </w:r>
            <w:r w:rsidRPr="002A421A">
              <w:rPr>
                <w:rFonts w:ascii="Arial" w:eastAsiaTheme="minorEastAsia" w:hAnsi="Arial" w:cs="Arial"/>
                <w:color w:val="000000" w:themeColor="text1"/>
                <w:sz w:val="20"/>
                <w:szCs w:val="20"/>
                <w:lang w:val="hr-HR"/>
              </w:rPr>
              <w:t xml:space="preserve">treba izvršiti razvoj sučelja i servisa koji se </w:t>
            </w:r>
            <w:r w:rsidRPr="002C3018">
              <w:rPr>
                <w:rFonts w:ascii="Arial" w:eastAsiaTheme="minorEastAsia" w:hAnsi="Arial" w:cs="Arial"/>
                <w:color w:val="000000" w:themeColor="text1"/>
                <w:sz w:val="20"/>
                <w:szCs w:val="20"/>
                <w:lang w:val="hr-HR"/>
              </w:rPr>
              <w:t xml:space="preserve">mogu koristiti od strane drugih ERP rješenja za uvoz </w:t>
            </w:r>
            <w:r w:rsidR="00897DE4" w:rsidRPr="002C3018">
              <w:rPr>
                <w:rFonts w:ascii="Arial" w:eastAsiaTheme="minorEastAsia" w:hAnsi="Arial" w:cs="Arial"/>
                <w:color w:val="000000" w:themeColor="text1"/>
                <w:sz w:val="20"/>
                <w:szCs w:val="20"/>
                <w:lang w:val="hr-HR"/>
              </w:rPr>
              <w:t>podataka u SIGMA sustav,</w:t>
            </w:r>
          </w:p>
          <w:p w14:paraId="228FD04F" w14:textId="741198CD" w:rsidR="002A421A" w:rsidRPr="002C3018" w:rsidRDefault="00897DE4" w:rsidP="002C3018">
            <w:pPr>
              <w:pStyle w:val="ListParagraph"/>
              <w:numPr>
                <w:ilvl w:val="0"/>
                <w:numId w:val="20"/>
              </w:numPr>
              <w:rPr>
                <w:rFonts w:ascii="Arial" w:eastAsiaTheme="minorEastAsia" w:hAnsi="Arial" w:cs="Arial"/>
                <w:color w:val="000000" w:themeColor="text1"/>
                <w:sz w:val="20"/>
                <w:szCs w:val="20"/>
                <w:lang w:val="hr-HR"/>
              </w:rPr>
            </w:pPr>
            <w:r w:rsidRPr="002C3018">
              <w:rPr>
                <w:rFonts w:ascii="Arial" w:eastAsiaTheme="minorEastAsia" w:hAnsi="Arial" w:cs="Arial"/>
                <w:color w:val="000000" w:themeColor="text1"/>
                <w:sz w:val="20"/>
                <w:szCs w:val="20"/>
                <w:lang w:val="hr-HR"/>
              </w:rPr>
              <w:t xml:space="preserve">Obveza iz ovog zahtjeva obuhvaća integraciju SIGMA sustava s </w:t>
            </w:r>
            <w:r w:rsidR="002C3018" w:rsidRPr="002C3018">
              <w:rPr>
                <w:rFonts w:ascii="Arial" w:eastAsiaTheme="minorEastAsia" w:hAnsi="Arial" w:cs="Arial"/>
                <w:color w:val="000000" w:themeColor="text1"/>
                <w:sz w:val="20"/>
                <w:szCs w:val="20"/>
                <w:lang w:val="hr-HR"/>
              </w:rPr>
              <w:t>najviše</w:t>
            </w:r>
            <w:r w:rsidRPr="002C3018">
              <w:rPr>
                <w:rFonts w:ascii="Arial" w:eastAsiaTheme="minorEastAsia" w:hAnsi="Arial" w:cs="Arial"/>
                <w:color w:val="000000" w:themeColor="text1"/>
                <w:sz w:val="20"/>
                <w:szCs w:val="20"/>
                <w:lang w:val="hr-HR"/>
              </w:rPr>
              <w:t xml:space="preserve"> 4 </w:t>
            </w:r>
            <w:r w:rsidR="002C3018" w:rsidRPr="002C3018">
              <w:rPr>
                <w:rFonts w:ascii="Arial" w:eastAsiaTheme="minorEastAsia" w:hAnsi="Arial" w:cs="Arial"/>
                <w:color w:val="000000" w:themeColor="text1"/>
                <w:sz w:val="20"/>
                <w:szCs w:val="20"/>
                <w:lang w:val="hr-HR"/>
              </w:rPr>
              <w:t>različita</w:t>
            </w:r>
            <w:r w:rsidRPr="002C3018">
              <w:rPr>
                <w:rFonts w:ascii="Arial" w:eastAsiaTheme="minorEastAsia" w:hAnsi="Arial" w:cs="Arial"/>
                <w:color w:val="000000" w:themeColor="text1"/>
                <w:sz w:val="20"/>
                <w:szCs w:val="20"/>
                <w:lang w:val="hr-HR"/>
              </w:rPr>
              <w:t xml:space="preserve"> ERP sustava</w:t>
            </w:r>
            <w:r w:rsidR="002C3018" w:rsidRPr="002C3018">
              <w:rPr>
                <w:rFonts w:ascii="Arial" w:eastAsiaTheme="minorEastAsia" w:hAnsi="Arial" w:cs="Arial"/>
                <w:color w:val="000000" w:themeColor="text1"/>
                <w:sz w:val="20"/>
                <w:szCs w:val="20"/>
                <w:lang w:val="hr-HR"/>
              </w:rPr>
              <w:t>.</w:t>
            </w:r>
          </w:p>
        </w:tc>
      </w:tr>
      <w:tr w:rsidR="004569E1" w14:paraId="27C5253F" w14:textId="77777777" w:rsidTr="006C718B">
        <w:tc>
          <w:tcPr>
            <w:tcW w:w="1555" w:type="dxa"/>
          </w:tcPr>
          <w:p w14:paraId="1A0A7E75" w14:textId="394A6D3D" w:rsidR="004569E1" w:rsidRDefault="004569E1" w:rsidP="00BA3585">
            <w:pPr>
              <w:rPr>
                <w:lang w:val="hr-HR"/>
              </w:rPr>
            </w:pPr>
            <w:r>
              <w:rPr>
                <w:lang w:val="hr-HR"/>
              </w:rPr>
              <w:t>SFZ-50</w:t>
            </w:r>
            <w:r w:rsidR="002A421A">
              <w:rPr>
                <w:lang w:val="hr-HR"/>
              </w:rPr>
              <w:t>90</w:t>
            </w:r>
          </w:p>
        </w:tc>
        <w:tc>
          <w:tcPr>
            <w:tcW w:w="7841" w:type="dxa"/>
          </w:tcPr>
          <w:p w14:paraId="3F32C208" w14:textId="77777777" w:rsidR="004569E1" w:rsidRDefault="002A421A" w:rsidP="00BA3585">
            <w:pPr>
              <w:rPr>
                <w:rFonts w:ascii="Arial" w:eastAsiaTheme="minorEastAsia" w:hAnsi="Arial" w:cs="Arial"/>
                <w:b/>
                <w:color w:val="000000" w:themeColor="text1"/>
                <w:sz w:val="20"/>
                <w:szCs w:val="20"/>
                <w:lang w:val="hr-HR"/>
              </w:rPr>
            </w:pPr>
            <w:r>
              <w:rPr>
                <w:rFonts w:ascii="Arial" w:eastAsiaTheme="minorEastAsia" w:hAnsi="Arial" w:cs="Arial"/>
                <w:b/>
                <w:color w:val="000000" w:themeColor="text1"/>
                <w:sz w:val="20"/>
                <w:szCs w:val="20"/>
                <w:lang w:val="hr-HR"/>
              </w:rPr>
              <w:t>Razvoj i implementacija funkcionalnosti</w:t>
            </w:r>
          </w:p>
          <w:p w14:paraId="1FA21325" w14:textId="53B5E309" w:rsidR="002A421A" w:rsidRPr="00897DE4" w:rsidRDefault="002A421A" w:rsidP="00BF77E5">
            <w:pPr>
              <w:pStyle w:val="ListParagraph"/>
              <w:numPr>
                <w:ilvl w:val="0"/>
                <w:numId w:val="21"/>
              </w:numPr>
              <w:rPr>
                <w:rFonts w:ascii="Arial" w:eastAsiaTheme="minorEastAsia" w:hAnsi="Arial" w:cs="Arial"/>
                <w:color w:val="000000" w:themeColor="text1"/>
                <w:sz w:val="20"/>
                <w:szCs w:val="20"/>
                <w:lang w:val="hr-HR"/>
              </w:rPr>
            </w:pPr>
            <w:r w:rsidRPr="00897DE4">
              <w:rPr>
                <w:rFonts w:ascii="Arial" w:eastAsiaTheme="minorEastAsia" w:hAnsi="Arial" w:cs="Arial"/>
                <w:color w:val="000000" w:themeColor="text1"/>
                <w:sz w:val="20"/>
                <w:szCs w:val="20"/>
                <w:lang w:val="hr-HR"/>
              </w:rPr>
              <w:lastRenderedPageBreak/>
              <w:t>Odabrani Izvršitelj na temelju definiranog referentnog modela integracije SIGMA sustava sa ostalim ERP rješenjima treba izvršiti razvoj i implementaciju svih</w:t>
            </w:r>
            <w:r w:rsidR="00897DE4">
              <w:rPr>
                <w:rFonts w:ascii="Arial" w:eastAsiaTheme="minorEastAsia" w:hAnsi="Arial" w:cs="Arial"/>
                <w:color w:val="000000" w:themeColor="text1"/>
                <w:sz w:val="20"/>
                <w:szCs w:val="20"/>
                <w:lang w:val="hr-HR"/>
              </w:rPr>
              <w:t xml:space="preserve"> </w:t>
            </w:r>
            <w:r w:rsidRPr="00897DE4">
              <w:rPr>
                <w:rFonts w:ascii="Arial" w:eastAsiaTheme="minorEastAsia" w:hAnsi="Arial" w:cs="Arial"/>
                <w:color w:val="000000" w:themeColor="text1"/>
                <w:sz w:val="20"/>
                <w:szCs w:val="20"/>
                <w:lang w:val="hr-HR"/>
              </w:rPr>
              <w:t xml:space="preserve"> funkcionalnosti </w:t>
            </w:r>
            <w:r w:rsidR="00897DE4">
              <w:rPr>
                <w:rFonts w:ascii="Arial" w:eastAsiaTheme="minorEastAsia" w:hAnsi="Arial" w:cs="Arial"/>
                <w:color w:val="000000" w:themeColor="text1"/>
                <w:sz w:val="20"/>
                <w:szCs w:val="20"/>
                <w:lang w:val="hr-HR"/>
              </w:rPr>
              <w:t>koje su definirane u referentnom modelu.</w:t>
            </w:r>
          </w:p>
        </w:tc>
      </w:tr>
    </w:tbl>
    <w:p w14:paraId="26C2BBA6" w14:textId="77777777" w:rsidR="00BB4C11" w:rsidRDefault="00BB4C11" w:rsidP="00BA3585">
      <w:pPr>
        <w:spacing w:after="0" w:line="240" w:lineRule="auto"/>
        <w:ind w:left="502"/>
        <w:jc w:val="both"/>
        <w:textAlignment w:val="center"/>
        <w:rPr>
          <w:lang w:val="hr-HR"/>
        </w:rPr>
      </w:pPr>
    </w:p>
    <w:p w14:paraId="5434863D" w14:textId="77777777" w:rsidR="00897DE4" w:rsidRPr="00292EC6" w:rsidRDefault="00897DE4" w:rsidP="00BA3585">
      <w:pPr>
        <w:spacing w:after="0" w:line="240" w:lineRule="auto"/>
        <w:ind w:left="502"/>
        <w:jc w:val="both"/>
        <w:textAlignment w:val="center"/>
        <w:rPr>
          <w:lang w:val="hr-HR"/>
        </w:rPr>
      </w:pPr>
    </w:p>
    <w:p w14:paraId="651A951D" w14:textId="6312394D" w:rsidR="004569E1" w:rsidRDefault="0046777C" w:rsidP="00BA3585">
      <w:pPr>
        <w:pStyle w:val="Heading3"/>
        <w:spacing w:line="240" w:lineRule="auto"/>
        <w:rPr>
          <w:rFonts w:ascii="Arial" w:eastAsiaTheme="minorEastAsia" w:hAnsi="Arial" w:cs="Arial"/>
          <w:color w:val="000000" w:themeColor="text1"/>
          <w:lang w:val="hr-HR"/>
        </w:rPr>
      </w:pPr>
      <w:r>
        <w:rPr>
          <w:rFonts w:eastAsiaTheme="minorEastAsia"/>
          <w:lang w:val="hr-HR"/>
        </w:rPr>
        <w:t>3.4</w:t>
      </w:r>
      <w:r w:rsidR="00897DE4" w:rsidRPr="00694918">
        <w:rPr>
          <w:rFonts w:eastAsiaTheme="minorEastAsia"/>
          <w:lang w:val="hr-HR"/>
        </w:rPr>
        <w:t xml:space="preserve"> </w:t>
      </w:r>
      <w:r w:rsidR="00897DE4">
        <w:rPr>
          <w:rFonts w:eastAsiaTheme="minorEastAsia"/>
          <w:lang w:val="hr-HR"/>
        </w:rPr>
        <w:t>Zahtjevi na</w:t>
      </w:r>
      <w:r>
        <w:rPr>
          <w:lang w:val="hr-HR"/>
        </w:rPr>
        <w:t xml:space="preserve"> izvoz/prijenos podataka u Hrvatski državni arhiv</w:t>
      </w:r>
    </w:p>
    <w:tbl>
      <w:tblPr>
        <w:tblStyle w:val="TableGrid"/>
        <w:tblW w:w="0" w:type="auto"/>
        <w:tblLook w:val="04A0" w:firstRow="1" w:lastRow="0" w:firstColumn="1" w:lastColumn="0" w:noHBand="0" w:noVBand="1"/>
      </w:tblPr>
      <w:tblGrid>
        <w:gridCol w:w="1555"/>
        <w:gridCol w:w="7841"/>
      </w:tblGrid>
      <w:tr w:rsidR="000E46AD" w14:paraId="3C738201" w14:textId="77777777" w:rsidTr="000E46AD">
        <w:tc>
          <w:tcPr>
            <w:tcW w:w="1555" w:type="dxa"/>
          </w:tcPr>
          <w:p w14:paraId="3891BDEF" w14:textId="58FAB441" w:rsidR="000E46AD" w:rsidRDefault="0046777C" w:rsidP="00BA3585">
            <w:pPr>
              <w:rPr>
                <w:lang w:val="hr-HR"/>
              </w:rPr>
            </w:pPr>
            <w:r>
              <w:rPr>
                <w:lang w:val="hr-HR"/>
              </w:rPr>
              <w:t>SFZ-5100</w:t>
            </w:r>
          </w:p>
        </w:tc>
        <w:tc>
          <w:tcPr>
            <w:tcW w:w="7841" w:type="dxa"/>
          </w:tcPr>
          <w:p w14:paraId="36E85859" w14:textId="0F516A83" w:rsidR="0046777C" w:rsidRDefault="00372AD9" w:rsidP="00BA3585">
            <w:pPr>
              <w:rPr>
                <w:rFonts w:ascii="Arial" w:eastAsiaTheme="minorEastAsia" w:hAnsi="Arial" w:cs="Arial"/>
                <w:b/>
                <w:color w:val="000000" w:themeColor="text1"/>
                <w:sz w:val="20"/>
                <w:szCs w:val="20"/>
                <w:lang w:val="hr-HR"/>
              </w:rPr>
            </w:pPr>
            <w:r>
              <w:rPr>
                <w:rFonts w:ascii="Arial" w:eastAsiaTheme="minorEastAsia" w:hAnsi="Arial" w:cs="Arial"/>
                <w:b/>
                <w:color w:val="000000" w:themeColor="text1"/>
                <w:sz w:val="20"/>
                <w:szCs w:val="20"/>
                <w:lang w:val="hr-HR"/>
              </w:rPr>
              <w:t>Razvoj funkcionalnosti za izvoz</w:t>
            </w:r>
            <w:r w:rsidR="003C4846">
              <w:rPr>
                <w:rFonts w:ascii="Arial" w:eastAsiaTheme="minorEastAsia" w:hAnsi="Arial" w:cs="Arial"/>
                <w:b/>
                <w:color w:val="000000" w:themeColor="text1"/>
                <w:sz w:val="20"/>
                <w:szCs w:val="20"/>
                <w:lang w:val="hr-HR"/>
              </w:rPr>
              <w:t xml:space="preserve"> elektroničkog obrasca u</w:t>
            </w:r>
            <w:r w:rsidR="0046777C" w:rsidRPr="0046777C">
              <w:rPr>
                <w:rFonts w:ascii="Arial" w:eastAsiaTheme="minorEastAsia" w:hAnsi="Arial" w:cs="Arial"/>
                <w:b/>
                <w:color w:val="000000" w:themeColor="text1"/>
                <w:sz w:val="20"/>
                <w:szCs w:val="20"/>
                <w:lang w:val="hr-HR"/>
              </w:rPr>
              <w:t xml:space="preserve"> Hrvatski državni arhiv</w:t>
            </w:r>
          </w:p>
          <w:p w14:paraId="04C478FD" w14:textId="540E3878" w:rsidR="008C0920" w:rsidRPr="0046777C" w:rsidRDefault="008C0920" w:rsidP="00BA3585">
            <w:pPr>
              <w:rPr>
                <w:rFonts w:ascii="Arial" w:eastAsiaTheme="minorEastAsia" w:hAnsi="Arial" w:cs="Arial"/>
                <w:b/>
                <w:color w:val="000000" w:themeColor="text1"/>
                <w:sz w:val="20"/>
                <w:szCs w:val="20"/>
                <w:lang w:val="hr-HR"/>
              </w:rPr>
            </w:pPr>
            <w:r w:rsidRPr="0046777C">
              <w:rPr>
                <w:rFonts w:ascii="Arial" w:eastAsiaTheme="minorEastAsia" w:hAnsi="Arial" w:cs="Arial"/>
                <w:color w:val="000000" w:themeColor="text1"/>
                <w:sz w:val="20"/>
                <w:szCs w:val="20"/>
                <w:lang w:val="hr-HR"/>
              </w:rPr>
              <w:t>Odabrani Izvršitelj treba</w:t>
            </w:r>
            <w:r>
              <w:rPr>
                <w:rFonts w:ascii="Arial" w:eastAsiaTheme="minorEastAsia" w:hAnsi="Arial" w:cs="Arial"/>
                <w:color w:val="000000" w:themeColor="text1"/>
                <w:sz w:val="20"/>
                <w:szCs w:val="20"/>
                <w:lang w:val="hr-HR"/>
              </w:rPr>
              <w:t>:</w:t>
            </w:r>
          </w:p>
          <w:p w14:paraId="6ACC3C56" w14:textId="3B91795B" w:rsidR="000E46AD" w:rsidRDefault="0046777C" w:rsidP="00BF77E5">
            <w:pPr>
              <w:pStyle w:val="ListParagraph"/>
              <w:numPr>
                <w:ilvl w:val="0"/>
                <w:numId w:val="22"/>
              </w:numPr>
              <w:rPr>
                <w:rFonts w:ascii="Arial" w:eastAsiaTheme="minorEastAsia" w:hAnsi="Arial" w:cs="Arial"/>
                <w:color w:val="000000" w:themeColor="text1"/>
                <w:sz w:val="20"/>
                <w:szCs w:val="20"/>
                <w:lang w:val="hr-HR"/>
              </w:rPr>
            </w:pPr>
            <w:r w:rsidRPr="0046777C">
              <w:rPr>
                <w:rFonts w:ascii="Arial" w:eastAsiaTheme="minorEastAsia" w:hAnsi="Arial" w:cs="Arial"/>
                <w:color w:val="000000" w:themeColor="text1"/>
                <w:sz w:val="20"/>
                <w:szCs w:val="20"/>
                <w:lang w:val="hr-HR"/>
              </w:rPr>
              <w:t xml:space="preserve">izvršiti analizu poslovnih procesa </w:t>
            </w:r>
            <w:r w:rsidR="00787239">
              <w:rPr>
                <w:rFonts w:ascii="Arial" w:eastAsiaTheme="minorEastAsia" w:hAnsi="Arial" w:cs="Arial"/>
                <w:color w:val="000000" w:themeColor="text1"/>
                <w:sz w:val="20"/>
                <w:szCs w:val="20"/>
                <w:lang w:val="hr-HR"/>
              </w:rPr>
              <w:t xml:space="preserve">i kreirati/dizajnirati </w:t>
            </w:r>
            <w:r w:rsidRPr="0046777C">
              <w:rPr>
                <w:rFonts w:ascii="Arial" w:eastAsiaTheme="minorEastAsia" w:hAnsi="Arial" w:cs="Arial"/>
                <w:color w:val="000000" w:themeColor="text1"/>
                <w:sz w:val="20"/>
                <w:szCs w:val="20"/>
                <w:lang w:val="hr-HR"/>
              </w:rPr>
              <w:t>referentni model za implementaciju “Funkcionalnosti izvoza elektroničkog obrasca za Hrvatski državni arhiv,</w:t>
            </w:r>
          </w:p>
          <w:p w14:paraId="4A305D2E" w14:textId="78A90EB6" w:rsidR="008C0920" w:rsidRPr="008C0920" w:rsidRDefault="008C0920" w:rsidP="00BF77E5">
            <w:pPr>
              <w:pStyle w:val="ListParagraph"/>
              <w:numPr>
                <w:ilvl w:val="0"/>
                <w:numId w:val="22"/>
              </w:numPr>
              <w:rPr>
                <w:rFonts w:ascii="Arial" w:eastAsiaTheme="minorEastAsia" w:hAnsi="Arial" w:cs="Arial"/>
                <w:color w:val="000000" w:themeColor="text1"/>
                <w:sz w:val="20"/>
                <w:szCs w:val="20"/>
                <w:lang w:val="hr-HR"/>
              </w:rPr>
            </w:pPr>
            <w:r w:rsidRPr="008C0920">
              <w:rPr>
                <w:rFonts w:ascii="Arial" w:eastAsiaTheme="minorEastAsia" w:hAnsi="Arial" w:cs="Arial"/>
                <w:color w:val="000000" w:themeColor="text1"/>
                <w:sz w:val="20"/>
                <w:szCs w:val="20"/>
                <w:lang w:val="hr-HR"/>
              </w:rPr>
              <w:t>na temelju defiliranog referentnog modela izvršiti razvoj i implementaciju funkcionalnosti izvoza elektroničkog obrasca u Hrvatski državni arhiv</w:t>
            </w:r>
            <w:r>
              <w:rPr>
                <w:rFonts w:ascii="Arial" w:eastAsiaTheme="minorEastAsia" w:hAnsi="Arial" w:cs="Arial"/>
                <w:color w:val="000000" w:themeColor="text1"/>
                <w:sz w:val="20"/>
                <w:szCs w:val="20"/>
                <w:lang w:val="hr-HR"/>
              </w:rPr>
              <w:t>.</w:t>
            </w:r>
          </w:p>
        </w:tc>
      </w:tr>
      <w:tr w:rsidR="000E46AD" w14:paraId="277CDA5A" w14:textId="77777777" w:rsidTr="000E46AD">
        <w:tc>
          <w:tcPr>
            <w:tcW w:w="1555" w:type="dxa"/>
          </w:tcPr>
          <w:p w14:paraId="364F4777" w14:textId="0FE51B5F" w:rsidR="000E46AD" w:rsidRDefault="0046777C" w:rsidP="00BA3585">
            <w:pPr>
              <w:rPr>
                <w:lang w:val="hr-HR"/>
              </w:rPr>
            </w:pPr>
            <w:r>
              <w:rPr>
                <w:lang w:val="hr-HR"/>
              </w:rPr>
              <w:t>SFZ-5110</w:t>
            </w:r>
          </w:p>
        </w:tc>
        <w:tc>
          <w:tcPr>
            <w:tcW w:w="7841" w:type="dxa"/>
          </w:tcPr>
          <w:p w14:paraId="3EFA0DC5" w14:textId="77777777" w:rsidR="000E46AD" w:rsidRDefault="0046777C" w:rsidP="00BA3585">
            <w:pPr>
              <w:rPr>
                <w:rFonts w:ascii="Arial" w:eastAsiaTheme="minorEastAsia" w:hAnsi="Arial" w:cs="Arial"/>
                <w:b/>
                <w:color w:val="000000" w:themeColor="text1"/>
                <w:sz w:val="20"/>
                <w:szCs w:val="20"/>
                <w:lang w:val="hr-HR"/>
              </w:rPr>
            </w:pPr>
            <w:r>
              <w:rPr>
                <w:rFonts w:ascii="Arial" w:eastAsiaTheme="minorEastAsia" w:hAnsi="Arial" w:cs="Arial"/>
                <w:b/>
                <w:color w:val="000000" w:themeColor="text1"/>
                <w:sz w:val="20"/>
                <w:szCs w:val="20"/>
                <w:lang w:val="hr-HR"/>
              </w:rPr>
              <w:t>Razvoj funkcionalnosti sukladan zakonu</w:t>
            </w:r>
          </w:p>
          <w:p w14:paraId="1A7577AD" w14:textId="6A0A09DC" w:rsidR="0046777C" w:rsidRPr="0046777C" w:rsidRDefault="0046777C" w:rsidP="00BF77E5">
            <w:pPr>
              <w:pStyle w:val="ListParagraph"/>
              <w:numPr>
                <w:ilvl w:val="0"/>
                <w:numId w:val="23"/>
              </w:numPr>
              <w:rPr>
                <w:rFonts w:ascii="Arial" w:eastAsiaTheme="minorEastAsia" w:hAnsi="Arial" w:cs="Arial"/>
                <w:color w:val="000000" w:themeColor="text1"/>
                <w:sz w:val="20"/>
                <w:szCs w:val="20"/>
                <w:lang w:val="hr-HR"/>
              </w:rPr>
            </w:pPr>
            <w:r w:rsidRPr="0046777C">
              <w:rPr>
                <w:rFonts w:ascii="Arial" w:eastAsiaTheme="minorEastAsia" w:hAnsi="Arial" w:cs="Arial"/>
                <w:color w:val="000000" w:themeColor="text1"/>
                <w:sz w:val="20"/>
                <w:szCs w:val="20"/>
                <w:lang w:val="hr-HR"/>
              </w:rPr>
              <w:t>Odabrani Izvršitelj treba izvršiti razvoj funkcionalnosti</w:t>
            </w:r>
            <w:r w:rsidR="00AC6613" w:rsidRPr="0046777C">
              <w:rPr>
                <w:rFonts w:ascii="Arial" w:eastAsiaTheme="minorEastAsia" w:hAnsi="Arial" w:cs="Arial"/>
                <w:color w:val="000000" w:themeColor="text1"/>
                <w:sz w:val="20"/>
                <w:szCs w:val="20"/>
                <w:lang w:val="hr-HR"/>
              </w:rPr>
              <w:t xml:space="preserve"> </w:t>
            </w:r>
            <w:r w:rsidR="00E770CA" w:rsidRPr="0046777C">
              <w:rPr>
                <w:rFonts w:ascii="Arial" w:eastAsiaTheme="minorEastAsia" w:hAnsi="Arial" w:cs="Arial"/>
                <w:color w:val="000000" w:themeColor="text1"/>
                <w:sz w:val="20"/>
                <w:szCs w:val="20"/>
                <w:lang w:val="hr-HR"/>
              </w:rPr>
              <w:t xml:space="preserve">izvoza elektroničkog obrasca </w:t>
            </w:r>
            <w:r>
              <w:rPr>
                <w:rFonts w:ascii="Arial" w:eastAsiaTheme="minorEastAsia" w:hAnsi="Arial" w:cs="Arial"/>
                <w:color w:val="000000" w:themeColor="text1"/>
                <w:sz w:val="20"/>
                <w:szCs w:val="20"/>
                <w:lang w:val="hr-HR"/>
              </w:rPr>
              <w:t xml:space="preserve">potpuno </w:t>
            </w:r>
            <w:r w:rsidR="000E60E2" w:rsidRPr="0046777C">
              <w:rPr>
                <w:rFonts w:ascii="Arial" w:eastAsiaTheme="minorEastAsia" w:hAnsi="Arial" w:cs="Arial"/>
                <w:color w:val="000000" w:themeColor="text1"/>
                <w:sz w:val="20"/>
                <w:szCs w:val="20"/>
                <w:lang w:val="hr-HR"/>
              </w:rPr>
              <w:t xml:space="preserve">sukladno </w:t>
            </w:r>
            <w:r w:rsidR="005C4139" w:rsidRPr="0046777C">
              <w:rPr>
                <w:rFonts w:ascii="Arial" w:eastAsiaTheme="minorEastAsia" w:hAnsi="Arial" w:cs="Arial"/>
                <w:color w:val="000000" w:themeColor="text1"/>
                <w:sz w:val="20"/>
                <w:szCs w:val="20"/>
                <w:lang w:val="hr-HR"/>
              </w:rPr>
              <w:t>Z</w:t>
            </w:r>
            <w:r w:rsidR="000E60E2" w:rsidRPr="0046777C">
              <w:rPr>
                <w:rFonts w:ascii="Arial" w:eastAsiaTheme="minorEastAsia" w:hAnsi="Arial" w:cs="Arial"/>
                <w:color w:val="000000" w:themeColor="text1"/>
                <w:sz w:val="20"/>
                <w:szCs w:val="20"/>
                <w:lang w:val="hr-HR"/>
              </w:rPr>
              <w:t>akonu o arhivskom gradivu i arhivima</w:t>
            </w:r>
            <w:r w:rsidR="00872608" w:rsidRPr="0046777C">
              <w:rPr>
                <w:rFonts w:ascii="Arial" w:eastAsiaTheme="minorEastAsia" w:hAnsi="Arial" w:cs="Arial"/>
                <w:color w:val="000000" w:themeColor="text1"/>
                <w:sz w:val="20"/>
                <w:szCs w:val="20"/>
                <w:lang w:val="hr-HR"/>
              </w:rPr>
              <w:t xml:space="preserve"> NN 61/18, 98/19 </w:t>
            </w:r>
            <w:r w:rsidR="000E60E2" w:rsidRPr="0046777C">
              <w:rPr>
                <w:rFonts w:ascii="Arial" w:eastAsiaTheme="minorEastAsia" w:hAnsi="Arial" w:cs="Arial"/>
                <w:color w:val="000000" w:themeColor="text1"/>
                <w:sz w:val="20"/>
                <w:szCs w:val="20"/>
                <w:lang w:val="hr-HR"/>
              </w:rPr>
              <w:t>i Pravilnika o zaštiti i čuvanju arhivskoga i registr</w:t>
            </w:r>
            <w:r w:rsidR="00FA6852" w:rsidRPr="0046777C">
              <w:rPr>
                <w:rFonts w:ascii="Arial" w:eastAsiaTheme="minorEastAsia" w:hAnsi="Arial" w:cs="Arial"/>
                <w:color w:val="000000" w:themeColor="text1"/>
                <w:sz w:val="20"/>
                <w:szCs w:val="20"/>
                <w:lang w:val="hr-HR"/>
              </w:rPr>
              <w:t>aturnog</w:t>
            </w:r>
            <w:r w:rsidR="000E60E2" w:rsidRPr="0046777C">
              <w:rPr>
                <w:rFonts w:ascii="Arial" w:eastAsiaTheme="minorEastAsia" w:hAnsi="Arial" w:cs="Arial"/>
                <w:color w:val="000000" w:themeColor="text1"/>
                <w:sz w:val="20"/>
                <w:szCs w:val="20"/>
                <w:lang w:val="hr-HR"/>
              </w:rPr>
              <w:t xml:space="preserve"> gradiva izvan arhiva</w:t>
            </w:r>
            <w:r w:rsidR="00FA6852" w:rsidRPr="0046777C">
              <w:rPr>
                <w:rFonts w:ascii="Arial" w:eastAsiaTheme="minorEastAsia" w:hAnsi="Arial" w:cs="Arial"/>
                <w:color w:val="000000" w:themeColor="text1"/>
                <w:sz w:val="20"/>
                <w:szCs w:val="20"/>
                <w:lang w:val="hr-HR"/>
              </w:rPr>
              <w:t xml:space="preserve"> NN 63/04</w:t>
            </w:r>
            <w:r w:rsidRPr="0046777C">
              <w:rPr>
                <w:rFonts w:ascii="Arial" w:eastAsiaTheme="minorEastAsia" w:hAnsi="Arial" w:cs="Arial"/>
                <w:color w:val="000000" w:themeColor="text1"/>
                <w:sz w:val="20"/>
                <w:szCs w:val="20"/>
                <w:lang w:val="hr-HR"/>
              </w:rPr>
              <w:t>.</w:t>
            </w:r>
          </w:p>
        </w:tc>
      </w:tr>
      <w:tr w:rsidR="000E46AD" w14:paraId="257F4996" w14:textId="77777777" w:rsidTr="000E46AD">
        <w:tc>
          <w:tcPr>
            <w:tcW w:w="1555" w:type="dxa"/>
          </w:tcPr>
          <w:p w14:paraId="7BD17281" w14:textId="19EF1A5B" w:rsidR="000E46AD" w:rsidRDefault="0046777C" w:rsidP="00BA3585">
            <w:pPr>
              <w:rPr>
                <w:lang w:val="hr-HR"/>
              </w:rPr>
            </w:pPr>
            <w:r>
              <w:rPr>
                <w:lang w:val="hr-HR"/>
              </w:rPr>
              <w:t>SFZ-5120</w:t>
            </w:r>
          </w:p>
        </w:tc>
        <w:tc>
          <w:tcPr>
            <w:tcW w:w="7841" w:type="dxa"/>
          </w:tcPr>
          <w:p w14:paraId="6941FFBE" w14:textId="77777777" w:rsidR="000E46AD" w:rsidRDefault="0046777C" w:rsidP="00BA3585">
            <w:pPr>
              <w:rPr>
                <w:rFonts w:ascii="Arial" w:eastAsiaTheme="minorEastAsia" w:hAnsi="Arial" w:cs="Arial"/>
                <w:b/>
                <w:color w:val="000000" w:themeColor="text1"/>
                <w:sz w:val="20"/>
                <w:szCs w:val="20"/>
                <w:lang w:val="hr-HR"/>
              </w:rPr>
            </w:pPr>
            <w:r>
              <w:rPr>
                <w:rFonts w:ascii="Arial" w:eastAsiaTheme="minorEastAsia" w:hAnsi="Arial" w:cs="Arial"/>
                <w:b/>
                <w:color w:val="000000" w:themeColor="text1"/>
                <w:sz w:val="20"/>
                <w:szCs w:val="20"/>
                <w:lang w:val="hr-HR"/>
              </w:rPr>
              <w:t xml:space="preserve">Obuhvat </w:t>
            </w:r>
            <w:r w:rsidR="00945CA4">
              <w:rPr>
                <w:rFonts w:ascii="Arial" w:eastAsiaTheme="minorEastAsia" w:hAnsi="Arial" w:cs="Arial"/>
                <w:b/>
                <w:color w:val="000000" w:themeColor="text1"/>
                <w:sz w:val="20"/>
                <w:szCs w:val="20"/>
                <w:lang w:val="hr-HR"/>
              </w:rPr>
              <w:t>podataka</w:t>
            </w:r>
          </w:p>
          <w:p w14:paraId="46DF4BAB" w14:textId="784B678B" w:rsidR="00945CA4" w:rsidRDefault="00945CA4" w:rsidP="00BA3585">
            <w:pPr>
              <w:rPr>
                <w:rFonts w:ascii="Arial" w:eastAsiaTheme="minorEastAsia" w:hAnsi="Arial" w:cs="Arial"/>
                <w:color w:val="000000" w:themeColor="text1"/>
                <w:sz w:val="20"/>
                <w:szCs w:val="20"/>
                <w:lang w:val="hr-HR"/>
              </w:rPr>
            </w:pPr>
            <w:r w:rsidRPr="0046777C">
              <w:rPr>
                <w:rFonts w:ascii="Arial" w:eastAsiaTheme="minorEastAsia" w:hAnsi="Arial" w:cs="Arial"/>
                <w:color w:val="000000" w:themeColor="text1"/>
                <w:sz w:val="20"/>
                <w:szCs w:val="20"/>
                <w:lang w:val="hr-HR"/>
              </w:rPr>
              <w:t xml:space="preserve">Elektronički obrazac </w:t>
            </w:r>
            <w:r>
              <w:rPr>
                <w:rFonts w:ascii="Arial" w:eastAsiaTheme="minorEastAsia" w:hAnsi="Arial" w:cs="Arial"/>
                <w:color w:val="000000" w:themeColor="text1"/>
                <w:sz w:val="20"/>
                <w:szCs w:val="20"/>
                <w:lang w:val="hr-HR"/>
              </w:rPr>
              <w:t>treba obuhvatiti slijedeće podatke:</w:t>
            </w:r>
            <w:r w:rsidR="006C18AD" w:rsidRPr="00945CA4">
              <w:rPr>
                <w:rFonts w:ascii="Arial" w:eastAsiaTheme="minorEastAsia" w:hAnsi="Arial" w:cs="Arial"/>
                <w:color w:val="000000" w:themeColor="text1"/>
                <w:sz w:val="20"/>
                <w:szCs w:val="20"/>
                <w:lang w:val="hr-HR"/>
              </w:rPr>
              <w:t xml:space="preserve"> </w:t>
            </w:r>
          </w:p>
          <w:p w14:paraId="656B29C5" w14:textId="77777777" w:rsidR="00945CA4" w:rsidRDefault="006C18AD" w:rsidP="00BF77E5">
            <w:pPr>
              <w:pStyle w:val="ListParagraph"/>
              <w:numPr>
                <w:ilvl w:val="0"/>
                <w:numId w:val="24"/>
              </w:numPr>
              <w:rPr>
                <w:rFonts w:ascii="Arial" w:eastAsiaTheme="minorEastAsia" w:hAnsi="Arial" w:cs="Arial"/>
                <w:color w:val="000000" w:themeColor="text1"/>
                <w:sz w:val="20"/>
                <w:szCs w:val="20"/>
                <w:lang w:val="hr-HR"/>
              </w:rPr>
            </w:pPr>
            <w:r w:rsidRPr="00945CA4">
              <w:rPr>
                <w:rFonts w:ascii="Arial" w:eastAsiaTheme="minorEastAsia" w:hAnsi="Arial" w:cs="Arial"/>
                <w:color w:val="000000" w:themeColor="text1"/>
                <w:sz w:val="20"/>
                <w:szCs w:val="20"/>
                <w:lang w:val="hr-HR"/>
              </w:rPr>
              <w:t>naziv</w:t>
            </w:r>
            <w:r w:rsidR="00A57311" w:rsidRPr="00945CA4">
              <w:rPr>
                <w:rFonts w:ascii="Arial" w:eastAsiaTheme="minorEastAsia" w:hAnsi="Arial" w:cs="Arial"/>
                <w:color w:val="000000" w:themeColor="text1"/>
                <w:sz w:val="20"/>
                <w:szCs w:val="20"/>
                <w:lang w:val="hr-HR"/>
              </w:rPr>
              <w:t xml:space="preserve"> </w:t>
            </w:r>
            <w:r w:rsidRPr="00945CA4">
              <w:rPr>
                <w:rFonts w:ascii="Arial" w:eastAsiaTheme="minorEastAsia" w:hAnsi="Arial" w:cs="Arial"/>
                <w:color w:val="000000" w:themeColor="text1"/>
                <w:sz w:val="20"/>
                <w:szCs w:val="20"/>
                <w:lang w:val="hr-HR"/>
              </w:rPr>
              <w:t xml:space="preserve">stvaratelja, </w:t>
            </w:r>
          </w:p>
          <w:p w14:paraId="1DD1641B" w14:textId="77777777" w:rsidR="00945CA4" w:rsidRDefault="006C18AD" w:rsidP="00BF77E5">
            <w:pPr>
              <w:pStyle w:val="ListParagraph"/>
              <w:numPr>
                <w:ilvl w:val="0"/>
                <w:numId w:val="24"/>
              </w:numPr>
              <w:rPr>
                <w:rFonts w:ascii="Arial" w:eastAsiaTheme="minorEastAsia" w:hAnsi="Arial" w:cs="Arial"/>
                <w:color w:val="000000" w:themeColor="text1"/>
                <w:sz w:val="20"/>
                <w:szCs w:val="20"/>
                <w:lang w:val="hr-HR"/>
              </w:rPr>
            </w:pPr>
            <w:r w:rsidRPr="00945CA4">
              <w:rPr>
                <w:rFonts w:ascii="Arial" w:eastAsiaTheme="minorEastAsia" w:hAnsi="Arial" w:cs="Arial"/>
                <w:color w:val="000000" w:themeColor="text1"/>
                <w:sz w:val="20"/>
                <w:szCs w:val="20"/>
                <w:lang w:val="hr-HR"/>
              </w:rPr>
              <w:t xml:space="preserve">vrijeme nastanka i količinu gradiva, </w:t>
            </w:r>
          </w:p>
          <w:p w14:paraId="08D3E86B" w14:textId="77777777" w:rsidR="00945CA4" w:rsidRDefault="006C18AD" w:rsidP="00BF77E5">
            <w:pPr>
              <w:pStyle w:val="ListParagraph"/>
              <w:numPr>
                <w:ilvl w:val="0"/>
                <w:numId w:val="24"/>
              </w:numPr>
              <w:rPr>
                <w:rFonts w:ascii="Arial" w:eastAsiaTheme="minorEastAsia" w:hAnsi="Arial" w:cs="Arial"/>
                <w:color w:val="000000" w:themeColor="text1"/>
                <w:sz w:val="20"/>
                <w:szCs w:val="20"/>
                <w:lang w:val="hr-HR"/>
              </w:rPr>
            </w:pPr>
            <w:r w:rsidRPr="00945CA4">
              <w:rPr>
                <w:rFonts w:ascii="Arial" w:eastAsiaTheme="minorEastAsia" w:hAnsi="Arial" w:cs="Arial"/>
                <w:color w:val="000000" w:themeColor="text1"/>
                <w:sz w:val="20"/>
                <w:szCs w:val="20"/>
                <w:lang w:val="hr-HR"/>
              </w:rPr>
              <w:t xml:space="preserve">medij i vrstu zapisa, </w:t>
            </w:r>
          </w:p>
          <w:p w14:paraId="5BA57882" w14:textId="77777777" w:rsidR="00945CA4" w:rsidRDefault="00945CA4" w:rsidP="00BF77E5">
            <w:pPr>
              <w:pStyle w:val="ListParagraph"/>
              <w:numPr>
                <w:ilvl w:val="0"/>
                <w:numId w:val="24"/>
              </w:numPr>
              <w:rPr>
                <w:rFonts w:ascii="Arial" w:eastAsiaTheme="minorEastAsia" w:hAnsi="Arial" w:cs="Arial"/>
                <w:color w:val="000000" w:themeColor="text1"/>
                <w:sz w:val="20"/>
                <w:szCs w:val="20"/>
                <w:lang w:val="hr-HR"/>
              </w:rPr>
            </w:pPr>
            <w:r>
              <w:rPr>
                <w:rFonts w:ascii="Arial" w:eastAsiaTheme="minorEastAsia" w:hAnsi="Arial" w:cs="Arial"/>
                <w:color w:val="000000" w:themeColor="text1"/>
                <w:sz w:val="20"/>
                <w:szCs w:val="20"/>
                <w:lang w:val="hr-HR"/>
              </w:rPr>
              <w:t xml:space="preserve">opis sadržaja, </w:t>
            </w:r>
          </w:p>
          <w:p w14:paraId="6B53BB4D" w14:textId="77777777" w:rsidR="00945CA4" w:rsidRDefault="006C18AD" w:rsidP="00BF77E5">
            <w:pPr>
              <w:pStyle w:val="ListParagraph"/>
              <w:numPr>
                <w:ilvl w:val="0"/>
                <w:numId w:val="24"/>
              </w:numPr>
              <w:rPr>
                <w:rFonts w:ascii="Arial" w:eastAsiaTheme="minorEastAsia" w:hAnsi="Arial" w:cs="Arial"/>
                <w:color w:val="000000" w:themeColor="text1"/>
                <w:sz w:val="20"/>
                <w:szCs w:val="20"/>
                <w:lang w:val="hr-HR"/>
              </w:rPr>
            </w:pPr>
            <w:r w:rsidRPr="00945CA4">
              <w:rPr>
                <w:rFonts w:ascii="Arial" w:eastAsiaTheme="minorEastAsia" w:hAnsi="Arial" w:cs="Arial"/>
                <w:color w:val="000000" w:themeColor="text1"/>
                <w:sz w:val="20"/>
                <w:szCs w:val="20"/>
                <w:lang w:val="hr-HR"/>
              </w:rPr>
              <w:t xml:space="preserve">popis skupina od kojih se dokumentacijska </w:t>
            </w:r>
            <w:r w:rsidR="00945CA4" w:rsidRPr="00945CA4">
              <w:rPr>
                <w:rFonts w:ascii="Arial" w:eastAsiaTheme="minorEastAsia" w:hAnsi="Arial" w:cs="Arial"/>
                <w:color w:val="000000" w:themeColor="text1"/>
                <w:sz w:val="20"/>
                <w:szCs w:val="20"/>
                <w:lang w:val="hr-HR"/>
              </w:rPr>
              <w:t>zbirka, odnosno cjelina sastoji</w:t>
            </w:r>
            <w:r w:rsidR="00945CA4">
              <w:rPr>
                <w:rFonts w:ascii="Arial" w:eastAsiaTheme="minorEastAsia" w:hAnsi="Arial" w:cs="Arial"/>
                <w:color w:val="000000" w:themeColor="text1"/>
                <w:sz w:val="20"/>
                <w:szCs w:val="20"/>
                <w:lang w:val="hr-HR"/>
              </w:rPr>
              <w:t>,</w:t>
            </w:r>
          </w:p>
          <w:p w14:paraId="2D22A777" w14:textId="1E89EA70" w:rsidR="00945CA4" w:rsidRPr="00945CA4" w:rsidRDefault="00945CA4" w:rsidP="00BF77E5">
            <w:pPr>
              <w:pStyle w:val="ListParagraph"/>
              <w:numPr>
                <w:ilvl w:val="0"/>
                <w:numId w:val="24"/>
              </w:numPr>
              <w:rPr>
                <w:rFonts w:ascii="Arial" w:eastAsiaTheme="minorEastAsia" w:hAnsi="Arial" w:cs="Arial"/>
                <w:color w:val="000000" w:themeColor="text1"/>
                <w:sz w:val="20"/>
                <w:szCs w:val="20"/>
                <w:lang w:val="hr-HR"/>
              </w:rPr>
            </w:pPr>
            <w:r w:rsidRPr="00945CA4">
              <w:rPr>
                <w:rFonts w:ascii="Arial" w:eastAsiaTheme="minorEastAsia" w:hAnsi="Arial" w:cs="Arial"/>
                <w:color w:val="000000" w:themeColor="text1"/>
                <w:sz w:val="20"/>
                <w:szCs w:val="20"/>
                <w:lang w:val="hr-HR"/>
              </w:rPr>
              <w:t>druge</w:t>
            </w:r>
            <w:r w:rsidR="006C18AD" w:rsidRPr="00945CA4">
              <w:rPr>
                <w:rFonts w:ascii="Arial" w:eastAsiaTheme="minorEastAsia" w:hAnsi="Arial" w:cs="Arial"/>
                <w:color w:val="000000" w:themeColor="text1"/>
                <w:sz w:val="20"/>
                <w:szCs w:val="20"/>
                <w:lang w:val="hr-HR"/>
              </w:rPr>
              <w:t xml:space="preserve"> </w:t>
            </w:r>
            <w:r>
              <w:rPr>
                <w:rFonts w:ascii="Arial" w:eastAsiaTheme="minorEastAsia" w:hAnsi="Arial" w:cs="Arial"/>
                <w:color w:val="000000" w:themeColor="text1"/>
                <w:sz w:val="20"/>
                <w:szCs w:val="20"/>
                <w:lang w:val="hr-HR"/>
              </w:rPr>
              <w:t xml:space="preserve">podatke koji će biti definirani tijekom analize i izrade referentnog modela iz zahtjeva </w:t>
            </w:r>
            <w:r>
              <w:rPr>
                <w:lang w:val="hr-HR"/>
              </w:rPr>
              <w:t>SFZ-5100.</w:t>
            </w:r>
          </w:p>
        </w:tc>
      </w:tr>
      <w:tr w:rsidR="004569E1" w14:paraId="1D30A23B" w14:textId="77777777" w:rsidTr="006C718B">
        <w:tc>
          <w:tcPr>
            <w:tcW w:w="1555" w:type="dxa"/>
          </w:tcPr>
          <w:p w14:paraId="2E832F0F" w14:textId="06455703" w:rsidR="004569E1" w:rsidRDefault="0046777C" w:rsidP="00BA3585">
            <w:pPr>
              <w:rPr>
                <w:lang w:val="hr-HR"/>
              </w:rPr>
            </w:pPr>
            <w:r>
              <w:rPr>
                <w:lang w:val="hr-HR"/>
              </w:rPr>
              <w:t>SFZ-5130</w:t>
            </w:r>
          </w:p>
        </w:tc>
        <w:tc>
          <w:tcPr>
            <w:tcW w:w="7841" w:type="dxa"/>
          </w:tcPr>
          <w:p w14:paraId="36DCCA5F" w14:textId="4F4C677E" w:rsidR="00945CA4" w:rsidRPr="00945CA4" w:rsidRDefault="00945CA4" w:rsidP="00BA3585">
            <w:pPr>
              <w:textAlignment w:val="center"/>
              <w:rPr>
                <w:rFonts w:ascii="Arial" w:eastAsiaTheme="minorEastAsia" w:hAnsi="Arial" w:cs="Arial"/>
                <w:b/>
                <w:color w:val="000000" w:themeColor="text1"/>
                <w:sz w:val="20"/>
                <w:szCs w:val="20"/>
                <w:lang w:val="hr-HR"/>
              </w:rPr>
            </w:pPr>
            <w:r w:rsidRPr="00945CA4">
              <w:rPr>
                <w:rFonts w:ascii="Arial" w:eastAsiaTheme="minorEastAsia" w:hAnsi="Arial" w:cs="Arial"/>
                <w:b/>
                <w:color w:val="000000" w:themeColor="text1"/>
                <w:sz w:val="20"/>
                <w:szCs w:val="20"/>
                <w:lang w:val="hr-HR"/>
              </w:rPr>
              <w:t>Format prijenosa</w:t>
            </w:r>
          </w:p>
          <w:p w14:paraId="79B12DA2" w14:textId="24D8946E" w:rsidR="004569E1" w:rsidRPr="00945CA4" w:rsidRDefault="00945CA4" w:rsidP="00BA3585">
            <w:pPr>
              <w:textAlignment w:val="center"/>
              <w:rPr>
                <w:rFonts w:ascii="Arial" w:eastAsiaTheme="minorEastAsia" w:hAnsi="Arial" w:cs="Arial"/>
                <w:color w:val="000000" w:themeColor="text1"/>
                <w:szCs w:val="24"/>
                <w:lang w:val="hr-HR"/>
              </w:rPr>
            </w:pPr>
            <w:r w:rsidRPr="0046777C">
              <w:rPr>
                <w:rFonts w:ascii="Arial" w:eastAsiaTheme="minorEastAsia" w:hAnsi="Arial" w:cs="Arial"/>
                <w:color w:val="000000" w:themeColor="text1"/>
                <w:sz w:val="20"/>
                <w:szCs w:val="20"/>
                <w:lang w:val="hr-HR"/>
              </w:rPr>
              <w:t xml:space="preserve">Elektronički obrazac </w:t>
            </w:r>
            <w:r>
              <w:rPr>
                <w:rFonts w:ascii="Arial" w:eastAsiaTheme="minorEastAsia" w:hAnsi="Arial" w:cs="Arial"/>
                <w:color w:val="000000" w:themeColor="text1"/>
                <w:sz w:val="20"/>
                <w:szCs w:val="20"/>
                <w:lang w:val="hr-HR"/>
              </w:rPr>
              <w:t xml:space="preserve">treba biti kreiran </w:t>
            </w:r>
            <w:r w:rsidRPr="0046777C">
              <w:rPr>
                <w:rFonts w:ascii="Arial" w:eastAsiaTheme="minorEastAsia" w:hAnsi="Arial" w:cs="Arial"/>
                <w:color w:val="000000" w:themeColor="text1"/>
                <w:sz w:val="20"/>
                <w:szCs w:val="20"/>
                <w:lang w:val="hr-HR"/>
              </w:rPr>
              <w:t xml:space="preserve">u formatu XML </w:t>
            </w:r>
            <w:r>
              <w:rPr>
                <w:rFonts w:ascii="Arial" w:eastAsiaTheme="minorEastAsia" w:hAnsi="Arial" w:cs="Arial"/>
                <w:color w:val="000000" w:themeColor="text1"/>
                <w:sz w:val="20"/>
                <w:szCs w:val="20"/>
                <w:lang w:val="hr-HR"/>
              </w:rPr>
              <w:t>propisanom/definiranom od Hrvatskog državnog</w:t>
            </w:r>
            <w:r w:rsidRPr="0046777C">
              <w:rPr>
                <w:rFonts w:ascii="Arial" w:eastAsiaTheme="minorEastAsia" w:hAnsi="Arial" w:cs="Arial"/>
                <w:color w:val="000000" w:themeColor="text1"/>
                <w:sz w:val="20"/>
                <w:szCs w:val="20"/>
                <w:lang w:val="hr-HR"/>
              </w:rPr>
              <w:t xml:space="preserve"> arhiv</w:t>
            </w:r>
            <w:r>
              <w:rPr>
                <w:rFonts w:ascii="Arial" w:eastAsiaTheme="minorEastAsia" w:hAnsi="Arial" w:cs="Arial"/>
                <w:color w:val="000000" w:themeColor="text1"/>
                <w:sz w:val="20"/>
                <w:szCs w:val="20"/>
                <w:lang w:val="hr-HR"/>
              </w:rPr>
              <w:t>-a</w:t>
            </w:r>
            <w:r w:rsidRPr="0046777C">
              <w:rPr>
                <w:rFonts w:ascii="Arial" w:eastAsiaTheme="minorEastAsia" w:hAnsi="Arial" w:cs="Arial"/>
                <w:color w:val="000000" w:themeColor="text1"/>
                <w:szCs w:val="24"/>
                <w:lang w:val="hr-HR"/>
              </w:rPr>
              <w:t>.</w:t>
            </w:r>
          </w:p>
        </w:tc>
      </w:tr>
    </w:tbl>
    <w:p w14:paraId="47D76D26" w14:textId="77777777" w:rsidR="004569E1" w:rsidRDefault="004569E1" w:rsidP="00BA3585">
      <w:pPr>
        <w:spacing w:after="0" w:line="240" w:lineRule="auto"/>
        <w:ind w:left="502"/>
        <w:jc w:val="both"/>
        <w:textAlignment w:val="center"/>
        <w:rPr>
          <w:rFonts w:ascii="Arial" w:eastAsiaTheme="minorEastAsia" w:hAnsi="Arial" w:cs="Arial"/>
          <w:color w:val="000000" w:themeColor="text1"/>
          <w:szCs w:val="24"/>
          <w:lang w:val="hr-HR"/>
        </w:rPr>
      </w:pPr>
    </w:p>
    <w:p w14:paraId="70360D2A" w14:textId="69E8B164" w:rsidR="00945CA4" w:rsidRDefault="00150317" w:rsidP="00BA3585">
      <w:pPr>
        <w:pStyle w:val="Heading3"/>
        <w:spacing w:line="240" w:lineRule="auto"/>
        <w:rPr>
          <w:rFonts w:ascii="Arial" w:eastAsiaTheme="minorEastAsia" w:hAnsi="Arial" w:cs="Arial"/>
          <w:color w:val="000000" w:themeColor="text1"/>
          <w:lang w:val="hr-HR"/>
        </w:rPr>
      </w:pPr>
      <w:r>
        <w:rPr>
          <w:rFonts w:eastAsiaTheme="minorEastAsia"/>
          <w:lang w:val="hr-HR"/>
        </w:rPr>
        <w:t>3.5</w:t>
      </w:r>
      <w:r w:rsidR="003C4846" w:rsidRPr="00694918">
        <w:rPr>
          <w:rFonts w:eastAsiaTheme="minorEastAsia"/>
          <w:lang w:val="hr-HR"/>
        </w:rPr>
        <w:t xml:space="preserve"> </w:t>
      </w:r>
      <w:r w:rsidR="003C4846">
        <w:rPr>
          <w:rFonts w:eastAsiaTheme="minorEastAsia"/>
          <w:lang w:val="hr-HR"/>
        </w:rPr>
        <w:t>Zahtjevi na r</w:t>
      </w:r>
      <w:r w:rsidR="003C4846" w:rsidRPr="003C4846">
        <w:rPr>
          <w:rFonts w:eastAsiaTheme="minorEastAsia"/>
          <w:lang w:val="hr-HR"/>
        </w:rPr>
        <w:t>azvoj dodatnih funkcionalnosti modula „Inventura“</w:t>
      </w:r>
    </w:p>
    <w:tbl>
      <w:tblPr>
        <w:tblStyle w:val="TableGrid"/>
        <w:tblW w:w="0" w:type="auto"/>
        <w:tblLook w:val="04A0" w:firstRow="1" w:lastRow="0" w:firstColumn="1" w:lastColumn="0" w:noHBand="0" w:noVBand="1"/>
      </w:tblPr>
      <w:tblGrid>
        <w:gridCol w:w="1555"/>
        <w:gridCol w:w="7841"/>
      </w:tblGrid>
      <w:tr w:rsidR="00945CA4" w14:paraId="48114D51" w14:textId="77777777" w:rsidTr="006C718B">
        <w:tc>
          <w:tcPr>
            <w:tcW w:w="1555" w:type="dxa"/>
          </w:tcPr>
          <w:p w14:paraId="7F7D8060" w14:textId="77777777" w:rsidR="00945CA4" w:rsidRDefault="00945CA4" w:rsidP="00BA3585">
            <w:pPr>
              <w:rPr>
                <w:lang w:val="hr-HR"/>
              </w:rPr>
            </w:pPr>
            <w:r>
              <w:rPr>
                <w:lang w:val="hr-HR"/>
              </w:rPr>
              <w:t>SFZ-5140</w:t>
            </w:r>
          </w:p>
        </w:tc>
        <w:tc>
          <w:tcPr>
            <w:tcW w:w="7841" w:type="dxa"/>
          </w:tcPr>
          <w:p w14:paraId="30026136" w14:textId="77777777" w:rsidR="00945CA4" w:rsidRDefault="003C4846" w:rsidP="00BA3585">
            <w:pPr>
              <w:rPr>
                <w:rFonts w:ascii="Arial" w:eastAsiaTheme="minorEastAsia" w:hAnsi="Arial" w:cs="Arial"/>
                <w:b/>
                <w:color w:val="000000" w:themeColor="text1"/>
                <w:sz w:val="20"/>
                <w:szCs w:val="20"/>
                <w:lang w:val="hr-HR"/>
              </w:rPr>
            </w:pPr>
            <w:r w:rsidRPr="003C4846">
              <w:rPr>
                <w:rFonts w:ascii="Arial" w:eastAsiaTheme="minorEastAsia" w:hAnsi="Arial" w:cs="Arial"/>
                <w:b/>
                <w:color w:val="000000" w:themeColor="text1"/>
                <w:sz w:val="20"/>
                <w:szCs w:val="20"/>
                <w:lang w:val="hr-HR"/>
              </w:rPr>
              <w:t>Analiza procesa i izrada referentnog modela za razvoj dodatnih funkcionalnosti modula Inventura</w:t>
            </w:r>
          </w:p>
          <w:p w14:paraId="0CB2F297" w14:textId="0A870D67" w:rsidR="003C4846" w:rsidRPr="003C4846" w:rsidRDefault="003C4846" w:rsidP="00BF77E5">
            <w:pPr>
              <w:pStyle w:val="ListParagraph"/>
              <w:numPr>
                <w:ilvl w:val="0"/>
                <w:numId w:val="25"/>
              </w:numPr>
              <w:rPr>
                <w:rFonts w:ascii="Arial" w:eastAsiaTheme="minorEastAsia" w:hAnsi="Arial" w:cs="Arial"/>
                <w:color w:val="000000" w:themeColor="text1"/>
                <w:sz w:val="20"/>
                <w:szCs w:val="20"/>
                <w:lang w:val="hr-HR"/>
              </w:rPr>
            </w:pPr>
            <w:r w:rsidRPr="003C4846">
              <w:rPr>
                <w:rFonts w:ascii="Arial" w:eastAsiaTheme="minorEastAsia" w:hAnsi="Arial" w:cs="Arial"/>
                <w:color w:val="000000" w:themeColor="text1"/>
                <w:sz w:val="20"/>
                <w:szCs w:val="20"/>
                <w:lang w:val="hr-HR"/>
              </w:rPr>
              <w:t>Odabrani Izvršitelj treba izvršiti analizu</w:t>
            </w:r>
            <w:r>
              <w:rPr>
                <w:rFonts w:ascii="Arial" w:eastAsiaTheme="minorEastAsia" w:hAnsi="Arial" w:cs="Arial"/>
                <w:color w:val="000000" w:themeColor="text1"/>
                <w:sz w:val="20"/>
                <w:szCs w:val="20"/>
                <w:lang w:val="hr-HR"/>
              </w:rPr>
              <w:t xml:space="preserve"> </w:t>
            </w:r>
            <w:r w:rsidRPr="003C4846">
              <w:rPr>
                <w:rFonts w:ascii="Arial" w:eastAsiaTheme="minorEastAsia" w:hAnsi="Arial" w:cs="Arial"/>
                <w:color w:val="000000" w:themeColor="text1"/>
                <w:sz w:val="20"/>
                <w:szCs w:val="20"/>
                <w:lang w:val="hr-HR"/>
              </w:rPr>
              <w:t>poslovnih procesa za implementaciju “Dodatnih funkcionalnosti modula Inventura”</w:t>
            </w:r>
            <w:r>
              <w:rPr>
                <w:rFonts w:ascii="Arial" w:eastAsiaTheme="minorEastAsia" w:hAnsi="Arial" w:cs="Arial"/>
                <w:color w:val="000000" w:themeColor="text1"/>
                <w:sz w:val="20"/>
                <w:szCs w:val="20"/>
                <w:lang w:val="hr-HR"/>
              </w:rPr>
              <w:t xml:space="preserve"> i kreirati/dizajnirati referentni model,</w:t>
            </w:r>
          </w:p>
        </w:tc>
      </w:tr>
      <w:tr w:rsidR="00945CA4" w14:paraId="26E383D1" w14:textId="77777777" w:rsidTr="006C718B">
        <w:tc>
          <w:tcPr>
            <w:tcW w:w="1555" w:type="dxa"/>
          </w:tcPr>
          <w:p w14:paraId="5ACFFAAF" w14:textId="77777777" w:rsidR="00945CA4" w:rsidRDefault="00945CA4" w:rsidP="00BA3585">
            <w:pPr>
              <w:rPr>
                <w:lang w:val="hr-HR"/>
              </w:rPr>
            </w:pPr>
            <w:r>
              <w:rPr>
                <w:lang w:val="hr-HR"/>
              </w:rPr>
              <w:t>SFZ-5150</w:t>
            </w:r>
          </w:p>
        </w:tc>
        <w:tc>
          <w:tcPr>
            <w:tcW w:w="7841" w:type="dxa"/>
          </w:tcPr>
          <w:p w14:paraId="18BBB5AF" w14:textId="77777777" w:rsidR="00945CA4" w:rsidRDefault="003C4846" w:rsidP="00BA3585">
            <w:pPr>
              <w:rPr>
                <w:rFonts w:ascii="Arial" w:eastAsiaTheme="minorEastAsia" w:hAnsi="Arial" w:cs="Arial"/>
                <w:b/>
                <w:color w:val="000000" w:themeColor="text1"/>
                <w:sz w:val="20"/>
                <w:szCs w:val="20"/>
                <w:lang w:val="hr-HR"/>
              </w:rPr>
            </w:pPr>
            <w:r>
              <w:rPr>
                <w:rFonts w:ascii="Arial" w:eastAsiaTheme="minorEastAsia" w:hAnsi="Arial" w:cs="Arial"/>
                <w:b/>
                <w:color w:val="000000" w:themeColor="text1"/>
                <w:sz w:val="20"/>
                <w:szCs w:val="20"/>
                <w:lang w:val="hr-HR"/>
              </w:rPr>
              <w:t>Razvoj i implementacija funkcionalnosti</w:t>
            </w:r>
          </w:p>
          <w:p w14:paraId="2BC38938" w14:textId="77777777" w:rsidR="009C46E8" w:rsidRPr="009C46E8" w:rsidRDefault="003C4846" w:rsidP="00BA3585">
            <w:pPr>
              <w:rPr>
                <w:rFonts w:ascii="Arial" w:eastAsiaTheme="minorEastAsia" w:hAnsi="Arial" w:cs="Arial"/>
                <w:color w:val="000000" w:themeColor="text1"/>
                <w:sz w:val="20"/>
                <w:szCs w:val="20"/>
                <w:lang w:val="hr-HR"/>
              </w:rPr>
            </w:pPr>
            <w:r w:rsidRPr="009C46E8">
              <w:rPr>
                <w:rFonts w:ascii="Arial" w:eastAsiaTheme="minorEastAsia" w:hAnsi="Arial" w:cs="Arial"/>
                <w:color w:val="000000" w:themeColor="text1"/>
                <w:sz w:val="20"/>
                <w:szCs w:val="20"/>
                <w:lang w:val="hr-HR"/>
              </w:rPr>
              <w:t>Odabrani Izvršitelj treba izvršiti razvoj slijedećih funkcionalnosti:</w:t>
            </w:r>
          </w:p>
          <w:p w14:paraId="398F61C0" w14:textId="77777777" w:rsidR="003C4846" w:rsidRPr="009C46E8" w:rsidRDefault="009C46E8" w:rsidP="00BF77E5">
            <w:pPr>
              <w:pStyle w:val="ListParagraph"/>
              <w:numPr>
                <w:ilvl w:val="0"/>
                <w:numId w:val="26"/>
              </w:numPr>
              <w:rPr>
                <w:rFonts w:ascii="Arial" w:eastAsiaTheme="minorEastAsia" w:hAnsi="Arial" w:cs="Arial"/>
                <w:color w:val="000000" w:themeColor="text1"/>
                <w:sz w:val="20"/>
                <w:szCs w:val="20"/>
                <w:lang w:val="hr-HR"/>
              </w:rPr>
            </w:pPr>
            <w:r w:rsidRPr="009C46E8">
              <w:rPr>
                <w:rFonts w:ascii="Arial" w:eastAsiaTheme="minorEastAsia" w:hAnsi="Arial" w:cs="Arial"/>
                <w:color w:val="000000" w:themeColor="text1"/>
                <w:sz w:val="20"/>
                <w:szCs w:val="20"/>
                <w:lang w:val="hr-HR"/>
              </w:rPr>
              <w:t>generiranja i ispis bar-koda,</w:t>
            </w:r>
          </w:p>
          <w:p w14:paraId="134E500C" w14:textId="7405A24C" w:rsidR="009C46E8" w:rsidRPr="009C46E8" w:rsidRDefault="009C46E8" w:rsidP="00BF77E5">
            <w:pPr>
              <w:pStyle w:val="ListParagraph"/>
              <w:numPr>
                <w:ilvl w:val="0"/>
                <w:numId w:val="26"/>
              </w:numPr>
              <w:rPr>
                <w:rFonts w:ascii="Arial" w:eastAsiaTheme="minorEastAsia" w:hAnsi="Arial" w:cs="Arial"/>
                <w:color w:val="000000" w:themeColor="text1"/>
                <w:sz w:val="20"/>
                <w:szCs w:val="20"/>
                <w:lang w:val="hr-HR"/>
              </w:rPr>
            </w:pPr>
            <w:r>
              <w:rPr>
                <w:rFonts w:ascii="Arial" w:eastAsiaTheme="minorEastAsia" w:hAnsi="Arial" w:cs="Arial"/>
                <w:color w:val="000000" w:themeColor="text1"/>
                <w:sz w:val="20"/>
                <w:szCs w:val="20"/>
                <w:lang w:val="hr-HR"/>
              </w:rPr>
              <w:t>povezivanje sustava sa skenerom</w:t>
            </w:r>
          </w:p>
          <w:p w14:paraId="77D0F8BE" w14:textId="5C44D387" w:rsidR="009C46E8" w:rsidRPr="009C46E8" w:rsidRDefault="00C26C1C" w:rsidP="00BF77E5">
            <w:pPr>
              <w:pStyle w:val="ListParagraph"/>
              <w:numPr>
                <w:ilvl w:val="0"/>
                <w:numId w:val="26"/>
              </w:numPr>
              <w:rPr>
                <w:rFonts w:ascii="Arial" w:eastAsiaTheme="minorEastAsia" w:hAnsi="Arial" w:cs="Arial"/>
                <w:b/>
                <w:color w:val="000000" w:themeColor="text1"/>
                <w:sz w:val="20"/>
                <w:szCs w:val="20"/>
                <w:lang w:val="hr-HR"/>
              </w:rPr>
            </w:pPr>
            <w:r>
              <w:rPr>
                <w:rFonts w:ascii="Arial" w:eastAsiaTheme="minorEastAsia" w:hAnsi="Arial" w:cs="Arial"/>
                <w:color w:val="000000" w:themeColor="text1"/>
                <w:sz w:val="20"/>
                <w:szCs w:val="20"/>
                <w:lang w:val="hr-HR"/>
              </w:rPr>
              <w:t>razviti i implementirati sve</w:t>
            </w:r>
            <w:r w:rsidR="009C46E8" w:rsidRPr="003C4846">
              <w:rPr>
                <w:rFonts w:ascii="Arial" w:eastAsiaTheme="minorEastAsia" w:hAnsi="Arial" w:cs="Arial"/>
                <w:color w:val="000000" w:themeColor="text1"/>
                <w:sz w:val="20"/>
                <w:szCs w:val="20"/>
                <w:lang w:val="hr-HR"/>
              </w:rPr>
              <w:t xml:space="preserve"> </w:t>
            </w:r>
            <w:r>
              <w:rPr>
                <w:rFonts w:ascii="Arial" w:eastAsiaTheme="minorEastAsia" w:hAnsi="Arial" w:cs="Arial"/>
                <w:color w:val="000000" w:themeColor="text1"/>
                <w:sz w:val="20"/>
                <w:szCs w:val="20"/>
                <w:lang w:val="hr-HR"/>
              </w:rPr>
              <w:t>druge</w:t>
            </w:r>
            <w:r w:rsidR="009C46E8">
              <w:rPr>
                <w:rFonts w:ascii="Arial" w:eastAsiaTheme="minorEastAsia" w:hAnsi="Arial" w:cs="Arial"/>
                <w:color w:val="000000" w:themeColor="text1"/>
                <w:sz w:val="20"/>
                <w:szCs w:val="20"/>
                <w:lang w:val="hr-HR"/>
              </w:rPr>
              <w:t xml:space="preserve"> f</w:t>
            </w:r>
            <w:r>
              <w:rPr>
                <w:rFonts w:ascii="Arial" w:eastAsiaTheme="minorEastAsia" w:hAnsi="Arial" w:cs="Arial"/>
                <w:color w:val="000000" w:themeColor="text1"/>
                <w:sz w:val="20"/>
                <w:szCs w:val="20"/>
                <w:lang w:val="hr-HR"/>
              </w:rPr>
              <w:t>unkcionalnosti</w:t>
            </w:r>
            <w:r w:rsidR="009C46E8" w:rsidRPr="003C4846">
              <w:rPr>
                <w:rFonts w:ascii="Arial" w:eastAsiaTheme="minorEastAsia" w:hAnsi="Arial" w:cs="Arial"/>
                <w:color w:val="000000" w:themeColor="text1"/>
                <w:sz w:val="20"/>
                <w:szCs w:val="20"/>
                <w:lang w:val="hr-HR"/>
              </w:rPr>
              <w:t xml:space="preserve"> </w:t>
            </w:r>
            <w:r w:rsidR="009C46E8">
              <w:rPr>
                <w:rFonts w:ascii="Arial" w:eastAsiaTheme="minorEastAsia" w:hAnsi="Arial" w:cs="Arial"/>
                <w:color w:val="000000" w:themeColor="text1"/>
                <w:sz w:val="20"/>
                <w:szCs w:val="20"/>
                <w:lang w:val="hr-HR"/>
              </w:rPr>
              <w:t>sukladno definiranom referentnom modelu “Dodatna funkcionalnost</w:t>
            </w:r>
            <w:r w:rsidR="009C46E8" w:rsidRPr="003C4846">
              <w:rPr>
                <w:rFonts w:ascii="Arial" w:eastAsiaTheme="minorEastAsia" w:hAnsi="Arial" w:cs="Arial"/>
                <w:color w:val="000000" w:themeColor="text1"/>
                <w:sz w:val="20"/>
                <w:szCs w:val="20"/>
                <w:lang w:val="hr-HR"/>
              </w:rPr>
              <w:t xml:space="preserve"> modula Inventura”</w:t>
            </w:r>
            <w:r w:rsidR="009C46E8">
              <w:rPr>
                <w:rFonts w:ascii="Arial" w:eastAsiaTheme="minorEastAsia" w:hAnsi="Arial" w:cs="Arial"/>
                <w:color w:val="000000" w:themeColor="text1"/>
                <w:sz w:val="20"/>
                <w:szCs w:val="20"/>
                <w:lang w:val="hr-HR"/>
              </w:rPr>
              <w:t>.</w:t>
            </w:r>
          </w:p>
        </w:tc>
      </w:tr>
    </w:tbl>
    <w:p w14:paraId="64A3EB0F" w14:textId="77777777" w:rsidR="00945CA4" w:rsidRDefault="00945CA4" w:rsidP="00BA3585">
      <w:pPr>
        <w:spacing w:after="0" w:line="240" w:lineRule="auto"/>
        <w:ind w:left="502"/>
        <w:jc w:val="both"/>
        <w:textAlignment w:val="center"/>
        <w:rPr>
          <w:rFonts w:ascii="Arial" w:eastAsiaTheme="minorEastAsia" w:hAnsi="Arial" w:cs="Arial"/>
          <w:color w:val="000000" w:themeColor="text1"/>
          <w:szCs w:val="24"/>
          <w:lang w:val="hr-HR"/>
        </w:rPr>
      </w:pPr>
    </w:p>
    <w:p w14:paraId="247125B5" w14:textId="77777777" w:rsidR="009C46E8" w:rsidRDefault="009C46E8" w:rsidP="00BA3585">
      <w:pPr>
        <w:spacing w:after="0" w:line="240" w:lineRule="auto"/>
        <w:ind w:left="502"/>
        <w:jc w:val="both"/>
        <w:textAlignment w:val="center"/>
        <w:rPr>
          <w:rFonts w:ascii="Arial" w:eastAsiaTheme="minorEastAsia" w:hAnsi="Arial" w:cs="Arial"/>
          <w:color w:val="000000" w:themeColor="text1"/>
          <w:szCs w:val="24"/>
          <w:lang w:val="hr-HR"/>
        </w:rPr>
      </w:pPr>
    </w:p>
    <w:p w14:paraId="45E7F77A" w14:textId="1D0278DB" w:rsidR="009C46E8" w:rsidRDefault="00150317" w:rsidP="00BA3585">
      <w:pPr>
        <w:pStyle w:val="Heading3"/>
        <w:spacing w:line="240" w:lineRule="auto"/>
        <w:rPr>
          <w:rFonts w:ascii="Arial" w:eastAsiaTheme="minorEastAsia" w:hAnsi="Arial" w:cs="Arial"/>
          <w:color w:val="000000" w:themeColor="text1"/>
          <w:lang w:val="hr-HR"/>
        </w:rPr>
      </w:pPr>
      <w:r>
        <w:rPr>
          <w:rFonts w:eastAsiaTheme="minorEastAsia"/>
          <w:lang w:val="hr-HR"/>
        </w:rPr>
        <w:t>3.6</w:t>
      </w:r>
      <w:r w:rsidR="009C46E8" w:rsidRPr="00694918">
        <w:rPr>
          <w:rFonts w:eastAsiaTheme="minorEastAsia"/>
          <w:lang w:val="hr-HR"/>
        </w:rPr>
        <w:t xml:space="preserve"> </w:t>
      </w:r>
      <w:r w:rsidR="009C46E8">
        <w:rPr>
          <w:rFonts w:eastAsiaTheme="minorEastAsia"/>
          <w:lang w:val="hr-HR"/>
        </w:rPr>
        <w:t xml:space="preserve">Zahtjevi na </w:t>
      </w:r>
      <w:r w:rsidR="009C46E8" w:rsidRPr="009C46E8">
        <w:rPr>
          <w:rFonts w:eastAsiaTheme="minorEastAsia"/>
          <w:lang w:val="hr-HR"/>
        </w:rPr>
        <w:t>razvoj modula “Evidencija radnog vremena“</w:t>
      </w:r>
    </w:p>
    <w:tbl>
      <w:tblPr>
        <w:tblStyle w:val="TableGrid"/>
        <w:tblW w:w="0" w:type="auto"/>
        <w:tblLook w:val="04A0" w:firstRow="1" w:lastRow="0" w:firstColumn="1" w:lastColumn="0" w:noHBand="0" w:noVBand="1"/>
      </w:tblPr>
      <w:tblGrid>
        <w:gridCol w:w="1555"/>
        <w:gridCol w:w="7841"/>
      </w:tblGrid>
      <w:tr w:rsidR="009C46E8" w14:paraId="6E1F42BE" w14:textId="77777777" w:rsidTr="006C718B">
        <w:tc>
          <w:tcPr>
            <w:tcW w:w="1555" w:type="dxa"/>
          </w:tcPr>
          <w:p w14:paraId="253C781F" w14:textId="77777777" w:rsidR="009C46E8" w:rsidRDefault="009C46E8" w:rsidP="00BA3585">
            <w:pPr>
              <w:rPr>
                <w:lang w:val="hr-HR"/>
              </w:rPr>
            </w:pPr>
            <w:r>
              <w:rPr>
                <w:lang w:val="hr-HR"/>
              </w:rPr>
              <w:t>SFZ-5160</w:t>
            </w:r>
          </w:p>
        </w:tc>
        <w:tc>
          <w:tcPr>
            <w:tcW w:w="7841" w:type="dxa"/>
          </w:tcPr>
          <w:p w14:paraId="69886EAB" w14:textId="6CDCA9CD" w:rsidR="009C46E8" w:rsidRPr="003B2820" w:rsidRDefault="009C46E8" w:rsidP="00BA3585">
            <w:pPr>
              <w:rPr>
                <w:rFonts w:eastAsiaTheme="minorEastAsia"/>
                <w:lang w:val="hr-HR"/>
              </w:rPr>
            </w:pPr>
            <w:r w:rsidRPr="003C4846">
              <w:rPr>
                <w:rFonts w:ascii="Arial" w:eastAsiaTheme="minorEastAsia" w:hAnsi="Arial" w:cs="Arial"/>
                <w:b/>
                <w:color w:val="000000" w:themeColor="text1"/>
                <w:sz w:val="20"/>
                <w:szCs w:val="20"/>
                <w:lang w:val="hr-HR"/>
              </w:rPr>
              <w:t xml:space="preserve">Analiza procesa i izrada referentnog modela za razvoj </w:t>
            </w:r>
            <w:r w:rsidRPr="009C46E8">
              <w:rPr>
                <w:rFonts w:eastAsiaTheme="minorEastAsia"/>
                <w:b/>
                <w:lang w:val="hr-HR"/>
              </w:rPr>
              <w:t>modula “Evidencija radnog</w:t>
            </w:r>
            <w:r w:rsidRPr="009C46E8">
              <w:rPr>
                <w:rFonts w:eastAsiaTheme="minorEastAsia"/>
                <w:lang w:val="hr-HR"/>
              </w:rPr>
              <w:t xml:space="preserve"> </w:t>
            </w:r>
            <w:r w:rsidRPr="009C46E8">
              <w:rPr>
                <w:rFonts w:eastAsiaTheme="minorEastAsia"/>
                <w:b/>
                <w:lang w:val="hr-HR"/>
              </w:rPr>
              <w:t>vremena</w:t>
            </w:r>
            <w:r w:rsidRPr="003B2820">
              <w:rPr>
                <w:rFonts w:eastAsiaTheme="minorEastAsia"/>
                <w:lang w:val="hr-HR"/>
              </w:rPr>
              <w:t>“</w:t>
            </w:r>
            <w:r w:rsidR="003B2820">
              <w:rPr>
                <w:rFonts w:eastAsiaTheme="minorEastAsia"/>
                <w:lang w:val="hr-HR"/>
              </w:rPr>
              <w:t xml:space="preserve"> </w:t>
            </w:r>
          </w:p>
          <w:p w14:paraId="1BD8FAEE" w14:textId="1BAB305C" w:rsidR="00117CFD" w:rsidRPr="00372AD9" w:rsidRDefault="009C46E8" w:rsidP="00372AD9">
            <w:pPr>
              <w:pStyle w:val="ListParagraph"/>
              <w:numPr>
                <w:ilvl w:val="0"/>
                <w:numId w:val="27"/>
              </w:numPr>
              <w:rPr>
                <w:rFonts w:ascii="Arial" w:eastAsiaTheme="minorEastAsia" w:hAnsi="Arial" w:cs="Arial"/>
                <w:color w:val="000000" w:themeColor="text1"/>
                <w:sz w:val="20"/>
                <w:szCs w:val="20"/>
                <w:lang w:val="hr-HR"/>
              </w:rPr>
            </w:pPr>
            <w:r w:rsidRPr="00117CFD">
              <w:rPr>
                <w:rFonts w:ascii="Arial" w:eastAsiaTheme="minorEastAsia" w:hAnsi="Arial" w:cs="Arial"/>
                <w:color w:val="000000" w:themeColor="text1"/>
                <w:sz w:val="20"/>
                <w:szCs w:val="20"/>
                <w:lang w:val="hr-HR"/>
              </w:rPr>
              <w:t>Odabrani Izvršitelj treba izvršiti analizu poslovnih procesa obuhvaćenih segmentom “Evidencija radnog vremena“ i kreira</w:t>
            </w:r>
            <w:r w:rsidR="00372AD9">
              <w:rPr>
                <w:rFonts w:ascii="Arial" w:eastAsiaTheme="minorEastAsia" w:hAnsi="Arial" w:cs="Arial"/>
                <w:color w:val="000000" w:themeColor="text1"/>
                <w:sz w:val="20"/>
                <w:szCs w:val="20"/>
                <w:lang w:val="hr-HR"/>
              </w:rPr>
              <w:t>ti/dizajnirati referentni model.</w:t>
            </w:r>
          </w:p>
        </w:tc>
      </w:tr>
      <w:tr w:rsidR="009C46E8" w14:paraId="58E22E0D" w14:textId="77777777" w:rsidTr="006C718B">
        <w:tc>
          <w:tcPr>
            <w:tcW w:w="1555" w:type="dxa"/>
          </w:tcPr>
          <w:p w14:paraId="40505B66" w14:textId="6FC216B5" w:rsidR="009C46E8" w:rsidRDefault="009C46E8" w:rsidP="00BA3585">
            <w:pPr>
              <w:rPr>
                <w:lang w:val="hr-HR"/>
              </w:rPr>
            </w:pPr>
            <w:r>
              <w:rPr>
                <w:lang w:val="hr-HR"/>
              </w:rPr>
              <w:t>SFZ-5170</w:t>
            </w:r>
          </w:p>
        </w:tc>
        <w:tc>
          <w:tcPr>
            <w:tcW w:w="7841" w:type="dxa"/>
          </w:tcPr>
          <w:p w14:paraId="12744ACB" w14:textId="77777777" w:rsidR="003B2820" w:rsidRDefault="003B2820" w:rsidP="00BA3585">
            <w:pPr>
              <w:rPr>
                <w:rFonts w:ascii="Arial" w:eastAsiaTheme="minorEastAsia" w:hAnsi="Arial" w:cs="Arial"/>
                <w:b/>
                <w:color w:val="000000" w:themeColor="text1"/>
                <w:sz w:val="20"/>
                <w:szCs w:val="20"/>
                <w:lang w:val="hr-HR"/>
              </w:rPr>
            </w:pPr>
            <w:r>
              <w:rPr>
                <w:rFonts w:ascii="Arial" w:eastAsiaTheme="minorEastAsia" w:hAnsi="Arial" w:cs="Arial"/>
                <w:b/>
                <w:color w:val="000000" w:themeColor="text1"/>
                <w:sz w:val="20"/>
                <w:szCs w:val="20"/>
                <w:lang w:val="hr-HR"/>
              </w:rPr>
              <w:t>Razvoj i implementacija funkcionalnosti</w:t>
            </w:r>
          </w:p>
          <w:p w14:paraId="1265F7B6" w14:textId="77777777" w:rsidR="003B2820" w:rsidRPr="003B2820" w:rsidRDefault="003B2820" w:rsidP="00BA3585">
            <w:pPr>
              <w:rPr>
                <w:rFonts w:ascii="Arial" w:eastAsiaTheme="minorEastAsia" w:hAnsi="Arial" w:cs="Arial"/>
                <w:color w:val="000000" w:themeColor="text1"/>
                <w:sz w:val="20"/>
                <w:szCs w:val="20"/>
                <w:lang w:val="hr-HR"/>
              </w:rPr>
            </w:pPr>
            <w:r w:rsidRPr="003B2820">
              <w:rPr>
                <w:rFonts w:ascii="Arial" w:eastAsiaTheme="minorEastAsia" w:hAnsi="Arial" w:cs="Arial"/>
                <w:color w:val="000000" w:themeColor="text1"/>
                <w:sz w:val="20"/>
                <w:szCs w:val="20"/>
                <w:lang w:val="hr-HR"/>
              </w:rPr>
              <w:t>Odabrani Izvršitelj treba izvršiti razvoj slijedećih funkcionalnosti:</w:t>
            </w:r>
          </w:p>
          <w:p w14:paraId="67B440F8" w14:textId="7E994783" w:rsidR="003B2820" w:rsidRPr="003B2820" w:rsidRDefault="003B2820" w:rsidP="00BF77E5">
            <w:pPr>
              <w:pStyle w:val="ListParagraph"/>
              <w:numPr>
                <w:ilvl w:val="0"/>
                <w:numId w:val="29"/>
              </w:numPr>
              <w:rPr>
                <w:rFonts w:ascii="Arial" w:eastAsiaTheme="minorEastAsia" w:hAnsi="Arial" w:cs="Arial"/>
                <w:color w:val="000000" w:themeColor="text1"/>
                <w:sz w:val="20"/>
                <w:szCs w:val="20"/>
                <w:lang w:val="hr-HR"/>
              </w:rPr>
            </w:pPr>
            <w:r>
              <w:rPr>
                <w:rFonts w:ascii="Arial" w:eastAsiaTheme="minorEastAsia" w:hAnsi="Arial" w:cs="Arial"/>
                <w:color w:val="000000" w:themeColor="text1"/>
                <w:sz w:val="20"/>
                <w:szCs w:val="20"/>
                <w:lang w:val="hr-HR"/>
              </w:rPr>
              <w:t>a</w:t>
            </w:r>
            <w:r w:rsidRPr="003B2820">
              <w:rPr>
                <w:rFonts w:ascii="Arial" w:eastAsiaTheme="minorEastAsia" w:hAnsi="Arial" w:cs="Arial"/>
                <w:color w:val="000000" w:themeColor="text1"/>
                <w:sz w:val="20"/>
                <w:szCs w:val="20"/>
                <w:lang w:val="hr-HR"/>
              </w:rPr>
              <w:t>utomatsko označavanje neradnih dana</w:t>
            </w:r>
            <w:r>
              <w:rPr>
                <w:rFonts w:ascii="Arial" w:eastAsiaTheme="minorEastAsia" w:hAnsi="Arial" w:cs="Arial"/>
                <w:color w:val="000000" w:themeColor="text1"/>
                <w:sz w:val="20"/>
                <w:szCs w:val="20"/>
                <w:lang w:val="hr-HR"/>
              </w:rPr>
              <w:t>,</w:t>
            </w:r>
          </w:p>
          <w:p w14:paraId="092D4895" w14:textId="59595BC8" w:rsidR="003B2820" w:rsidRPr="003B2820" w:rsidRDefault="003B2820" w:rsidP="00BF77E5">
            <w:pPr>
              <w:pStyle w:val="ListParagraph"/>
              <w:numPr>
                <w:ilvl w:val="0"/>
                <w:numId w:val="29"/>
              </w:numPr>
              <w:rPr>
                <w:rFonts w:ascii="Arial" w:eastAsiaTheme="minorEastAsia" w:hAnsi="Arial" w:cs="Arial"/>
                <w:color w:val="000000" w:themeColor="text1"/>
                <w:sz w:val="20"/>
                <w:szCs w:val="20"/>
                <w:lang w:val="hr-HR"/>
              </w:rPr>
            </w:pPr>
            <w:r>
              <w:rPr>
                <w:rFonts w:ascii="Arial" w:eastAsiaTheme="minorEastAsia" w:hAnsi="Arial" w:cs="Arial"/>
                <w:color w:val="000000" w:themeColor="text1"/>
                <w:sz w:val="20"/>
                <w:szCs w:val="20"/>
                <w:lang w:val="hr-HR"/>
              </w:rPr>
              <w:t>k</w:t>
            </w:r>
            <w:r w:rsidRPr="003B2820">
              <w:rPr>
                <w:rFonts w:ascii="Arial" w:eastAsiaTheme="minorEastAsia" w:hAnsi="Arial" w:cs="Arial"/>
                <w:color w:val="000000" w:themeColor="text1"/>
                <w:sz w:val="20"/>
                <w:szCs w:val="20"/>
                <w:lang w:val="hr-HR"/>
              </w:rPr>
              <w:t>ontrola - usporedba upisanih vrijednosti s fondom radnih sati</w:t>
            </w:r>
            <w:r>
              <w:rPr>
                <w:rFonts w:ascii="Arial" w:eastAsiaTheme="minorEastAsia" w:hAnsi="Arial" w:cs="Arial"/>
                <w:color w:val="000000" w:themeColor="text1"/>
                <w:sz w:val="20"/>
                <w:szCs w:val="20"/>
                <w:lang w:val="hr-HR"/>
              </w:rPr>
              <w:t>,</w:t>
            </w:r>
          </w:p>
          <w:p w14:paraId="677F8269" w14:textId="77777777" w:rsidR="003B2820" w:rsidRDefault="003B2820" w:rsidP="00BF77E5">
            <w:pPr>
              <w:pStyle w:val="ListParagraph"/>
              <w:numPr>
                <w:ilvl w:val="0"/>
                <w:numId w:val="29"/>
              </w:numPr>
              <w:textAlignment w:val="center"/>
              <w:rPr>
                <w:rFonts w:ascii="Arial" w:eastAsiaTheme="minorEastAsia" w:hAnsi="Arial" w:cs="Arial"/>
                <w:color w:val="000000" w:themeColor="text1"/>
                <w:sz w:val="20"/>
                <w:szCs w:val="20"/>
                <w:lang w:val="hr-HR"/>
              </w:rPr>
            </w:pPr>
            <w:r>
              <w:rPr>
                <w:rFonts w:ascii="Arial" w:eastAsiaTheme="minorEastAsia" w:hAnsi="Arial" w:cs="Arial"/>
                <w:color w:val="000000" w:themeColor="text1"/>
                <w:sz w:val="20"/>
                <w:szCs w:val="20"/>
                <w:lang w:val="hr-HR"/>
              </w:rPr>
              <w:lastRenderedPageBreak/>
              <w:t>p</w:t>
            </w:r>
            <w:r w:rsidRPr="003B2820">
              <w:rPr>
                <w:rFonts w:ascii="Arial" w:eastAsiaTheme="minorEastAsia" w:hAnsi="Arial" w:cs="Arial"/>
                <w:color w:val="000000" w:themeColor="text1"/>
                <w:sz w:val="20"/>
                <w:szCs w:val="20"/>
                <w:lang w:val="hr-HR"/>
              </w:rPr>
              <w:t>regled godišnjih odmora djelatnika</w:t>
            </w:r>
            <w:r>
              <w:rPr>
                <w:rFonts w:ascii="Arial" w:eastAsiaTheme="minorEastAsia" w:hAnsi="Arial" w:cs="Arial"/>
                <w:color w:val="000000" w:themeColor="text1"/>
                <w:sz w:val="20"/>
                <w:szCs w:val="20"/>
                <w:lang w:val="hr-HR"/>
              </w:rPr>
              <w:t>,</w:t>
            </w:r>
          </w:p>
          <w:p w14:paraId="04E4FBC0" w14:textId="21BAEBDC" w:rsidR="003B2820" w:rsidRPr="003B2820" w:rsidRDefault="003B2820" w:rsidP="00BF77E5">
            <w:pPr>
              <w:pStyle w:val="ListParagraph"/>
              <w:numPr>
                <w:ilvl w:val="0"/>
                <w:numId w:val="29"/>
              </w:numPr>
              <w:textAlignment w:val="center"/>
              <w:rPr>
                <w:rFonts w:ascii="Arial" w:eastAsiaTheme="minorEastAsia" w:hAnsi="Arial" w:cs="Arial"/>
                <w:color w:val="000000" w:themeColor="text1"/>
                <w:sz w:val="20"/>
                <w:szCs w:val="20"/>
                <w:lang w:val="hr-HR"/>
              </w:rPr>
            </w:pPr>
            <w:r w:rsidRPr="003B2820">
              <w:rPr>
                <w:rFonts w:ascii="Arial" w:eastAsiaTheme="minorEastAsia" w:hAnsi="Arial" w:cs="Arial"/>
                <w:color w:val="000000" w:themeColor="text1"/>
                <w:sz w:val="20"/>
                <w:szCs w:val="20"/>
                <w:lang w:val="hr-HR"/>
              </w:rPr>
              <w:t>evidencija slobodnih sati u danu i tjednu,</w:t>
            </w:r>
          </w:p>
          <w:p w14:paraId="5F9AB3D7" w14:textId="1464C510" w:rsidR="003B2820" w:rsidRPr="003B2820" w:rsidRDefault="003B2820" w:rsidP="00BF77E5">
            <w:pPr>
              <w:pStyle w:val="ListParagraph"/>
              <w:numPr>
                <w:ilvl w:val="0"/>
                <w:numId w:val="29"/>
              </w:numPr>
              <w:textAlignment w:val="center"/>
              <w:rPr>
                <w:rFonts w:ascii="Arial" w:eastAsiaTheme="minorEastAsia" w:hAnsi="Arial" w:cs="Arial"/>
                <w:color w:val="000000" w:themeColor="text1"/>
                <w:sz w:val="20"/>
                <w:szCs w:val="20"/>
                <w:lang w:val="hr-HR"/>
              </w:rPr>
            </w:pPr>
            <w:r>
              <w:rPr>
                <w:rFonts w:ascii="Arial" w:eastAsiaTheme="minorEastAsia" w:hAnsi="Arial" w:cs="Arial"/>
                <w:color w:val="000000" w:themeColor="text1"/>
                <w:sz w:val="20"/>
                <w:szCs w:val="20"/>
                <w:lang w:val="hr-HR"/>
              </w:rPr>
              <w:t>r</w:t>
            </w:r>
            <w:r w:rsidRPr="003B2820">
              <w:rPr>
                <w:rFonts w:ascii="Arial" w:eastAsiaTheme="minorEastAsia" w:hAnsi="Arial" w:cs="Arial"/>
                <w:color w:val="000000" w:themeColor="text1"/>
                <w:sz w:val="20"/>
                <w:szCs w:val="20"/>
                <w:lang w:val="hr-HR"/>
              </w:rPr>
              <w:t>ekapitulacija najčešćih oblika za obračun plaće</w:t>
            </w:r>
            <w:r>
              <w:rPr>
                <w:rFonts w:ascii="Arial" w:eastAsiaTheme="minorEastAsia" w:hAnsi="Arial" w:cs="Arial"/>
                <w:color w:val="000000" w:themeColor="text1"/>
                <w:sz w:val="20"/>
                <w:szCs w:val="20"/>
                <w:lang w:val="hr-HR"/>
              </w:rPr>
              <w:t>,</w:t>
            </w:r>
          </w:p>
          <w:p w14:paraId="4CF216B2" w14:textId="12BF74B4" w:rsidR="003B2820" w:rsidRPr="003B2820" w:rsidRDefault="003B2820" w:rsidP="00BF77E5">
            <w:pPr>
              <w:pStyle w:val="ListParagraph"/>
              <w:numPr>
                <w:ilvl w:val="0"/>
                <w:numId w:val="29"/>
              </w:numPr>
              <w:textAlignment w:val="center"/>
              <w:rPr>
                <w:rFonts w:ascii="Arial" w:eastAsiaTheme="minorEastAsia" w:hAnsi="Arial" w:cs="Arial"/>
                <w:color w:val="000000" w:themeColor="text1"/>
                <w:sz w:val="20"/>
                <w:szCs w:val="20"/>
                <w:lang w:val="hr-HR"/>
              </w:rPr>
            </w:pPr>
            <w:r>
              <w:rPr>
                <w:rFonts w:ascii="Arial" w:eastAsiaTheme="minorEastAsia" w:hAnsi="Arial" w:cs="Arial"/>
                <w:color w:val="000000" w:themeColor="text1"/>
                <w:sz w:val="20"/>
                <w:szCs w:val="20"/>
                <w:lang w:val="hr-HR"/>
              </w:rPr>
              <w:t>e</w:t>
            </w:r>
            <w:r w:rsidRPr="003B2820">
              <w:rPr>
                <w:rFonts w:ascii="Arial" w:eastAsiaTheme="minorEastAsia" w:hAnsi="Arial" w:cs="Arial"/>
                <w:color w:val="000000" w:themeColor="text1"/>
                <w:sz w:val="20"/>
                <w:szCs w:val="20"/>
                <w:lang w:val="hr-HR"/>
              </w:rPr>
              <w:t>videncija posebnih oblika rada s početkom i krajem rada s napomenama</w:t>
            </w:r>
            <w:r>
              <w:rPr>
                <w:rFonts w:ascii="Arial" w:eastAsiaTheme="minorEastAsia" w:hAnsi="Arial" w:cs="Arial"/>
                <w:color w:val="000000" w:themeColor="text1"/>
                <w:sz w:val="20"/>
                <w:szCs w:val="20"/>
                <w:lang w:val="hr-HR"/>
              </w:rPr>
              <w:t>,</w:t>
            </w:r>
          </w:p>
          <w:p w14:paraId="65CF32F1" w14:textId="7B1D887B" w:rsidR="009C46E8" w:rsidRPr="003B2820" w:rsidRDefault="0074712F" w:rsidP="00BF77E5">
            <w:pPr>
              <w:pStyle w:val="ListParagraph"/>
              <w:numPr>
                <w:ilvl w:val="0"/>
                <w:numId w:val="29"/>
              </w:numPr>
              <w:textAlignment w:val="center"/>
              <w:rPr>
                <w:rFonts w:ascii="Arial" w:eastAsiaTheme="minorEastAsia" w:hAnsi="Arial" w:cs="Arial"/>
                <w:color w:val="000000" w:themeColor="text1"/>
                <w:sz w:val="20"/>
                <w:szCs w:val="20"/>
                <w:lang w:val="hr-HR"/>
              </w:rPr>
            </w:pPr>
            <w:r>
              <w:rPr>
                <w:rFonts w:ascii="Arial" w:eastAsiaTheme="minorEastAsia" w:hAnsi="Arial" w:cs="Arial"/>
                <w:color w:val="000000" w:themeColor="text1"/>
                <w:sz w:val="20"/>
                <w:szCs w:val="20"/>
                <w:lang w:val="hr-HR"/>
              </w:rPr>
              <w:t>svih funkcionalnosti definiranih</w:t>
            </w:r>
            <w:r w:rsidR="00C26C1C">
              <w:rPr>
                <w:rFonts w:ascii="Arial" w:eastAsiaTheme="minorEastAsia" w:hAnsi="Arial" w:cs="Arial"/>
                <w:color w:val="000000" w:themeColor="text1"/>
                <w:sz w:val="20"/>
                <w:szCs w:val="20"/>
                <w:lang w:val="hr-HR"/>
              </w:rPr>
              <w:t xml:space="preserve"> u</w:t>
            </w:r>
            <w:r>
              <w:rPr>
                <w:rFonts w:ascii="Arial" w:eastAsiaTheme="minorEastAsia" w:hAnsi="Arial" w:cs="Arial"/>
                <w:color w:val="000000" w:themeColor="text1"/>
                <w:sz w:val="20"/>
                <w:szCs w:val="20"/>
                <w:lang w:val="hr-HR"/>
              </w:rPr>
              <w:t xml:space="preserve"> referentnom modelu </w:t>
            </w:r>
            <w:r w:rsidRPr="00117CFD">
              <w:rPr>
                <w:rFonts w:ascii="Arial" w:eastAsiaTheme="minorEastAsia" w:hAnsi="Arial" w:cs="Arial"/>
                <w:sz w:val="20"/>
                <w:szCs w:val="20"/>
                <w:lang w:val="hr-HR"/>
              </w:rPr>
              <w:t>“Evidencija radnog vremena“.</w:t>
            </w:r>
          </w:p>
        </w:tc>
      </w:tr>
      <w:tr w:rsidR="009C46E8" w14:paraId="1F7AF4F9" w14:textId="77777777" w:rsidTr="006C718B">
        <w:tc>
          <w:tcPr>
            <w:tcW w:w="1555" w:type="dxa"/>
          </w:tcPr>
          <w:p w14:paraId="780D9524" w14:textId="77777777" w:rsidR="009C46E8" w:rsidRDefault="009C46E8" w:rsidP="00BA3585">
            <w:pPr>
              <w:rPr>
                <w:lang w:val="hr-HR"/>
              </w:rPr>
            </w:pPr>
            <w:r>
              <w:rPr>
                <w:lang w:val="hr-HR"/>
              </w:rPr>
              <w:lastRenderedPageBreak/>
              <w:t>SFZ-5180</w:t>
            </w:r>
          </w:p>
        </w:tc>
        <w:tc>
          <w:tcPr>
            <w:tcW w:w="7841" w:type="dxa"/>
          </w:tcPr>
          <w:p w14:paraId="2FA36257" w14:textId="77777777" w:rsidR="009C46E8" w:rsidRDefault="003B2820" w:rsidP="00BA3585">
            <w:pPr>
              <w:rPr>
                <w:rFonts w:ascii="Arial" w:eastAsiaTheme="minorEastAsia" w:hAnsi="Arial" w:cs="Arial"/>
                <w:b/>
                <w:color w:val="000000" w:themeColor="text1"/>
                <w:sz w:val="20"/>
                <w:szCs w:val="20"/>
                <w:lang w:val="hr-HR"/>
              </w:rPr>
            </w:pPr>
            <w:r>
              <w:rPr>
                <w:rFonts w:ascii="Arial" w:eastAsiaTheme="minorEastAsia" w:hAnsi="Arial" w:cs="Arial"/>
                <w:b/>
                <w:color w:val="000000" w:themeColor="text1"/>
                <w:sz w:val="20"/>
                <w:szCs w:val="20"/>
                <w:lang w:val="hr-HR"/>
              </w:rPr>
              <w:t>Razvoj sukladno pravilniku</w:t>
            </w:r>
          </w:p>
          <w:p w14:paraId="3C1F7FE9" w14:textId="63421013" w:rsidR="003B2820" w:rsidRPr="003B2820" w:rsidRDefault="003B2820" w:rsidP="00BF77E5">
            <w:pPr>
              <w:pStyle w:val="ListParagraph"/>
              <w:numPr>
                <w:ilvl w:val="0"/>
                <w:numId w:val="28"/>
              </w:numPr>
              <w:rPr>
                <w:rFonts w:ascii="Arial" w:eastAsiaTheme="minorEastAsia" w:hAnsi="Arial" w:cs="Arial"/>
                <w:color w:val="000000" w:themeColor="text1"/>
                <w:sz w:val="20"/>
                <w:szCs w:val="20"/>
                <w:lang w:val="hr-HR"/>
              </w:rPr>
            </w:pPr>
            <w:r w:rsidRPr="003B2820">
              <w:rPr>
                <w:rFonts w:ascii="Arial" w:eastAsiaTheme="minorEastAsia" w:hAnsi="Arial" w:cs="Arial"/>
                <w:color w:val="000000" w:themeColor="text1"/>
                <w:sz w:val="20"/>
                <w:szCs w:val="20"/>
                <w:lang w:val="hr-HR"/>
              </w:rPr>
              <w:t xml:space="preserve">Odabrani Izvršitelj treba izvršiti razvoj </w:t>
            </w:r>
            <w:r>
              <w:rPr>
                <w:rFonts w:ascii="Arial" w:eastAsiaTheme="minorEastAsia" w:hAnsi="Arial" w:cs="Arial"/>
                <w:color w:val="000000" w:themeColor="text1"/>
                <w:sz w:val="20"/>
                <w:szCs w:val="20"/>
                <w:lang w:val="hr-HR"/>
              </w:rPr>
              <w:t xml:space="preserve">potpuno </w:t>
            </w:r>
            <w:r w:rsidRPr="003B2820">
              <w:rPr>
                <w:rFonts w:ascii="Arial" w:eastAsiaTheme="minorEastAsia" w:hAnsi="Arial" w:cs="Arial"/>
                <w:color w:val="000000" w:themeColor="text1"/>
                <w:sz w:val="20"/>
                <w:szCs w:val="20"/>
                <w:lang w:val="hr-HR"/>
              </w:rPr>
              <w:t>sukladno „Pravilniku o evidenciji radnog vremena za radnike školskih ustanova“.</w:t>
            </w:r>
          </w:p>
        </w:tc>
      </w:tr>
    </w:tbl>
    <w:p w14:paraId="72EE2BBF" w14:textId="40D1C4F2" w:rsidR="00282A44" w:rsidRPr="00292EC6" w:rsidRDefault="00282A44" w:rsidP="00BA3585">
      <w:pPr>
        <w:spacing w:after="0" w:line="240" w:lineRule="auto"/>
        <w:jc w:val="both"/>
        <w:textAlignment w:val="center"/>
        <w:rPr>
          <w:rFonts w:ascii="Arial" w:eastAsiaTheme="minorEastAsia" w:hAnsi="Arial" w:cs="Arial"/>
          <w:color w:val="000000" w:themeColor="text1"/>
          <w:szCs w:val="24"/>
          <w:lang w:val="hr-HR"/>
        </w:rPr>
      </w:pPr>
    </w:p>
    <w:p w14:paraId="311A2C4B" w14:textId="61810A0A" w:rsidR="00CD6EBB" w:rsidRDefault="00150317" w:rsidP="00BA3585">
      <w:pPr>
        <w:pStyle w:val="Heading3"/>
        <w:spacing w:line="240" w:lineRule="auto"/>
        <w:rPr>
          <w:rFonts w:ascii="Arial" w:eastAsiaTheme="minorEastAsia" w:hAnsi="Arial" w:cs="Arial"/>
          <w:color w:val="000000" w:themeColor="text1"/>
          <w:lang w:val="hr-HR"/>
        </w:rPr>
      </w:pPr>
      <w:r>
        <w:rPr>
          <w:rFonts w:eastAsiaTheme="minorEastAsia"/>
          <w:lang w:val="hr-HR"/>
        </w:rPr>
        <w:t>3.7</w:t>
      </w:r>
      <w:r w:rsidR="008338DD" w:rsidRPr="00694918">
        <w:rPr>
          <w:rFonts w:eastAsiaTheme="minorEastAsia"/>
          <w:lang w:val="hr-HR"/>
        </w:rPr>
        <w:t xml:space="preserve"> </w:t>
      </w:r>
      <w:r w:rsidR="008338DD">
        <w:rPr>
          <w:rFonts w:eastAsiaTheme="minorEastAsia"/>
          <w:lang w:val="hr-HR"/>
        </w:rPr>
        <w:t xml:space="preserve">Zahtjevi na </w:t>
      </w:r>
      <w:r w:rsidR="008338DD" w:rsidRPr="009C46E8">
        <w:rPr>
          <w:rFonts w:eastAsiaTheme="minorEastAsia"/>
          <w:lang w:val="hr-HR"/>
        </w:rPr>
        <w:t>razvoj modula</w:t>
      </w:r>
      <w:r w:rsidR="008338DD">
        <w:rPr>
          <w:rFonts w:eastAsiaTheme="minorEastAsia"/>
          <w:lang w:val="hr-HR"/>
        </w:rPr>
        <w:t xml:space="preserve"> </w:t>
      </w:r>
      <w:r w:rsidR="008338DD" w:rsidRPr="008338DD">
        <w:rPr>
          <w:rFonts w:eastAsiaTheme="minorEastAsia"/>
          <w:lang w:val="hr-HR"/>
        </w:rPr>
        <w:t>„Upravljanje Knjižnicom“</w:t>
      </w:r>
    </w:p>
    <w:tbl>
      <w:tblPr>
        <w:tblStyle w:val="TableGrid"/>
        <w:tblW w:w="0" w:type="auto"/>
        <w:tblLook w:val="04A0" w:firstRow="1" w:lastRow="0" w:firstColumn="1" w:lastColumn="0" w:noHBand="0" w:noVBand="1"/>
      </w:tblPr>
      <w:tblGrid>
        <w:gridCol w:w="1555"/>
        <w:gridCol w:w="7841"/>
      </w:tblGrid>
      <w:tr w:rsidR="00F13C58" w14:paraId="5A579B2E" w14:textId="77777777" w:rsidTr="006C718B">
        <w:tc>
          <w:tcPr>
            <w:tcW w:w="1555" w:type="dxa"/>
          </w:tcPr>
          <w:p w14:paraId="30375CE5" w14:textId="74C83D75" w:rsidR="00F13C58" w:rsidRDefault="00F13C58" w:rsidP="00BA3585">
            <w:pPr>
              <w:rPr>
                <w:lang w:val="hr-HR"/>
              </w:rPr>
            </w:pPr>
            <w:r>
              <w:rPr>
                <w:lang w:val="hr-HR"/>
              </w:rPr>
              <w:t>SFZ-5190</w:t>
            </w:r>
          </w:p>
        </w:tc>
        <w:tc>
          <w:tcPr>
            <w:tcW w:w="7841" w:type="dxa"/>
          </w:tcPr>
          <w:p w14:paraId="73DDE62C" w14:textId="202A256F" w:rsidR="00F13C58" w:rsidRPr="00C26C1C" w:rsidRDefault="00C26C1C" w:rsidP="00BA3585">
            <w:pPr>
              <w:rPr>
                <w:rFonts w:eastAsiaTheme="minorEastAsia"/>
                <w:b/>
                <w:lang w:val="hr-HR"/>
              </w:rPr>
            </w:pPr>
            <w:r w:rsidRPr="00C26C1C">
              <w:rPr>
                <w:rFonts w:ascii="Arial" w:eastAsiaTheme="minorEastAsia" w:hAnsi="Arial" w:cs="Arial"/>
                <w:b/>
                <w:color w:val="000000" w:themeColor="text1"/>
                <w:sz w:val="20"/>
                <w:szCs w:val="20"/>
                <w:lang w:val="hr-HR"/>
              </w:rPr>
              <w:t xml:space="preserve">Analiza procesa i izrada referentnog modela za </w:t>
            </w:r>
            <w:r w:rsidRPr="00C26C1C">
              <w:rPr>
                <w:rFonts w:eastAsiaTheme="minorEastAsia"/>
                <w:b/>
                <w:lang w:val="hr-HR"/>
              </w:rPr>
              <w:t xml:space="preserve">razvoj </w:t>
            </w:r>
            <w:r>
              <w:rPr>
                <w:rFonts w:eastAsiaTheme="minorEastAsia"/>
                <w:b/>
                <w:lang w:val="hr-HR"/>
              </w:rPr>
              <w:t xml:space="preserve">i implementaciju </w:t>
            </w:r>
            <w:r w:rsidRPr="00C26C1C">
              <w:rPr>
                <w:rFonts w:eastAsiaTheme="minorEastAsia"/>
                <w:b/>
                <w:lang w:val="hr-HR"/>
              </w:rPr>
              <w:t>modula „Upravljanje Knjižnicom“</w:t>
            </w:r>
          </w:p>
          <w:p w14:paraId="4F0AC5E9" w14:textId="77777777" w:rsidR="00C26C1C" w:rsidRDefault="00C26C1C" w:rsidP="00BA3585">
            <w:pPr>
              <w:rPr>
                <w:rFonts w:ascii="Arial" w:eastAsiaTheme="minorEastAsia" w:hAnsi="Arial" w:cs="Arial"/>
                <w:color w:val="000000" w:themeColor="text1"/>
                <w:sz w:val="20"/>
                <w:szCs w:val="20"/>
                <w:lang w:val="hr-HR"/>
              </w:rPr>
            </w:pPr>
            <w:r w:rsidRPr="00C26C1C">
              <w:rPr>
                <w:rFonts w:ascii="Arial" w:eastAsiaTheme="minorEastAsia" w:hAnsi="Arial" w:cs="Arial"/>
                <w:color w:val="000000" w:themeColor="text1"/>
                <w:sz w:val="20"/>
                <w:szCs w:val="20"/>
                <w:lang w:val="hr-HR"/>
              </w:rPr>
              <w:t>Odabrani Izvršitelj treba izvršiti</w:t>
            </w:r>
            <w:r>
              <w:rPr>
                <w:rFonts w:ascii="Arial" w:eastAsiaTheme="minorEastAsia" w:hAnsi="Arial" w:cs="Arial"/>
                <w:color w:val="000000" w:themeColor="text1"/>
                <w:sz w:val="20"/>
                <w:szCs w:val="20"/>
                <w:lang w:val="hr-HR"/>
              </w:rPr>
              <w:t>:</w:t>
            </w:r>
          </w:p>
          <w:p w14:paraId="481E34E7" w14:textId="77777777" w:rsidR="00372AD9" w:rsidRPr="00372AD9" w:rsidRDefault="00C26C1C" w:rsidP="00372AD9">
            <w:pPr>
              <w:pStyle w:val="ListParagraph"/>
              <w:numPr>
                <w:ilvl w:val="0"/>
                <w:numId w:val="30"/>
              </w:numPr>
              <w:rPr>
                <w:rFonts w:eastAsiaTheme="minorEastAsia"/>
                <w:lang w:val="hr-HR"/>
              </w:rPr>
            </w:pPr>
            <w:r w:rsidRPr="009B5E50">
              <w:rPr>
                <w:rFonts w:ascii="Arial" w:eastAsiaTheme="minorEastAsia" w:hAnsi="Arial" w:cs="Arial"/>
                <w:color w:val="000000" w:themeColor="text1"/>
                <w:sz w:val="20"/>
                <w:szCs w:val="20"/>
                <w:lang w:val="hr-HR"/>
              </w:rPr>
              <w:t>analizu poslovnih procesa obuhvaćenih segmentom „Upravljanje Knjižnicom“</w:t>
            </w:r>
            <w:r w:rsidR="00372AD9">
              <w:rPr>
                <w:rFonts w:ascii="Arial" w:eastAsiaTheme="minorEastAsia" w:hAnsi="Arial" w:cs="Arial"/>
                <w:color w:val="000000" w:themeColor="text1"/>
                <w:sz w:val="20"/>
                <w:szCs w:val="20"/>
                <w:lang w:val="hr-HR"/>
              </w:rPr>
              <w:t>,</w:t>
            </w:r>
          </w:p>
          <w:p w14:paraId="422A5D8A" w14:textId="77777777" w:rsidR="00372AD9" w:rsidRPr="00372AD9" w:rsidRDefault="00372AD9" w:rsidP="00372AD9">
            <w:pPr>
              <w:pStyle w:val="ListParagraph"/>
              <w:numPr>
                <w:ilvl w:val="0"/>
                <w:numId w:val="30"/>
              </w:numPr>
              <w:rPr>
                <w:rFonts w:eastAsiaTheme="minorEastAsia"/>
                <w:lang w:val="hr-HR"/>
              </w:rPr>
            </w:pPr>
            <w:r w:rsidRPr="009B5E50">
              <w:rPr>
                <w:rFonts w:ascii="Arial" w:eastAsiaTheme="minorEastAsia" w:hAnsi="Arial" w:cs="Arial"/>
                <w:color w:val="000000" w:themeColor="text1"/>
                <w:sz w:val="20"/>
                <w:szCs w:val="20"/>
                <w:lang w:val="hr-HR"/>
              </w:rPr>
              <w:t>analizu poslovnih procesa</w:t>
            </w:r>
            <w:r>
              <w:rPr>
                <w:rFonts w:ascii="Arial" w:eastAsiaTheme="minorEastAsia" w:hAnsi="Arial" w:cs="Arial"/>
                <w:color w:val="000000" w:themeColor="text1"/>
                <w:sz w:val="20"/>
                <w:szCs w:val="20"/>
                <w:lang w:val="hr-HR"/>
              </w:rPr>
              <w:t xml:space="preserve"> </w:t>
            </w:r>
            <w:r w:rsidR="009B5E50" w:rsidRPr="009B5E50">
              <w:rPr>
                <w:rFonts w:ascii="Arial" w:eastAsiaTheme="minorEastAsia" w:hAnsi="Arial" w:cs="Arial"/>
                <w:color w:val="000000" w:themeColor="text1"/>
                <w:sz w:val="20"/>
                <w:szCs w:val="20"/>
                <w:lang w:val="hr-HR"/>
              </w:rPr>
              <w:t xml:space="preserve">za integraciju  SIGMA sustava i modula “Upravljanje knjižnicom”, </w:t>
            </w:r>
          </w:p>
          <w:p w14:paraId="56F39994" w14:textId="0158137B" w:rsidR="00C26C1C" w:rsidRPr="00372AD9" w:rsidRDefault="00C26C1C" w:rsidP="00372AD9">
            <w:pPr>
              <w:pStyle w:val="ListParagraph"/>
              <w:numPr>
                <w:ilvl w:val="0"/>
                <w:numId w:val="30"/>
              </w:numPr>
              <w:rPr>
                <w:rFonts w:eastAsiaTheme="minorEastAsia"/>
                <w:lang w:val="hr-HR"/>
              </w:rPr>
            </w:pPr>
            <w:r w:rsidRPr="009B5E50">
              <w:rPr>
                <w:rFonts w:ascii="Arial" w:eastAsiaTheme="minorEastAsia" w:hAnsi="Arial" w:cs="Arial"/>
                <w:color w:val="000000" w:themeColor="text1"/>
                <w:sz w:val="20"/>
                <w:szCs w:val="20"/>
                <w:lang w:val="hr-HR"/>
              </w:rPr>
              <w:t>kreira</w:t>
            </w:r>
            <w:r w:rsidR="00372AD9">
              <w:rPr>
                <w:rFonts w:ascii="Arial" w:eastAsiaTheme="minorEastAsia" w:hAnsi="Arial" w:cs="Arial"/>
                <w:color w:val="000000" w:themeColor="text1"/>
                <w:sz w:val="20"/>
                <w:szCs w:val="20"/>
                <w:lang w:val="hr-HR"/>
              </w:rPr>
              <w:t>ti/dizajnirati referentni model za analizirane procese za točka 1. i 2. ovog zahtjeva.</w:t>
            </w:r>
          </w:p>
        </w:tc>
      </w:tr>
      <w:tr w:rsidR="00F13C58" w14:paraId="25536EED" w14:textId="77777777" w:rsidTr="006C718B">
        <w:tc>
          <w:tcPr>
            <w:tcW w:w="1555" w:type="dxa"/>
          </w:tcPr>
          <w:p w14:paraId="6DE91A6F" w14:textId="49E04C2C" w:rsidR="00F13C58" w:rsidRDefault="00F13C58" w:rsidP="00BA3585">
            <w:pPr>
              <w:rPr>
                <w:lang w:val="hr-HR"/>
              </w:rPr>
            </w:pPr>
            <w:r w:rsidRPr="00634515">
              <w:rPr>
                <w:lang w:val="hr-HR"/>
              </w:rPr>
              <w:t>SFZ-5</w:t>
            </w:r>
            <w:r>
              <w:rPr>
                <w:lang w:val="hr-HR"/>
              </w:rPr>
              <w:t>200</w:t>
            </w:r>
          </w:p>
        </w:tc>
        <w:tc>
          <w:tcPr>
            <w:tcW w:w="7841" w:type="dxa"/>
          </w:tcPr>
          <w:p w14:paraId="20D14369" w14:textId="77777777" w:rsidR="009B5E50" w:rsidRDefault="009B5E50" w:rsidP="009B5E50">
            <w:pPr>
              <w:rPr>
                <w:rFonts w:ascii="Arial" w:eastAsiaTheme="minorEastAsia" w:hAnsi="Arial" w:cs="Arial"/>
                <w:b/>
                <w:color w:val="000000" w:themeColor="text1"/>
                <w:sz w:val="20"/>
                <w:szCs w:val="20"/>
                <w:lang w:val="hr-HR"/>
              </w:rPr>
            </w:pPr>
            <w:r>
              <w:rPr>
                <w:rFonts w:ascii="Arial" w:eastAsiaTheme="minorEastAsia" w:hAnsi="Arial" w:cs="Arial"/>
                <w:b/>
                <w:color w:val="000000" w:themeColor="text1"/>
                <w:sz w:val="20"/>
                <w:szCs w:val="20"/>
                <w:lang w:val="hr-HR"/>
              </w:rPr>
              <w:t>Razvoj i implementacija funkcionalnosti</w:t>
            </w:r>
          </w:p>
          <w:p w14:paraId="1713E51E" w14:textId="4F8A83E5" w:rsidR="009B5E50" w:rsidRDefault="009B5E50" w:rsidP="009B5E50">
            <w:pPr>
              <w:rPr>
                <w:rFonts w:ascii="Arial" w:eastAsiaTheme="minorEastAsia" w:hAnsi="Arial" w:cs="Arial"/>
                <w:color w:val="000000" w:themeColor="text1"/>
                <w:sz w:val="20"/>
                <w:szCs w:val="20"/>
                <w:lang w:val="hr-HR"/>
              </w:rPr>
            </w:pPr>
            <w:r w:rsidRPr="003B2820">
              <w:rPr>
                <w:rFonts w:ascii="Arial" w:eastAsiaTheme="minorEastAsia" w:hAnsi="Arial" w:cs="Arial"/>
                <w:color w:val="000000" w:themeColor="text1"/>
                <w:sz w:val="20"/>
                <w:szCs w:val="20"/>
                <w:lang w:val="hr-HR"/>
              </w:rPr>
              <w:t>Odabrani Izvršitelj treba izvršiti razvoj slijedećih funkcionalnosti:</w:t>
            </w:r>
          </w:p>
          <w:p w14:paraId="27E82139" w14:textId="5B499602" w:rsidR="0072603C" w:rsidRPr="009B5E50" w:rsidRDefault="00046C41" w:rsidP="00BF77E5">
            <w:pPr>
              <w:pStyle w:val="ListParagraph"/>
              <w:numPr>
                <w:ilvl w:val="0"/>
                <w:numId w:val="31"/>
              </w:numPr>
              <w:rPr>
                <w:rFonts w:ascii="Arial" w:eastAsiaTheme="minorEastAsia" w:hAnsi="Arial" w:cs="Arial"/>
                <w:color w:val="000000" w:themeColor="text1"/>
                <w:sz w:val="20"/>
                <w:szCs w:val="20"/>
                <w:lang w:val="hr-HR"/>
              </w:rPr>
            </w:pPr>
            <w:r>
              <w:rPr>
                <w:rFonts w:ascii="Arial" w:eastAsiaTheme="minorEastAsia" w:hAnsi="Arial" w:cs="Arial"/>
                <w:color w:val="000000" w:themeColor="text1"/>
                <w:sz w:val="20"/>
                <w:szCs w:val="20"/>
                <w:lang w:val="hr-HR"/>
              </w:rPr>
              <w:t xml:space="preserve">za </w:t>
            </w:r>
            <w:r w:rsidR="009B5E50">
              <w:rPr>
                <w:rFonts w:ascii="Arial" w:eastAsiaTheme="minorEastAsia" w:hAnsi="Arial" w:cs="Arial"/>
                <w:color w:val="000000" w:themeColor="text1"/>
                <w:sz w:val="20"/>
                <w:szCs w:val="20"/>
                <w:lang w:val="hr-HR"/>
              </w:rPr>
              <w:t>v</w:t>
            </w:r>
            <w:r w:rsidR="00E07760" w:rsidRPr="009B5E50">
              <w:rPr>
                <w:rFonts w:ascii="Arial" w:eastAsiaTheme="minorEastAsia" w:hAnsi="Arial" w:cs="Arial"/>
                <w:color w:val="000000" w:themeColor="text1"/>
                <w:sz w:val="20"/>
                <w:szCs w:val="20"/>
                <w:lang w:val="hr-HR"/>
              </w:rPr>
              <w:t>o</w:t>
            </w:r>
            <w:r w:rsidR="001A5096" w:rsidRPr="009B5E50">
              <w:rPr>
                <w:rFonts w:ascii="Arial" w:eastAsiaTheme="minorEastAsia" w:hAnsi="Arial" w:cs="Arial"/>
                <w:color w:val="000000" w:themeColor="text1"/>
                <w:sz w:val="20"/>
                <w:szCs w:val="20"/>
                <w:lang w:val="hr-HR"/>
              </w:rPr>
              <w:t>đenje</w:t>
            </w:r>
            <w:r w:rsidR="00E07760" w:rsidRPr="009B5E50">
              <w:rPr>
                <w:rFonts w:ascii="Arial" w:eastAsiaTheme="minorEastAsia" w:hAnsi="Arial" w:cs="Arial"/>
                <w:color w:val="000000" w:themeColor="text1"/>
                <w:sz w:val="20"/>
                <w:szCs w:val="20"/>
                <w:lang w:val="hr-HR"/>
              </w:rPr>
              <w:t xml:space="preserve"> knjižn</w:t>
            </w:r>
            <w:r w:rsidR="001A5096" w:rsidRPr="009B5E50">
              <w:rPr>
                <w:rFonts w:ascii="Arial" w:eastAsiaTheme="minorEastAsia" w:hAnsi="Arial" w:cs="Arial"/>
                <w:color w:val="000000" w:themeColor="text1"/>
                <w:sz w:val="20"/>
                <w:szCs w:val="20"/>
                <w:lang w:val="hr-HR"/>
              </w:rPr>
              <w:t>og</w:t>
            </w:r>
            <w:r w:rsidR="00E07760" w:rsidRPr="009B5E50">
              <w:rPr>
                <w:rFonts w:ascii="Arial" w:eastAsiaTheme="minorEastAsia" w:hAnsi="Arial" w:cs="Arial"/>
                <w:color w:val="000000" w:themeColor="text1"/>
                <w:sz w:val="20"/>
                <w:szCs w:val="20"/>
                <w:lang w:val="hr-HR"/>
              </w:rPr>
              <w:t xml:space="preserve"> fond</w:t>
            </w:r>
            <w:r w:rsidR="001A5096" w:rsidRPr="009B5E50">
              <w:rPr>
                <w:rFonts w:ascii="Arial" w:eastAsiaTheme="minorEastAsia" w:hAnsi="Arial" w:cs="Arial"/>
                <w:color w:val="000000" w:themeColor="text1"/>
                <w:sz w:val="20"/>
                <w:szCs w:val="20"/>
                <w:lang w:val="hr-HR"/>
              </w:rPr>
              <w:t>a</w:t>
            </w:r>
            <w:r w:rsidR="00E07760" w:rsidRPr="009B5E50">
              <w:rPr>
                <w:rFonts w:ascii="Arial" w:eastAsiaTheme="minorEastAsia" w:hAnsi="Arial" w:cs="Arial"/>
                <w:color w:val="000000" w:themeColor="text1"/>
                <w:sz w:val="20"/>
                <w:szCs w:val="20"/>
                <w:lang w:val="hr-HR"/>
              </w:rPr>
              <w:t xml:space="preserve"> i fond</w:t>
            </w:r>
            <w:r w:rsidR="001A5096" w:rsidRPr="009B5E50">
              <w:rPr>
                <w:rFonts w:ascii="Arial" w:eastAsiaTheme="minorEastAsia" w:hAnsi="Arial" w:cs="Arial"/>
                <w:color w:val="000000" w:themeColor="text1"/>
                <w:sz w:val="20"/>
                <w:szCs w:val="20"/>
                <w:lang w:val="hr-HR"/>
              </w:rPr>
              <w:t>a</w:t>
            </w:r>
            <w:r w:rsidR="00E07760" w:rsidRPr="009B5E50">
              <w:rPr>
                <w:rFonts w:ascii="Arial" w:eastAsiaTheme="minorEastAsia" w:hAnsi="Arial" w:cs="Arial"/>
                <w:color w:val="000000" w:themeColor="text1"/>
                <w:sz w:val="20"/>
                <w:szCs w:val="20"/>
                <w:lang w:val="hr-HR"/>
              </w:rPr>
              <w:t xml:space="preserve"> ne knjižne građe</w:t>
            </w:r>
            <w:r w:rsidR="009B5E50">
              <w:rPr>
                <w:rFonts w:ascii="Arial" w:eastAsiaTheme="minorEastAsia" w:hAnsi="Arial" w:cs="Arial"/>
                <w:color w:val="000000" w:themeColor="text1"/>
                <w:sz w:val="20"/>
                <w:szCs w:val="20"/>
                <w:lang w:val="hr-HR"/>
              </w:rPr>
              <w:t>,</w:t>
            </w:r>
            <w:r w:rsidR="00E07760" w:rsidRPr="009B5E50">
              <w:rPr>
                <w:rFonts w:ascii="Arial" w:eastAsiaTheme="minorEastAsia" w:hAnsi="Arial" w:cs="Arial"/>
                <w:color w:val="000000" w:themeColor="text1"/>
                <w:sz w:val="20"/>
                <w:szCs w:val="20"/>
                <w:lang w:val="hr-HR"/>
              </w:rPr>
              <w:t xml:space="preserve">  </w:t>
            </w:r>
          </w:p>
          <w:p w14:paraId="0F4F4BAC" w14:textId="7AF04FC5" w:rsidR="0072603C" w:rsidRPr="009B5E50" w:rsidRDefault="009B5E50" w:rsidP="00BF77E5">
            <w:pPr>
              <w:pStyle w:val="ListParagraph"/>
              <w:numPr>
                <w:ilvl w:val="0"/>
                <w:numId w:val="31"/>
              </w:numPr>
              <w:rPr>
                <w:rFonts w:ascii="Arial" w:eastAsiaTheme="minorEastAsia" w:hAnsi="Arial" w:cs="Arial"/>
                <w:color w:val="000000" w:themeColor="text1"/>
                <w:sz w:val="20"/>
                <w:szCs w:val="20"/>
                <w:lang w:val="hr-HR"/>
              </w:rPr>
            </w:pPr>
            <w:r>
              <w:rPr>
                <w:rFonts w:ascii="Arial" w:eastAsiaTheme="minorEastAsia" w:hAnsi="Arial" w:cs="Arial"/>
                <w:color w:val="000000" w:themeColor="text1"/>
                <w:sz w:val="20"/>
                <w:szCs w:val="20"/>
                <w:lang w:val="hr-HR"/>
              </w:rPr>
              <w:t>p</w:t>
            </w:r>
            <w:r w:rsidR="00E07760" w:rsidRPr="009B5E50">
              <w:rPr>
                <w:rFonts w:ascii="Arial" w:eastAsiaTheme="minorEastAsia" w:hAnsi="Arial" w:cs="Arial"/>
                <w:color w:val="000000" w:themeColor="text1"/>
                <w:sz w:val="20"/>
                <w:szCs w:val="20"/>
                <w:lang w:val="hr-HR"/>
              </w:rPr>
              <w:t>osuđiv</w:t>
            </w:r>
            <w:r w:rsidR="001A5096" w:rsidRPr="009B5E50">
              <w:rPr>
                <w:rFonts w:ascii="Arial" w:eastAsiaTheme="minorEastAsia" w:hAnsi="Arial" w:cs="Arial"/>
                <w:color w:val="000000" w:themeColor="text1"/>
                <w:sz w:val="20"/>
                <w:szCs w:val="20"/>
                <w:lang w:val="hr-HR"/>
              </w:rPr>
              <w:t>anje</w:t>
            </w:r>
            <w:r w:rsidR="00E07760" w:rsidRPr="009B5E50">
              <w:rPr>
                <w:rFonts w:ascii="Arial" w:eastAsiaTheme="minorEastAsia" w:hAnsi="Arial" w:cs="Arial"/>
                <w:color w:val="000000" w:themeColor="text1"/>
                <w:sz w:val="20"/>
                <w:szCs w:val="20"/>
                <w:lang w:val="hr-HR"/>
              </w:rPr>
              <w:t xml:space="preserve"> knjig</w:t>
            </w:r>
            <w:r w:rsidR="001A5096" w:rsidRPr="009B5E50">
              <w:rPr>
                <w:rFonts w:ascii="Arial" w:eastAsiaTheme="minorEastAsia" w:hAnsi="Arial" w:cs="Arial"/>
                <w:color w:val="000000" w:themeColor="text1"/>
                <w:sz w:val="20"/>
                <w:szCs w:val="20"/>
                <w:lang w:val="hr-HR"/>
              </w:rPr>
              <w:t>a</w:t>
            </w:r>
            <w:r w:rsidR="00E07760" w:rsidRPr="009B5E50">
              <w:rPr>
                <w:rFonts w:ascii="Arial" w:eastAsiaTheme="minorEastAsia" w:hAnsi="Arial" w:cs="Arial"/>
                <w:color w:val="000000" w:themeColor="text1"/>
                <w:sz w:val="20"/>
                <w:szCs w:val="20"/>
                <w:lang w:val="hr-HR"/>
              </w:rPr>
              <w:t xml:space="preserve"> i ne knjižn</w:t>
            </w:r>
            <w:r w:rsidR="001A5096" w:rsidRPr="009B5E50">
              <w:rPr>
                <w:rFonts w:ascii="Arial" w:eastAsiaTheme="minorEastAsia" w:hAnsi="Arial" w:cs="Arial"/>
                <w:color w:val="000000" w:themeColor="text1"/>
                <w:sz w:val="20"/>
                <w:szCs w:val="20"/>
                <w:lang w:val="hr-HR"/>
              </w:rPr>
              <w:t>e</w:t>
            </w:r>
            <w:r w:rsidR="00E07760" w:rsidRPr="009B5E50">
              <w:rPr>
                <w:rFonts w:ascii="Arial" w:eastAsiaTheme="minorEastAsia" w:hAnsi="Arial" w:cs="Arial"/>
                <w:color w:val="000000" w:themeColor="text1"/>
                <w:sz w:val="20"/>
                <w:szCs w:val="20"/>
                <w:lang w:val="hr-HR"/>
              </w:rPr>
              <w:t xml:space="preserve"> građ</w:t>
            </w:r>
            <w:r w:rsidR="001A5096" w:rsidRPr="009B5E50">
              <w:rPr>
                <w:rFonts w:ascii="Arial" w:eastAsiaTheme="minorEastAsia" w:hAnsi="Arial" w:cs="Arial"/>
                <w:color w:val="000000" w:themeColor="text1"/>
                <w:sz w:val="20"/>
                <w:szCs w:val="20"/>
                <w:lang w:val="hr-HR"/>
              </w:rPr>
              <w:t>e</w:t>
            </w:r>
            <w:r>
              <w:rPr>
                <w:rFonts w:ascii="Arial" w:eastAsiaTheme="minorEastAsia" w:hAnsi="Arial" w:cs="Arial"/>
                <w:color w:val="000000" w:themeColor="text1"/>
                <w:sz w:val="20"/>
                <w:szCs w:val="20"/>
                <w:lang w:val="hr-HR"/>
              </w:rPr>
              <w:t>,</w:t>
            </w:r>
            <w:r w:rsidR="00E07760" w:rsidRPr="009B5E50">
              <w:rPr>
                <w:rFonts w:ascii="Arial" w:eastAsiaTheme="minorEastAsia" w:hAnsi="Arial" w:cs="Arial"/>
                <w:color w:val="000000" w:themeColor="text1"/>
                <w:sz w:val="20"/>
                <w:szCs w:val="20"/>
                <w:lang w:val="hr-HR"/>
              </w:rPr>
              <w:t xml:space="preserve"> </w:t>
            </w:r>
          </w:p>
          <w:p w14:paraId="7016AF4B" w14:textId="1D543272" w:rsidR="0072603C" w:rsidRPr="009B5E50" w:rsidRDefault="009B5E50" w:rsidP="00BF77E5">
            <w:pPr>
              <w:pStyle w:val="ListParagraph"/>
              <w:numPr>
                <w:ilvl w:val="0"/>
                <w:numId w:val="31"/>
              </w:numPr>
              <w:rPr>
                <w:rFonts w:ascii="Arial" w:eastAsiaTheme="minorEastAsia" w:hAnsi="Arial" w:cs="Arial"/>
                <w:color w:val="000000" w:themeColor="text1"/>
                <w:sz w:val="20"/>
                <w:szCs w:val="20"/>
                <w:lang w:val="hr-HR"/>
              </w:rPr>
            </w:pPr>
            <w:r>
              <w:rPr>
                <w:rFonts w:ascii="Arial" w:eastAsiaTheme="minorEastAsia" w:hAnsi="Arial" w:cs="Arial"/>
                <w:color w:val="000000" w:themeColor="text1"/>
                <w:sz w:val="20"/>
                <w:szCs w:val="20"/>
                <w:lang w:val="hr-HR"/>
              </w:rPr>
              <w:t>p</w:t>
            </w:r>
            <w:r w:rsidR="00BA3ADA" w:rsidRPr="009B5E50">
              <w:rPr>
                <w:rFonts w:ascii="Arial" w:eastAsiaTheme="minorEastAsia" w:hAnsi="Arial" w:cs="Arial"/>
                <w:color w:val="000000" w:themeColor="text1"/>
                <w:sz w:val="20"/>
                <w:szCs w:val="20"/>
                <w:lang w:val="hr-HR"/>
              </w:rPr>
              <w:t>roširi</w:t>
            </w:r>
            <w:r w:rsidR="00734C89" w:rsidRPr="009B5E50">
              <w:rPr>
                <w:rFonts w:ascii="Arial" w:eastAsiaTheme="minorEastAsia" w:hAnsi="Arial" w:cs="Arial"/>
                <w:color w:val="000000" w:themeColor="text1"/>
                <w:sz w:val="20"/>
                <w:szCs w:val="20"/>
                <w:lang w:val="hr-HR"/>
              </w:rPr>
              <w:t>vanje</w:t>
            </w:r>
            <w:r w:rsidR="00BA3ADA" w:rsidRPr="009B5E50">
              <w:rPr>
                <w:rFonts w:ascii="Arial" w:eastAsiaTheme="minorEastAsia" w:hAnsi="Arial" w:cs="Arial"/>
                <w:color w:val="000000" w:themeColor="text1"/>
                <w:sz w:val="20"/>
                <w:szCs w:val="20"/>
                <w:lang w:val="hr-HR"/>
              </w:rPr>
              <w:t xml:space="preserve"> knjižn</w:t>
            </w:r>
            <w:r w:rsidR="00734C89" w:rsidRPr="009B5E50">
              <w:rPr>
                <w:rFonts w:ascii="Arial" w:eastAsiaTheme="minorEastAsia" w:hAnsi="Arial" w:cs="Arial"/>
                <w:color w:val="000000" w:themeColor="text1"/>
                <w:sz w:val="20"/>
                <w:szCs w:val="20"/>
                <w:lang w:val="hr-HR"/>
              </w:rPr>
              <w:t xml:space="preserve">og </w:t>
            </w:r>
            <w:r w:rsidR="00BA3ADA" w:rsidRPr="009B5E50">
              <w:rPr>
                <w:rFonts w:ascii="Arial" w:eastAsiaTheme="minorEastAsia" w:hAnsi="Arial" w:cs="Arial"/>
                <w:color w:val="000000" w:themeColor="text1"/>
                <w:sz w:val="20"/>
                <w:szCs w:val="20"/>
                <w:lang w:val="hr-HR"/>
              </w:rPr>
              <w:t>fond</w:t>
            </w:r>
            <w:r w:rsidR="00734C89" w:rsidRPr="009B5E50">
              <w:rPr>
                <w:rFonts w:ascii="Arial" w:eastAsiaTheme="minorEastAsia" w:hAnsi="Arial" w:cs="Arial"/>
                <w:color w:val="000000" w:themeColor="text1"/>
                <w:sz w:val="20"/>
                <w:szCs w:val="20"/>
                <w:lang w:val="hr-HR"/>
              </w:rPr>
              <w:t>a</w:t>
            </w:r>
            <w:r>
              <w:rPr>
                <w:rFonts w:ascii="Arial" w:eastAsiaTheme="minorEastAsia" w:hAnsi="Arial" w:cs="Arial"/>
                <w:color w:val="000000" w:themeColor="text1"/>
                <w:sz w:val="20"/>
                <w:szCs w:val="20"/>
                <w:lang w:val="hr-HR"/>
              </w:rPr>
              <w:t>,</w:t>
            </w:r>
          </w:p>
          <w:p w14:paraId="22A815A7" w14:textId="22300D86" w:rsidR="00F13C58" w:rsidRPr="009B5E50" w:rsidRDefault="00752B4E" w:rsidP="00BF77E5">
            <w:pPr>
              <w:pStyle w:val="ListParagraph"/>
              <w:numPr>
                <w:ilvl w:val="0"/>
                <w:numId w:val="31"/>
              </w:numPr>
              <w:rPr>
                <w:rFonts w:ascii="Arial" w:eastAsiaTheme="minorEastAsia" w:hAnsi="Arial" w:cs="Arial"/>
                <w:color w:val="000000" w:themeColor="text1"/>
                <w:sz w:val="20"/>
                <w:szCs w:val="20"/>
                <w:lang w:val="hr-HR"/>
              </w:rPr>
            </w:pPr>
            <w:r w:rsidRPr="009B5E50">
              <w:rPr>
                <w:rFonts w:ascii="Arial" w:eastAsiaTheme="minorEastAsia" w:hAnsi="Arial" w:cs="Arial"/>
                <w:color w:val="000000" w:themeColor="text1"/>
                <w:sz w:val="20"/>
                <w:szCs w:val="20"/>
                <w:lang w:val="hr-HR"/>
              </w:rPr>
              <w:t>sv</w:t>
            </w:r>
            <w:r w:rsidR="00046C41">
              <w:rPr>
                <w:rFonts w:ascii="Arial" w:eastAsiaTheme="minorEastAsia" w:hAnsi="Arial" w:cs="Arial"/>
                <w:color w:val="000000" w:themeColor="text1"/>
                <w:sz w:val="20"/>
                <w:szCs w:val="20"/>
                <w:lang w:val="hr-HR"/>
              </w:rPr>
              <w:t xml:space="preserve">ih </w:t>
            </w:r>
            <w:r w:rsidR="009B5E50">
              <w:rPr>
                <w:rFonts w:ascii="Arial" w:eastAsiaTheme="minorEastAsia" w:hAnsi="Arial" w:cs="Arial"/>
                <w:color w:val="000000" w:themeColor="text1"/>
                <w:sz w:val="20"/>
                <w:szCs w:val="20"/>
                <w:lang w:val="hr-HR"/>
              </w:rPr>
              <w:t xml:space="preserve">funkcionalnosti sukladno definiranom referentnog modelu </w:t>
            </w:r>
            <w:r w:rsidR="003859DD">
              <w:rPr>
                <w:rFonts w:ascii="Arial" w:eastAsiaTheme="minorEastAsia" w:hAnsi="Arial" w:cs="Arial"/>
                <w:color w:val="000000" w:themeColor="text1"/>
                <w:sz w:val="20"/>
                <w:szCs w:val="20"/>
                <w:lang w:val="hr-HR"/>
              </w:rPr>
              <w:t xml:space="preserve">iz zahtjeva </w:t>
            </w:r>
            <w:r w:rsidR="003859DD">
              <w:rPr>
                <w:lang w:val="hr-HR"/>
              </w:rPr>
              <w:t>SFZ-5190.</w:t>
            </w:r>
          </w:p>
        </w:tc>
      </w:tr>
      <w:tr w:rsidR="00F13C58" w14:paraId="7234A0DA" w14:textId="77777777" w:rsidTr="006C718B">
        <w:tc>
          <w:tcPr>
            <w:tcW w:w="1555" w:type="dxa"/>
          </w:tcPr>
          <w:p w14:paraId="0CD349FA" w14:textId="39C34E6A" w:rsidR="00F13C58" w:rsidRDefault="00F13C58" w:rsidP="00BA3585">
            <w:pPr>
              <w:rPr>
                <w:lang w:val="hr-HR"/>
              </w:rPr>
            </w:pPr>
            <w:r w:rsidRPr="00634515">
              <w:rPr>
                <w:lang w:val="hr-HR"/>
              </w:rPr>
              <w:t>SFZ-5</w:t>
            </w:r>
            <w:r>
              <w:rPr>
                <w:lang w:val="hr-HR"/>
              </w:rPr>
              <w:t>210</w:t>
            </w:r>
          </w:p>
        </w:tc>
        <w:tc>
          <w:tcPr>
            <w:tcW w:w="7841" w:type="dxa"/>
          </w:tcPr>
          <w:p w14:paraId="72BECEC9" w14:textId="77777777" w:rsidR="00F13C58" w:rsidRDefault="009B5E50" w:rsidP="009B5E50">
            <w:pPr>
              <w:rPr>
                <w:rFonts w:ascii="Arial" w:eastAsiaTheme="minorEastAsia" w:hAnsi="Arial" w:cs="Arial"/>
                <w:b/>
                <w:color w:val="000000" w:themeColor="text1"/>
                <w:sz w:val="20"/>
                <w:szCs w:val="20"/>
                <w:lang w:val="hr-HR"/>
              </w:rPr>
            </w:pPr>
            <w:r>
              <w:rPr>
                <w:rFonts w:ascii="Arial" w:eastAsiaTheme="minorEastAsia" w:hAnsi="Arial" w:cs="Arial"/>
                <w:b/>
                <w:color w:val="000000" w:themeColor="text1"/>
                <w:sz w:val="20"/>
                <w:szCs w:val="20"/>
                <w:lang w:val="hr-HR"/>
              </w:rPr>
              <w:t>Standard za integraciju</w:t>
            </w:r>
            <w:r w:rsidRPr="009B5E50">
              <w:rPr>
                <w:rFonts w:ascii="Arial" w:eastAsiaTheme="minorEastAsia" w:hAnsi="Arial" w:cs="Arial"/>
                <w:b/>
                <w:color w:val="000000" w:themeColor="text1"/>
                <w:sz w:val="20"/>
                <w:szCs w:val="20"/>
                <w:lang w:val="hr-HR"/>
              </w:rPr>
              <w:t xml:space="preserve">  SIGMA sustava i modula “Upravljanje knjižnicom”</w:t>
            </w:r>
          </w:p>
          <w:p w14:paraId="20C9A110" w14:textId="6F8850E3" w:rsidR="009B5E50" w:rsidRPr="009B5E50" w:rsidRDefault="009B5E50" w:rsidP="00BF77E5">
            <w:pPr>
              <w:pStyle w:val="ListParagraph"/>
              <w:numPr>
                <w:ilvl w:val="0"/>
                <w:numId w:val="32"/>
              </w:numPr>
              <w:rPr>
                <w:rFonts w:ascii="Arial" w:eastAsiaTheme="minorEastAsia" w:hAnsi="Arial" w:cs="Arial"/>
                <w:color w:val="000000" w:themeColor="text1"/>
                <w:sz w:val="20"/>
                <w:szCs w:val="20"/>
                <w:lang w:val="hr-HR"/>
              </w:rPr>
            </w:pPr>
            <w:r w:rsidRPr="009B5E50">
              <w:rPr>
                <w:rFonts w:ascii="Arial" w:eastAsiaTheme="minorEastAsia" w:hAnsi="Arial" w:cs="Arial"/>
                <w:color w:val="000000" w:themeColor="text1"/>
                <w:sz w:val="20"/>
                <w:szCs w:val="20"/>
                <w:lang w:val="hr-HR"/>
              </w:rPr>
              <w:t>Odabrani Izvršitelj treba izvršiti integraciju  SIGMA sustava i modula “Upravljanje knjižnicom”</w:t>
            </w:r>
            <w:r>
              <w:rPr>
                <w:rFonts w:ascii="Arial" w:eastAsiaTheme="minorEastAsia" w:hAnsi="Arial" w:cs="Arial"/>
                <w:color w:val="000000" w:themeColor="text1"/>
                <w:sz w:val="20"/>
                <w:szCs w:val="20"/>
                <w:lang w:val="hr-HR"/>
              </w:rPr>
              <w:t xml:space="preserve"> </w:t>
            </w:r>
            <w:r w:rsidRPr="00BA3585">
              <w:rPr>
                <w:rFonts w:ascii="Arial" w:eastAsiaTheme="minorEastAsia" w:hAnsi="Arial" w:cs="Arial"/>
                <w:color w:val="000000" w:themeColor="text1"/>
                <w:sz w:val="20"/>
                <w:szCs w:val="20"/>
                <w:lang w:val="hr-HR"/>
              </w:rPr>
              <w:t>korištenjem REST API</w:t>
            </w:r>
            <w:r>
              <w:rPr>
                <w:rFonts w:ascii="Arial" w:eastAsiaTheme="minorEastAsia" w:hAnsi="Arial" w:cs="Arial"/>
                <w:color w:val="000000" w:themeColor="text1"/>
                <w:sz w:val="20"/>
                <w:szCs w:val="20"/>
                <w:lang w:val="hr-HR"/>
              </w:rPr>
              <w:t xml:space="preserve"> standarda.</w:t>
            </w:r>
          </w:p>
        </w:tc>
      </w:tr>
    </w:tbl>
    <w:p w14:paraId="528E17E4" w14:textId="77777777" w:rsidR="00F13C58" w:rsidRDefault="00F13C58" w:rsidP="00BA3585">
      <w:pPr>
        <w:spacing w:after="0" w:line="240" w:lineRule="auto"/>
        <w:jc w:val="both"/>
        <w:textAlignment w:val="center"/>
        <w:rPr>
          <w:rFonts w:ascii="Arial" w:eastAsiaTheme="minorEastAsia" w:hAnsi="Arial" w:cs="Arial"/>
          <w:color w:val="000000" w:themeColor="text1"/>
          <w:szCs w:val="24"/>
          <w:lang w:val="hr-HR"/>
        </w:rPr>
      </w:pPr>
    </w:p>
    <w:p w14:paraId="53CD0413" w14:textId="77777777" w:rsidR="00046C41" w:rsidRDefault="00046C41" w:rsidP="00BA3585">
      <w:pPr>
        <w:spacing w:after="0" w:line="240" w:lineRule="auto"/>
        <w:jc w:val="both"/>
        <w:textAlignment w:val="center"/>
        <w:rPr>
          <w:rFonts w:ascii="Arial" w:eastAsiaTheme="minorEastAsia" w:hAnsi="Arial" w:cs="Arial"/>
          <w:color w:val="000000" w:themeColor="text1"/>
          <w:szCs w:val="24"/>
          <w:lang w:val="hr-HR"/>
        </w:rPr>
      </w:pPr>
    </w:p>
    <w:p w14:paraId="7B222564" w14:textId="462A79C6" w:rsidR="00046C41" w:rsidRDefault="00150317" w:rsidP="00046C41">
      <w:pPr>
        <w:pStyle w:val="Heading3"/>
        <w:rPr>
          <w:rFonts w:eastAsiaTheme="minorEastAsia"/>
          <w:lang w:val="hr-HR"/>
        </w:rPr>
      </w:pPr>
      <w:r>
        <w:rPr>
          <w:rFonts w:eastAsiaTheme="minorEastAsia"/>
          <w:lang w:val="hr-HR"/>
        </w:rPr>
        <w:t>3.8</w:t>
      </w:r>
      <w:r w:rsidR="00046C41" w:rsidRPr="00694918">
        <w:rPr>
          <w:rFonts w:eastAsiaTheme="minorEastAsia"/>
          <w:lang w:val="hr-HR"/>
        </w:rPr>
        <w:t xml:space="preserve"> </w:t>
      </w:r>
      <w:r w:rsidR="00046C41">
        <w:rPr>
          <w:rFonts w:eastAsiaTheme="minorEastAsia"/>
          <w:lang w:val="hr-HR"/>
        </w:rPr>
        <w:t xml:space="preserve">Zahtjevi na </w:t>
      </w:r>
      <w:r w:rsidR="00046C41" w:rsidRPr="009C46E8">
        <w:rPr>
          <w:rFonts w:eastAsiaTheme="minorEastAsia"/>
          <w:lang w:val="hr-HR"/>
        </w:rPr>
        <w:t>razvoj</w:t>
      </w:r>
      <w:r w:rsidR="00046C41">
        <w:rPr>
          <w:rFonts w:eastAsiaTheme="minorEastAsia"/>
          <w:lang w:val="hr-HR"/>
        </w:rPr>
        <w:t xml:space="preserve"> </w:t>
      </w:r>
      <w:r w:rsidR="00046C41" w:rsidRPr="009B5E50">
        <w:rPr>
          <w:rFonts w:eastAsiaTheme="minorEastAsia"/>
          <w:lang w:val="hr-HR"/>
        </w:rPr>
        <w:t>dodatnih funkcionalnosti robno-materijalnog knjigovodstva</w:t>
      </w:r>
    </w:p>
    <w:tbl>
      <w:tblPr>
        <w:tblStyle w:val="TableGrid"/>
        <w:tblW w:w="0" w:type="auto"/>
        <w:tblLook w:val="04A0" w:firstRow="1" w:lastRow="0" w:firstColumn="1" w:lastColumn="0" w:noHBand="0" w:noVBand="1"/>
      </w:tblPr>
      <w:tblGrid>
        <w:gridCol w:w="1555"/>
        <w:gridCol w:w="7841"/>
      </w:tblGrid>
      <w:tr w:rsidR="00046C41" w14:paraId="743D3D2C" w14:textId="77777777" w:rsidTr="006C718B">
        <w:tc>
          <w:tcPr>
            <w:tcW w:w="1555" w:type="dxa"/>
          </w:tcPr>
          <w:p w14:paraId="170DCC06" w14:textId="77777777" w:rsidR="00046C41" w:rsidRDefault="00046C41" w:rsidP="006C718B">
            <w:pPr>
              <w:rPr>
                <w:lang w:val="hr-HR"/>
              </w:rPr>
            </w:pPr>
            <w:r w:rsidRPr="00634515">
              <w:rPr>
                <w:lang w:val="hr-HR"/>
              </w:rPr>
              <w:t>SFZ-5</w:t>
            </w:r>
            <w:r>
              <w:rPr>
                <w:lang w:val="hr-HR"/>
              </w:rPr>
              <w:t>220</w:t>
            </w:r>
          </w:p>
        </w:tc>
        <w:tc>
          <w:tcPr>
            <w:tcW w:w="7841" w:type="dxa"/>
          </w:tcPr>
          <w:p w14:paraId="623AA279" w14:textId="668E70E0" w:rsidR="00046C41" w:rsidRPr="00046C41" w:rsidRDefault="00046C41" w:rsidP="00046C41">
            <w:pPr>
              <w:rPr>
                <w:rFonts w:ascii="Arial" w:eastAsiaTheme="minorEastAsia" w:hAnsi="Arial" w:cs="Arial"/>
                <w:b/>
                <w:color w:val="000000" w:themeColor="text1"/>
                <w:sz w:val="20"/>
                <w:szCs w:val="20"/>
                <w:lang w:val="hr-HR"/>
              </w:rPr>
            </w:pPr>
            <w:r w:rsidRPr="00046C41">
              <w:rPr>
                <w:rFonts w:ascii="Arial" w:eastAsiaTheme="minorEastAsia" w:hAnsi="Arial" w:cs="Arial"/>
                <w:b/>
                <w:color w:val="000000" w:themeColor="text1"/>
                <w:sz w:val="20"/>
                <w:szCs w:val="20"/>
                <w:lang w:val="hr-HR"/>
              </w:rPr>
              <w:t xml:space="preserve">Analiza procesa i izrada referentnog modela za </w:t>
            </w:r>
            <w:r w:rsidRPr="00046C41">
              <w:rPr>
                <w:b/>
                <w:lang w:val="hr-HR"/>
              </w:rPr>
              <w:t>razvoj dodatnih funkcionalnosti robno-materijalnog knjigovodstva</w:t>
            </w:r>
          </w:p>
          <w:p w14:paraId="073EBF29" w14:textId="7E77D9C4" w:rsidR="00046C41" w:rsidRDefault="00046C41" w:rsidP="00046C41">
            <w:pPr>
              <w:rPr>
                <w:rFonts w:ascii="Arial" w:eastAsiaTheme="minorEastAsia" w:hAnsi="Arial" w:cs="Arial"/>
                <w:color w:val="000000" w:themeColor="text1"/>
                <w:sz w:val="20"/>
                <w:szCs w:val="20"/>
                <w:lang w:val="hr-HR"/>
              </w:rPr>
            </w:pPr>
            <w:r w:rsidRPr="00C26C1C">
              <w:rPr>
                <w:rFonts w:ascii="Arial" w:eastAsiaTheme="minorEastAsia" w:hAnsi="Arial" w:cs="Arial"/>
                <w:color w:val="000000" w:themeColor="text1"/>
                <w:sz w:val="20"/>
                <w:szCs w:val="20"/>
                <w:lang w:val="hr-HR"/>
              </w:rPr>
              <w:t>Odabrani Izvršitelj treba izvršiti</w:t>
            </w:r>
            <w:r>
              <w:rPr>
                <w:rFonts w:ascii="Arial" w:eastAsiaTheme="minorEastAsia" w:hAnsi="Arial" w:cs="Arial"/>
                <w:color w:val="000000" w:themeColor="text1"/>
                <w:sz w:val="20"/>
                <w:szCs w:val="20"/>
                <w:lang w:val="hr-HR"/>
              </w:rPr>
              <w:t>:</w:t>
            </w:r>
          </w:p>
          <w:p w14:paraId="0758C9AA" w14:textId="09629CAC" w:rsidR="00046C41" w:rsidRPr="00117CFD" w:rsidRDefault="00046C41" w:rsidP="00BF77E5">
            <w:pPr>
              <w:pStyle w:val="ListParagraph"/>
              <w:numPr>
                <w:ilvl w:val="0"/>
                <w:numId w:val="33"/>
              </w:numPr>
              <w:rPr>
                <w:rFonts w:ascii="Arial" w:eastAsiaTheme="minorEastAsia" w:hAnsi="Arial" w:cs="Arial"/>
                <w:color w:val="000000" w:themeColor="text1"/>
                <w:sz w:val="20"/>
                <w:szCs w:val="20"/>
                <w:lang w:val="hr-HR"/>
              </w:rPr>
            </w:pPr>
            <w:r w:rsidRPr="00046C41">
              <w:rPr>
                <w:rFonts w:ascii="Arial" w:eastAsiaTheme="minorEastAsia" w:hAnsi="Arial" w:cs="Arial"/>
                <w:color w:val="000000" w:themeColor="text1"/>
                <w:sz w:val="20"/>
                <w:szCs w:val="20"/>
                <w:lang w:val="hr-HR"/>
              </w:rPr>
              <w:t xml:space="preserve">analizu poslovnih procesa obuhvaćenih segmentom </w:t>
            </w:r>
            <w:r w:rsidRPr="00046C41">
              <w:rPr>
                <w:lang w:val="hr-HR"/>
              </w:rPr>
              <w:t>robno-materijalno knjigovodstvo</w:t>
            </w:r>
            <w:r w:rsidRPr="00046C41">
              <w:rPr>
                <w:rFonts w:ascii="Arial" w:eastAsiaTheme="minorEastAsia" w:hAnsi="Arial" w:cs="Arial"/>
                <w:color w:val="000000" w:themeColor="text1"/>
                <w:sz w:val="20"/>
                <w:szCs w:val="20"/>
                <w:lang w:val="hr-HR"/>
              </w:rPr>
              <w:t xml:space="preserve"> i kreira</w:t>
            </w:r>
            <w:r w:rsidR="00117CFD">
              <w:rPr>
                <w:rFonts w:ascii="Arial" w:eastAsiaTheme="minorEastAsia" w:hAnsi="Arial" w:cs="Arial"/>
                <w:color w:val="000000" w:themeColor="text1"/>
                <w:sz w:val="20"/>
                <w:szCs w:val="20"/>
                <w:lang w:val="hr-HR"/>
              </w:rPr>
              <w:t>ti/dizajnirati referentni model.</w:t>
            </w:r>
          </w:p>
        </w:tc>
      </w:tr>
      <w:tr w:rsidR="00046C41" w14:paraId="0397D474" w14:textId="77777777" w:rsidTr="006C718B">
        <w:tc>
          <w:tcPr>
            <w:tcW w:w="1555" w:type="dxa"/>
          </w:tcPr>
          <w:p w14:paraId="6C60A696" w14:textId="5B176872" w:rsidR="00046C41" w:rsidRDefault="00046C41" w:rsidP="006C718B">
            <w:pPr>
              <w:rPr>
                <w:lang w:val="hr-HR"/>
              </w:rPr>
            </w:pPr>
            <w:r w:rsidRPr="00634515">
              <w:rPr>
                <w:lang w:val="hr-HR"/>
              </w:rPr>
              <w:t>SFZ-5</w:t>
            </w:r>
            <w:r>
              <w:rPr>
                <w:lang w:val="hr-HR"/>
              </w:rPr>
              <w:t>230</w:t>
            </w:r>
          </w:p>
        </w:tc>
        <w:tc>
          <w:tcPr>
            <w:tcW w:w="7841" w:type="dxa"/>
          </w:tcPr>
          <w:p w14:paraId="1B39F2FD" w14:textId="77777777" w:rsidR="00046C41" w:rsidRDefault="00046C41" w:rsidP="00046C41">
            <w:pPr>
              <w:rPr>
                <w:rFonts w:ascii="Arial" w:eastAsiaTheme="minorEastAsia" w:hAnsi="Arial" w:cs="Arial"/>
                <w:b/>
                <w:color w:val="000000" w:themeColor="text1"/>
                <w:sz w:val="20"/>
                <w:szCs w:val="20"/>
                <w:lang w:val="hr-HR"/>
              </w:rPr>
            </w:pPr>
            <w:r>
              <w:rPr>
                <w:rFonts w:ascii="Arial" w:eastAsiaTheme="minorEastAsia" w:hAnsi="Arial" w:cs="Arial"/>
                <w:b/>
                <w:color w:val="000000" w:themeColor="text1"/>
                <w:sz w:val="20"/>
                <w:szCs w:val="20"/>
                <w:lang w:val="hr-HR"/>
              </w:rPr>
              <w:t>Razvoj i implementacija funkcionalnosti</w:t>
            </w:r>
          </w:p>
          <w:p w14:paraId="192B8238" w14:textId="77777777" w:rsidR="00046C41" w:rsidRDefault="00046C41" w:rsidP="00046C41">
            <w:pPr>
              <w:rPr>
                <w:rFonts w:ascii="Arial" w:eastAsiaTheme="minorEastAsia" w:hAnsi="Arial" w:cs="Arial"/>
                <w:color w:val="000000" w:themeColor="text1"/>
                <w:sz w:val="20"/>
                <w:szCs w:val="20"/>
                <w:lang w:val="hr-HR"/>
              </w:rPr>
            </w:pPr>
            <w:r w:rsidRPr="003B2820">
              <w:rPr>
                <w:rFonts w:ascii="Arial" w:eastAsiaTheme="minorEastAsia" w:hAnsi="Arial" w:cs="Arial"/>
                <w:color w:val="000000" w:themeColor="text1"/>
                <w:sz w:val="20"/>
                <w:szCs w:val="20"/>
                <w:lang w:val="hr-HR"/>
              </w:rPr>
              <w:t>Odabrani Izvršitelj treba izvršiti razvoj slijedećih funkcionalnosti:</w:t>
            </w:r>
          </w:p>
          <w:p w14:paraId="4D56AD2C" w14:textId="71C7AB61" w:rsidR="00EE3876" w:rsidRPr="00150317" w:rsidRDefault="00EE3876" w:rsidP="00BF77E5">
            <w:pPr>
              <w:pStyle w:val="ListParagraph"/>
              <w:numPr>
                <w:ilvl w:val="0"/>
                <w:numId w:val="34"/>
              </w:numPr>
              <w:rPr>
                <w:rFonts w:ascii="Arial" w:eastAsiaTheme="minorEastAsia" w:hAnsi="Arial" w:cs="Arial"/>
                <w:color w:val="000000" w:themeColor="text1"/>
                <w:sz w:val="20"/>
                <w:szCs w:val="20"/>
                <w:lang w:val="hr-HR"/>
              </w:rPr>
            </w:pPr>
            <w:r w:rsidRPr="00150317">
              <w:rPr>
                <w:rFonts w:ascii="Arial" w:eastAsiaTheme="minorEastAsia" w:hAnsi="Arial" w:cs="Arial"/>
                <w:color w:val="000000" w:themeColor="text1"/>
                <w:sz w:val="20"/>
                <w:szCs w:val="20"/>
                <w:lang w:val="hr-HR"/>
              </w:rPr>
              <w:t>otpr</w:t>
            </w:r>
            <w:r w:rsidR="00F348CD" w:rsidRPr="00150317">
              <w:rPr>
                <w:rFonts w:ascii="Arial" w:eastAsiaTheme="minorEastAsia" w:hAnsi="Arial" w:cs="Arial"/>
                <w:color w:val="000000" w:themeColor="text1"/>
                <w:sz w:val="20"/>
                <w:szCs w:val="20"/>
                <w:lang w:val="hr-HR"/>
              </w:rPr>
              <w:t>e</w:t>
            </w:r>
            <w:r w:rsidRPr="00150317">
              <w:rPr>
                <w:rFonts w:ascii="Arial" w:eastAsiaTheme="minorEastAsia" w:hAnsi="Arial" w:cs="Arial"/>
                <w:color w:val="000000" w:themeColor="text1"/>
                <w:sz w:val="20"/>
                <w:szCs w:val="20"/>
                <w:lang w:val="hr-HR"/>
              </w:rPr>
              <w:t>mnice za kuhinju</w:t>
            </w:r>
          </w:p>
          <w:p w14:paraId="113E4C66" w14:textId="0673E703" w:rsidR="00EE3876" w:rsidRPr="00150317" w:rsidRDefault="00150317" w:rsidP="00BF77E5">
            <w:pPr>
              <w:pStyle w:val="ListParagraph"/>
              <w:numPr>
                <w:ilvl w:val="0"/>
                <w:numId w:val="34"/>
              </w:numPr>
              <w:rPr>
                <w:rFonts w:ascii="Arial" w:eastAsiaTheme="minorEastAsia" w:hAnsi="Arial" w:cs="Arial"/>
                <w:color w:val="000000" w:themeColor="text1"/>
                <w:sz w:val="20"/>
                <w:szCs w:val="20"/>
                <w:lang w:val="hr-HR"/>
              </w:rPr>
            </w:pPr>
            <w:r w:rsidRPr="00150317">
              <w:rPr>
                <w:rFonts w:ascii="Arial" w:eastAsiaTheme="minorEastAsia" w:hAnsi="Arial" w:cs="Arial"/>
                <w:color w:val="000000" w:themeColor="text1"/>
                <w:sz w:val="20"/>
                <w:szCs w:val="20"/>
                <w:lang w:val="hr-HR"/>
              </w:rPr>
              <w:t xml:space="preserve">količinsko praćenje </w:t>
            </w:r>
            <w:r w:rsidR="00EE3876" w:rsidRPr="00150317">
              <w:rPr>
                <w:rFonts w:ascii="Arial" w:eastAsiaTheme="minorEastAsia" w:hAnsi="Arial" w:cs="Arial"/>
                <w:color w:val="000000" w:themeColor="text1"/>
                <w:sz w:val="20"/>
                <w:szCs w:val="20"/>
                <w:lang w:val="hr-HR"/>
              </w:rPr>
              <w:t>bez knjiženja zaliha</w:t>
            </w:r>
          </w:p>
          <w:p w14:paraId="52E3AE05" w14:textId="3C7FDC5F" w:rsidR="00046C41" w:rsidRPr="00150317" w:rsidRDefault="004D64F3" w:rsidP="00BF77E5">
            <w:pPr>
              <w:pStyle w:val="ListParagraph"/>
              <w:numPr>
                <w:ilvl w:val="0"/>
                <w:numId w:val="34"/>
              </w:numPr>
              <w:rPr>
                <w:rFonts w:ascii="Arial" w:eastAsiaTheme="minorEastAsia" w:hAnsi="Arial" w:cs="Arial"/>
                <w:color w:val="000000" w:themeColor="text1"/>
                <w:sz w:val="20"/>
                <w:szCs w:val="20"/>
                <w:lang w:val="hr-HR"/>
              </w:rPr>
            </w:pPr>
            <w:r w:rsidRPr="00150317">
              <w:rPr>
                <w:rFonts w:ascii="Arial" w:eastAsiaTheme="minorEastAsia" w:hAnsi="Arial" w:cs="Arial"/>
                <w:color w:val="000000" w:themeColor="text1"/>
                <w:sz w:val="20"/>
                <w:szCs w:val="20"/>
                <w:lang w:val="hr-HR"/>
              </w:rPr>
              <w:t>svih funkcionalnosti</w:t>
            </w:r>
            <w:r w:rsidR="009E25E1" w:rsidRPr="00150317">
              <w:rPr>
                <w:rFonts w:ascii="Arial" w:eastAsiaTheme="minorEastAsia" w:hAnsi="Arial" w:cs="Arial"/>
                <w:color w:val="000000" w:themeColor="text1"/>
                <w:sz w:val="20"/>
                <w:szCs w:val="20"/>
                <w:lang w:val="hr-HR"/>
              </w:rPr>
              <w:t xml:space="preserve"> na temelju referentnog modela “D</w:t>
            </w:r>
            <w:r w:rsidR="00150317" w:rsidRPr="00150317">
              <w:rPr>
                <w:rFonts w:ascii="Arial" w:eastAsiaTheme="minorEastAsia" w:hAnsi="Arial" w:cs="Arial"/>
                <w:color w:val="000000" w:themeColor="text1"/>
                <w:sz w:val="20"/>
                <w:szCs w:val="20"/>
                <w:lang w:val="hr-HR"/>
              </w:rPr>
              <w:t>odatne</w:t>
            </w:r>
            <w:r w:rsidR="009E25E1" w:rsidRPr="00150317">
              <w:rPr>
                <w:rFonts w:ascii="Arial" w:eastAsiaTheme="minorEastAsia" w:hAnsi="Arial" w:cs="Arial"/>
                <w:color w:val="000000" w:themeColor="text1"/>
                <w:sz w:val="20"/>
                <w:szCs w:val="20"/>
                <w:lang w:val="hr-HR"/>
              </w:rPr>
              <w:t xml:space="preserve"> funkcionalnosti robno-materijalnog knjigovodstva”</w:t>
            </w:r>
            <w:r w:rsidR="00150317" w:rsidRPr="00150317">
              <w:rPr>
                <w:rFonts w:ascii="Arial" w:eastAsiaTheme="minorEastAsia" w:hAnsi="Arial" w:cs="Arial"/>
                <w:color w:val="000000" w:themeColor="text1"/>
                <w:sz w:val="20"/>
                <w:szCs w:val="20"/>
                <w:lang w:val="hr-HR"/>
              </w:rPr>
              <w:t>.</w:t>
            </w:r>
          </w:p>
        </w:tc>
      </w:tr>
    </w:tbl>
    <w:p w14:paraId="68015B05" w14:textId="77777777" w:rsidR="00046C41" w:rsidRPr="00292EC6" w:rsidRDefault="00046C41" w:rsidP="00BA3585">
      <w:pPr>
        <w:spacing w:after="0" w:line="240" w:lineRule="auto"/>
        <w:jc w:val="both"/>
        <w:textAlignment w:val="center"/>
        <w:rPr>
          <w:rFonts w:ascii="Arial" w:eastAsiaTheme="minorEastAsia" w:hAnsi="Arial" w:cs="Arial"/>
          <w:color w:val="000000" w:themeColor="text1"/>
          <w:szCs w:val="24"/>
          <w:lang w:val="hr-HR"/>
        </w:rPr>
      </w:pPr>
    </w:p>
    <w:p w14:paraId="5F5872BE" w14:textId="621FA657" w:rsidR="004D64F3" w:rsidRPr="00150317" w:rsidRDefault="00150317" w:rsidP="00150317">
      <w:pPr>
        <w:pStyle w:val="Heading3"/>
        <w:rPr>
          <w:rFonts w:eastAsiaTheme="minorEastAsia"/>
          <w:lang w:val="hr-HR"/>
        </w:rPr>
      </w:pPr>
      <w:r>
        <w:rPr>
          <w:rFonts w:eastAsiaTheme="minorEastAsia"/>
          <w:lang w:val="hr-HR"/>
        </w:rPr>
        <w:t>3.9</w:t>
      </w:r>
      <w:r w:rsidRPr="00694918">
        <w:rPr>
          <w:rFonts w:eastAsiaTheme="minorEastAsia"/>
          <w:lang w:val="hr-HR"/>
        </w:rPr>
        <w:t xml:space="preserve"> </w:t>
      </w:r>
      <w:r>
        <w:rPr>
          <w:rFonts w:eastAsiaTheme="minorEastAsia"/>
          <w:lang w:val="hr-HR"/>
        </w:rPr>
        <w:t xml:space="preserve">Zahtjevi na </w:t>
      </w:r>
      <w:r w:rsidRPr="009C46E8">
        <w:rPr>
          <w:rFonts w:eastAsiaTheme="minorEastAsia"/>
          <w:lang w:val="hr-HR"/>
        </w:rPr>
        <w:t>razvoj</w:t>
      </w:r>
      <w:r>
        <w:rPr>
          <w:rFonts w:eastAsiaTheme="minorEastAsia"/>
          <w:lang w:val="hr-HR"/>
        </w:rPr>
        <w:t xml:space="preserve"> </w:t>
      </w:r>
      <w:r w:rsidRPr="009B5E50">
        <w:rPr>
          <w:rFonts w:eastAsiaTheme="minorEastAsia"/>
          <w:lang w:val="hr-HR"/>
        </w:rPr>
        <w:t xml:space="preserve">dodatnih funkcionalnosti </w:t>
      </w:r>
      <w:r w:rsidRPr="00150317">
        <w:rPr>
          <w:rFonts w:eastAsiaTheme="minorEastAsia"/>
          <w:lang w:val="hr-HR"/>
        </w:rPr>
        <w:t>za praćenje sitnog inventara</w:t>
      </w:r>
    </w:p>
    <w:tbl>
      <w:tblPr>
        <w:tblStyle w:val="TableGrid"/>
        <w:tblW w:w="0" w:type="auto"/>
        <w:tblLook w:val="04A0" w:firstRow="1" w:lastRow="0" w:firstColumn="1" w:lastColumn="0" w:noHBand="0" w:noVBand="1"/>
      </w:tblPr>
      <w:tblGrid>
        <w:gridCol w:w="1555"/>
        <w:gridCol w:w="7841"/>
      </w:tblGrid>
      <w:tr w:rsidR="00150317" w14:paraId="6C3B8E38" w14:textId="77777777" w:rsidTr="00150317">
        <w:tc>
          <w:tcPr>
            <w:tcW w:w="1555" w:type="dxa"/>
          </w:tcPr>
          <w:p w14:paraId="6FA2950A" w14:textId="77777777" w:rsidR="00150317" w:rsidRDefault="00150317" w:rsidP="006C718B">
            <w:pPr>
              <w:rPr>
                <w:lang w:val="hr-HR"/>
              </w:rPr>
            </w:pPr>
            <w:r w:rsidRPr="00634515">
              <w:rPr>
                <w:lang w:val="hr-HR"/>
              </w:rPr>
              <w:t>SFZ-5</w:t>
            </w:r>
            <w:r>
              <w:rPr>
                <w:lang w:val="hr-HR"/>
              </w:rPr>
              <w:t>240</w:t>
            </w:r>
          </w:p>
        </w:tc>
        <w:tc>
          <w:tcPr>
            <w:tcW w:w="7841" w:type="dxa"/>
          </w:tcPr>
          <w:p w14:paraId="6DB1BAF7" w14:textId="342851EE" w:rsidR="00150317" w:rsidRPr="00046C41" w:rsidRDefault="00150317" w:rsidP="00150317">
            <w:pPr>
              <w:rPr>
                <w:rFonts w:ascii="Arial" w:eastAsiaTheme="minorEastAsia" w:hAnsi="Arial" w:cs="Arial"/>
                <w:b/>
                <w:color w:val="000000" w:themeColor="text1"/>
                <w:sz w:val="20"/>
                <w:szCs w:val="20"/>
                <w:lang w:val="hr-HR"/>
              </w:rPr>
            </w:pPr>
            <w:r w:rsidRPr="00046C41">
              <w:rPr>
                <w:rFonts w:ascii="Arial" w:eastAsiaTheme="minorEastAsia" w:hAnsi="Arial" w:cs="Arial"/>
                <w:b/>
                <w:color w:val="000000" w:themeColor="text1"/>
                <w:sz w:val="20"/>
                <w:szCs w:val="20"/>
                <w:lang w:val="hr-HR"/>
              </w:rPr>
              <w:t xml:space="preserve">Analiza procesa i izrada referentnog modela za </w:t>
            </w:r>
            <w:r w:rsidRPr="00046C41">
              <w:rPr>
                <w:b/>
                <w:lang w:val="hr-HR"/>
              </w:rPr>
              <w:t xml:space="preserve">razvoj dodatnih funkcionalnosti </w:t>
            </w:r>
            <w:r w:rsidRPr="00150317">
              <w:rPr>
                <w:b/>
                <w:lang w:val="hr-HR"/>
              </w:rPr>
              <w:t>za praćenje sitnog inventara</w:t>
            </w:r>
          </w:p>
          <w:p w14:paraId="565E96AE" w14:textId="77777777" w:rsidR="00150317" w:rsidRDefault="00150317" w:rsidP="00150317">
            <w:pPr>
              <w:rPr>
                <w:rFonts w:ascii="Arial" w:eastAsiaTheme="minorEastAsia" w:hAnsi="Arial" w:cs="Arial"/>
                <w:color w:val="000000" w:themeColor="text1"/>
                <w:sz w:val="20"/>
                <w:szCs w:val="20"/>
                <w:lang w:val="hr-HR"/>
              </w:rPr>
            </w:pPr>
            <w:r w:rsidRPr="00C26C1C">
              <w:rPr>
                <w:rFonts w:ascii="Arial" w:eastAsiaTheme="minorEastAsia" w:hAnsi="Arial" w:cs="Arial"/>
                <w:color w:val="000000" w:themeColor="text1"/>
                <w:sz w:val="20"/>
                <w:szCs w:val="20"/>
                <w:lang w:val="hr-HR"/>
              </w:rPr>
              <w:t>Odabrani Izvršitelj treba izvršiti</w:t>
            </w:r>
            <w:r>
              <w:rPr>
                <w:rFonts w:ascii="Arial" w:eastAsiaTheme="minorEastAsia" w:hAnsi="Arial" w:cs="Arial"/>
                <w:color w:val="000000" w:themeColor="text1"/>
                <w:sz w:val="20"/>
                <w:szCs w:val="20"/>
                <w:lang w:val="hr-HR"/>
              </w:rPr>
              <w:t>:</w:t>
            </w:r>
          </w:p>
          <w:p w14:paraId="4B3C8809" w14:textId="43501A27" w:rsidR="00150317" w:rsidRPr="00117CFD" w:rsidRDefault="00150317" w:rsidP="00BF77E5">
            <w:pPr>
              <w:pStyle w:val="ListParagraph"/>
              <w:numPr>
                <w:ilvl w:val="0"/>
                <w:numId w:val="35"/>
              </w:numPr>
              <w:rPr>
                <w:rFonts w:ascii="Arial" w:eastAsiaTheme="minorEastAsia" w:hAnsi="Arial" w:cs="Arial"/>
                <w:color w:val="000000" w:themeColor="text1"/>
                <w:sz w:val="20"/>
                <w:szCs w:val="20"/>
                <w:lang w:val="hr-HR"/>
              </w:rPr>
            </w:pPr>
            <w:r w:rsidRPr="00150317">
              <w:rPr>
                <w:rFonts w:ascii="Arial" w:eastAsiaTheme="minorEastAsia" w:hAnsi="Arial" w:cs="Arial"/>
                <w:color w:val="000000" w:themeColor="text1"/>
                <w:sz w:val="20"/>
                <w:szCs w:val="20"/>
                <w:lang w:val="hr-HR"/>
              </w:rPr>
              <w:t xml:space="preserve">analizu poslovnih procesa obuhvaćenih segmentom </w:t>
            </w:r>
            <w:r w:rsidRPr="00150317">
              <w:rPr>
                <w:rFonts w:ascii="Arial" w:eastAsiaTheme="minorEastAsia" w:hAnsi="Arial" w:cs="Arial"/>
                <w:sz w:val="20"/>
                <w:szCs w:val="20"/>
                <w:lang w:val="hr-HR"/>
              </w:rPr>
              <w:t>praćenje sitnog inventara</w:t>
            </w:r>
            <w:r w:rsidRPr="00150317">
              <w:rPr>
                <w:rFonts w:ascii="Arial" w:eastAsiaTheme="minorEastAsia" w:hAnsi="Arial" w:cs="Arial"/>
                <w:color w:val="000000" w:themeColor="text1"/>
                <w:sz w:val="20"/>
                <w:szCs w:val="20"/>
                <w:lang w:val="hr-HR"/>
              </w:rPr>
              <w:t xml:space="preserve"> i kreira</w:t>
            </w:r>
            <w:r w:rsidR="003859DD">
              <w:rPr>
                <w:rFonts w:ascii="Arial" w:eastAsiaTheme="minorEastAsia" w:hAnsi="Arial" w:cs="Arial"/>
                <w:color w:val="000000" w:themeColor="text1"/>
                <w:sz w:val="20"/>
                <w:szCs w:val="20"/>
                <w:lang w:val="hr-HR"/>
              </w:rPr>
              <w:t xml:space="preserve">ti/dizajnirati referentni model </w:t>
            </w:r>
            <w:r w:rsidR="003859DD" w:rsidRPr="00117CFD">
              <w:rPr>
                <w:rFonts w:ascii="Arial" w:eastAsiaTheme="minorEastAsia" w:hAnsi="Arial" w:cs="Arial"/>
                <w:color w:val="000000" w:themeColor="text1"/>
                <w:sz w:val="20"/>
                <w:szCs w:val="20"/>
                <w:lang w:val="hr-HR"/>
              </w:rPr>
              <w:t>“Dodatne funkcionalnosti za praćenje sitnog inventara”</w:t>
            </w:r>
            <w:r w:rsidR="003859DD">
              <w:rPr>
                <w:rFonts w:ascii="Arial" w:eastAsiaTheme="minorEastAsia" w:hAnsi="Arial" w:cs="Arial"/>
                <w:color w:val="000000" w:themeColor="text1"/>
                <w:sz w:val="20"/>
                <w:szCs w:val="20"/>
                <w:lang w:val="hr-HR"/>
              </w:rPr>
              <w:t>.</w:t>
            </w:r>
          </w:p>
        </w:tc>
      </w:tr>
      <w:tr w:rsidR="00150317" w14:paraId="75590002" w14:textId="77777777" w:rsidTr="00150317">
        <w:tc>
          <w:tcPr>
            <w:tcW w:w="1555" w:type="dxa"/>
          </w:tcPr>
          <w:p w14:paraId="43CBE916" w14:textId="08877A50" w:rsidR="00150317" w:rsidRDefault="00150317" w:rsidP="006C718B">
            <w:pPr>
              <w:rPr>
                <w:lang w:val="hr-HR"/>
              </w:rPr>
            </w:pPr>
            <w:r w:rsidRPr="00634515">
              <w:rPr>
                <w:lang w:val="hr-HR"/>
              </w:rPr>
              <w:lastRenderedPageBreak/>
              <w:t>SFZ-5</w:t>
            </w:r>
            <w:r>
              <w:rPr>
                <w:lang w:val="hr-HR"/>
              </w:rPr>
              <w:t>250</w:t>
            </w:r>
          </w:p>
        </w:tc>
        <w:tc>
          <w:tcPr>
            <w:tcW w:w="7841" w:type="dxa"/>
          </w:tcPr>
          <w:p w14:paraId="36E0CB1A" w14:textId="77777777" w:rsidR="00117CFD" w:rsidRDefault="00117CFD" w:rsidP="00117CFD">
            <w:pPr>
              <w:rPr>
                <w:rFonts w:ascii="Arial" w:eastAsiaTheme="minorEastAsia" w:hAnsi="Arial" w:cs="Arial"/>
                <w:b/>
                <w:color w:val="000000" w:themeColor="text1"/>
                <w:sz w:val="20"/>
                <w:szCs w:val="20"/>
                <w:lang w:val="hr-HR"/>
              </w:rPr>
            </w:pPr>
            <w:r>
              <w:rPr>
                <w:rFonts w:ascii="Arial" w:eastAsiaTheme="minorEastAsia" w:hAnsi="Arial" w:cs="Arial"/>
                <w:b/>
                <w:color w:val="000000" w:themeColor="text1"/>
                <w:sz w:val="20"/>
                <w:szCs w:val="20"/>
                <w:lang w:val="hr-HR"/>
              </w:rPr>
              <w:t>Razvoj i implementacija funkcionalnosti</w:t>
            </w:r>
          </w:p>
          <w:p w14:paraId="68DC7C2F" w14:textId="77777777" w:rsidR="00117CFD" w:rsidRDefault="00117CFD" w:rsidP="00117CFD">
            <w:pPr>
              <w:rPr>
                <w:rFonts w:ascii="Arial" w:eastAsiaTheme="minorEastAsia" w:hAnsi="Arial" w:cs="Arial"/>
                <w:color w:val="000000" w:themeColor="text1"/>
                <w:sz w:val="20"/>
                <w:szCs w:val="20"/>
                <w:lang w:val="hr-HR"/>
              </w:rPr>
            </w:pPr>
            <w:r w:rsidRPr="003B2820">
              <w:rPr>
                <w:rFonts w:ascii="Arial" w:eastAsiaTheme="minorEastAsia" w:hAnsi="Arial" w:cs="Arial"/>
                <w:color w:val="000000" w:themeColor="text1"/>
                <w:sz w:val="20"/>
                <w:szCs w:val="20"/>
                <w:lang w:val="hr-HR"/>
              </w:rPr>
              <w:t>Odabrani Izvršitelj treba izvršiti razvoj slijedećih funkcionalnosti:</w:t>
            </w:r>
          </w:p>
          <w:p w14:paraId="439EB576" w14:textId="77777777" w:rsidR="00EE3876" w:rsidRPr="00117CFD" w:rsidRDefault="00EE3876" w:rsidP="00BF77E5">
            <w:pPr>
              <w:pStyle w:val="ListParagraph"/>
              <w:numPr>
                <w:ilvl w:val="0"/>
                <w:numId w:val="36"/>
              </w:numPr>
              <w:rPr>
                <w:rFonts w:ascii="Arial" w:eastAsiaTheme="minorEastAsia" w:hAnsi="Arial" w:cs="Arial"/>
                <w:color w:val="000000" w:themeColor="text1"/>
                <w:sz w:val="20"/>
                <w:szCs w:val="20"/>
                <w:lang w:val="hr-HR"/>
              </w:rPr>
            </w:pPr>
            <w:r w:rsidRPr="00117CFD">
              <w:rPr>
                <w:rFonts w:ascii="Arial" w:eastAsiaTheme="minorEastAsia" w:hAnsi="Arial" w:cs="Arial"/>
                <w:color w:val="000000" w:themeColor="text1"/>
                <w:sz w:val="20"/>
                <w:szCs w:val="20"/>
                <w:lang w:val="hr-HR"/>
              </w:rPr>
              <w:t>izrade prijedloga rashoda</w:t>
            </w:r>
            <w:r w:rsidR="00117CFD" w:rsidRPr="00117CFD">
              <w:rPr>
                <w:rFonts w:ascii="Arial" w:eastAsiaTheme="minorEastAsia" w:hAnsi="Arial" w:cs="Arial"/>
                <w:color w:val="000000" w:themeColor="text1"/>
                <w:sz w:val="20"/>
                <w:szCs w:val="20"/>
                <w:lang w:val="hr-HR"/>
              </w:rPr>
              <w:t>,</w:t>
            </w:r>
          </w:p>
          <w:p w14:paraId="3AA44151" w14:textId="77777777" w:rsidR="00EE3876" w:rsidRPr="00117CFD" w:rsidRDefault="00117CFD" w:rsidP="00BF77E5">
            <w:pPr>
              <w:pStyle w:val="ListParagraph"/>
              <w:numPr>
                <w:ilvl w:val="0"/>
                <w:numId w:val="36"/>
              </w:numPr>
              <w:rPr>
                <w:rFonts w:ascii="Arial" w:eastAsiaTheme="minorEastAsia" w:hAnsi="Arial" w:cs="Arial"/>
                <w:color w:val="000000" w:themeColor="text1"/>
                <w:sz w:val="20"/>
                <w:szCs w:val="20"/>
                <w:lang w:val="hr-HR"/>
              </w:rPr>
            </w:pPr>
            <w:r w:rsidRPr="00117CFD">
              <w:rPr>
                <w:rFonts w:ascii="Arial" w:eastAsiaTheme="minorEastAsia" w:hAnsi="Arial" w:cs="Arial"/>
                <w:color w:val="000000" w:themeColor="text1"/>
                <w:sz w:val="20"/>
                <w:szCs w:val="20"/>
                <w:lang w:val="hr-HR"/>
              </w:rPr>
              <w:t>masovni otpis,</w:t>
            </w:r>
          </w:p>
          <w:p w14:paraId="00B9DCD1" w14:textId="54519D7D" w:rsidR="00150317" w:rsidRPr="00117CFD" w:rsidRDefault="0074712F" w:rsidP="00BF77E5">
            <w:pPr>
              <w:pStyle w:val="ListParagraph"/>
              <w:numPr>
                <w:ilvl w:val="0"/>
                <w:numId w:val="36"/>
              </w:numPr>
              <w:rPr>
                <w:rFonts w:ascii="Arial" w:eastAsiaTheme="minorEastAsia" w:hAnsi="Arial" w:cs="Arial"/>
                <w:color w:val="000000" w:themeColor="text1"/>
                <w:sz w:val="20"/>
                <w:szCs w:val="20"/>
                <w:lang w:val="hr-HR"/>
              </w:rPr>
            </w:pPr>
            <w:r>
              <w:rPr>
                <w:rFonts w:ascii="Arial" w:eastAsiaTheme="minorEastAsia" w:hAnsi="Arial" w:cs="Arial"/>
                <w:color w:val="000000" w:themeColor="text1"/>
                <w:sz w:val="20"/>
                <w:szCs w:val="20"/>
                <w:lang w:val="hr-HR"/>
              </w:rPr>
              <w:t>svih</w:t>
            </w:r>
            <w:r w:rsidR="00117CFD">
              <w:rPr>
                <w:rFonts w:ascii="Arial" w:eastAsiaTheme="minorEastAsia" w:hAnsi="Arial" w:cs="Arial"/>
                <w:color w:val="000000" w:themeColor="text1"/>
                <w:sz w:val="20"/>
                <w:szCs w:val="20"/>
                <w:lang w:val="hr-HR"/>
              </w:rPr>
              <w:t xml:space="preserve"> </w:t>
            </w:r>
            <w:r w:rsidR="007540BF" w:rsidRPr="00117CFD">
              <w:rPr>
                <w:rFonts w:ascii="Arial" w:eastAsiaTheme="minorEastAsia" w:hAnsi="Arial" w:cs="Arial"/>
                <w:color w:val="000000" w:themeColor="text1"/>
                <w:sz w:val="20"/>
                <w:szCs w:val="20"/>
                <w:lang w:val="hr-HR"/>
              </w:rPr>
              <w:t>funkcionalnosti</w:t>
            </w:r>
            <w:r w:rsidR="009E25E1" w:rsidRPr="00117CFD">
              <w:rPr>
                <w:rFonts w:ascii="Arial" w:eastAsiaTheme="minorEastAsia" w:hAnsi="Arial" w:cs="Arial"/>
                <w:color w:val="000000" w:themeColor="text1"/>
                <w:sz w:val="20"/>
                <w:szCs w:val="20"/>
                <w:lang w:val="hr-HR"/>
              </w:rPr>
              <w:t xml:space="preserve"> na temelju </w:t>
            </w:r>
            <w:r w:rsidR="00117CFD">
              <w:rPr>
                <w:rFonts w:ascii="Arial" w:eastAsiaTheme="minorEastAsia" w:hAnsi="Arial" w:cs="Arial"/>
                <w:color w:val="000000" w:themeColor="text1"/>
                <w:sz w:val="20"/>
                <w:szCs w:val="20"/>
                <w:lang w:val="hr-HR"/>
              </w:rPr>
              <w:t xml:space="preserve">definiranog </w:t>
            </w:r>
            <w:r w:rsidR="00117CFD" w:rsidRPr="00117CFD">
              <w:rPr>
                <w:rFonts w:ascii="Arial" w:eastAsiaTheme="minorEastAsia" w:hAnsi="Arial" w:cs="Arial"/>
                <w:color w:val="000000" w:themeColor="text1"/>
                <w:sz w:val="20"/>
                <w:szCs w:val="20"/>
                <w:lang w:val="hr-HR"/>
              </w:rPr>
              <w:t>referentnog modela “Dodatne</w:t>
            </w:r>
            <w:r w:rsidR="009E25E1" w:rsidRPr="00117CFD">
              <w:rPr>
                <w:rFonts w:ascii="Arial" w:eastAsiaTheme="minorEastAsia" w:hAnsi="Arial" w:cs="Arial"/>
                <w:color w:val="000000" w:themeColor="text1"/>
                <w:sz w:val="20"/>
                <w:szCs w:val="20"/>
                <w:lang w:val="hr-HR"/>
              </w:rPr>
              <w:t xml:space="preserve"> funkcionalnosti za praćenje sitnog inventara”</w:t>
            </w:r>
            <w:r w:rsidR="00117CFD">
              <w:rPr>
                <w:rFonts w:ascii="Arial" w:eastAsiaTheme="minorEastAsia" w:hAnsi="Arial" w:cs="Arial"/>
                <w:color w:val="000000" w:themeColor="text1"/>
                <w:sz w:val="20"/>
                <w:szCs w:val="20"/>
                <w:lang w:val="hr-HR"/>
              </w:rPr>
              <w:t>.</w:t>
            </w:r>
          </w:p>
        </w:tc>
      </w:tr>
    </w:tbl>
    <w:p w14:paraId="5C2FEF7D" w14:textId="77777777" w:rsidR="00403A06" w:rsidRPr="003859DD" w:rsidRDefault="00403A06" w:rsidP="003859DD">
      <w:pPr>
        <w:spacing w:line="240" w:lineRule="auto"/>
        <w:jc w:val="both"/>
        <w:rPr>
          <w:rFonts w:ascii="Arial" w:eastAsiaTheme="minorEastAsia" w:hAnsi="Arial" w:cs="Arial"/>
          <w:color w:val="000000" w:themeColor="text1"/>
          <w:szCs w:val="24"/>
          <w:lang w:val="hr-HR"/>
        </w:rPr>
      </w:pPr>
    </w:p>
    <w:p w14:paraId="1C6D24E9" w14:textId="5F3C3F76" w:rsidR="00080528" w:rsidRPr="006C718B" w:rsidRDefault="006C718B" w:rsidP="006C718B">
      <w:pPr>
        <w:pStyle w:val="Heading3"/>
        <w:rPr>
          <w:rFonts w:eastAsiaTheme="minorEastAsia"/>
          <w:lang w:val="hr-HR"/>
        </w:rPr>
      </w:pPr>
      <w:r>
        <w:rPr>
          <w:rFonts w:eastAsiaTheme="minorEastAsia"/>
          <w:lang w:val="hr-HR"/>
        </w:rPr>
        <w:t>3.10</w:t>
      </w:r>
      <w:r w:rsidRPr="00694918">
        <w:rPr>
          <w:rFonts w:eastAsiaTheme="minorEastAsia"/>
          <w:lang w:val="hr-HR"/>
        </w:rPr>
        <w:t xml:space="preserve"> </w:t>
      </w:r>
      <w:r>
        <w:rPr>
          <w:rFonts w:eastAsiaTheme="minorEastAsia"/>
          <w:lang w:val="hr-HR"/>
        </w:rPr>
        <w:t xml:space="preserve">Zahtjevi na </w:t>
      </w:r>
      <w:r w:rsidRPr="009C46E8">
        <w:rPr>
          <w:rFonts w:eastAsiaTheme="minorEastAsia"/>
          <w:lang w:val="hr-HR"/>
        </w:rPr>
        <w:t>razvoj</w:t>
      </w:r>
      <w:r>
        <w:rPr>
          <w:rFonts w:eastAsiaTheme="minorEastAsia"/>
          <w:lang w:val="hr-HR"/>
        </w:rPr>
        <w:t xml:space="preserve"> </w:t>
      </w:r>
      <w:r w:rsidRPr="009B5E50">
        <w:rPr>
          <w:rFonts w:eastAsiaTheme="minorEastAsia"/>
          <w:lang w:val="hr-HR"/>
        </w:rPr>
        <w:t xml:space="preserve">funkcionalnosti </w:t>
      </w:r>
      <w:r>
        <w:rPr>
          <w:rFonts w:eastAsiaTheme="minorEastAsia"/>
          <w:lang w:val="hr-HR"/>
        </w:rPr>
        <w:t xml:space="preserve">za </w:t>
      </w:r>
      <w:r w:rsidRPr="006C718B">
        <w:rPr>
          <w:rFonts w:eastAsiaTheme="minorEastAsia"/>
          <w:lang w:val="hr-HR"/>
        </w:rPr>
        <w:t>p</w:t>
      </w:r>
      <w:r>
        <w:rPr>
          <w:rFonts w:eastAsiaTheme="minorEastAsia"/>
          <w:lang w:val="hr-HR"/>
        </w:rPr>
        <w:t>rilagodbu</w:t>
      </w:r>
      <w:r w:rsidR="001A2ADA" w:rsidRPr="006C718B">
        <w:rPr>
          <w:rFonts w:eastAsiaTheme="minorEastAsia"/>
          <w:lang w:val="hr-HR"/>
        </w:rPr>
        <w:t xml:space="preserve"> knjige URA </w:t>
      </w:r>
    </w:p>
    <w:tbl>
      <w:tblPr>
        <w:tblStyle w:val="TableGrid"/>
        <w:tblW w:w="0" w:type="auto"/>
        <w:tblLook w:val="04A0" w:firstRow="1" w:lastRow="0" w:firstColumn="1" w:lastColumn="0" w:noHBand="0" w:noVBand="1"/>
      </w:tblPr>
      <w:tblGrid>
        <w:gridCol w:w="1555"/>
        <w:gridCol w:w="7841"/>
      </w:tblGrid>
      <w:tr w:rsidR="00117CFD" w14:paraId="27CA02FF" w14:textId="77777777" w:rsidTr="00117CFD">
        <w:tc>
          <w:tcPr>
            <w:tcW w:w="1555" w:type="dxa"/>
          </w:tcPr>
          <w:p w14:paraId="5A489229" w14:textId="77777777" w:rsidR="00117CFD" w:rsidRDefault="00117CFD" w:rsidP="006C718B">
            <w:pPr>
              <w:rPr>
                <w:lang w:val="hr-HR"/>
              </w:rPr>
            </w:pPr>
            <w:r w:rsidRPr="00634515">
              <w:rPr>
                <w:lang w:val="hr-HR"/>
              </w:rPr>
              <w:t>SFZ-5</w:t>
            </w:r>
            <w:r>
              <w:rPr>
                <w:lang w:val="hr-HR"/>
              </w:rPr>
              <w:t>260</w:t>
            </w:r>
          </w:p>
        </w:tc>
        <w:tc>
          <w:tcPr>
            <w:tcW w:w="7841" w:type="dxa"/>
          </w:tcPr>
          <w:p w14:paraId="43FCC33C" w14:textId="77777777" w:rsidR="006C718B" w:rsidRDefault="006C718B" w:rsidP="006C718B">
            <w:pPr>
              <w:rPr>
                <w:rFonts w:ascii="Arial" w:eastAsiaTheme="minorEastAsia" w:hAnsi="Arial" w:cs="Arial"/>
                <w:b/>
                <w:color w:val="000000" w:themeColor="text1"/>
                <w:sz w:val="20"/>
                <w:szCs w:val="20"/>
                <w:lang w:val="hr-HR"/>
              </w:rPr>
            </w:pPr>
            <w:r w:rsidRPr="00046C41">
              <w:rPr>
                <w:rFonts w:ascii="Arial" w:eastAsiaTheme="minorEastAsia" w:hAnsi="Arial" w:cs="Arial"/>
                <w:b/>
                <w:color w:val="000000" w:themeColor="text1"/>
                <w:sz w:val="20"/>
                <w:szCs w:val="20"/>
                <w:lang w:val="hr-HR"/>
              </w:rPr>
              <w:t xml:space="preserve">Analiza procesa i izrada referentnog modela </w:t>
            </w:r>
            <w:r w:rsidRPr="006C718B">
              <w:rPr>
                <w:rFonts w:ascii="Arial" w:eastAsiaTheme="minorEastAsia" w:hAnsi="Arial" w:cs="Arial"/>
                <w:b/>
                <w:color w:val="000000" w:themeColor="text1"/>
                <w:sz w:val="20"/>
                <w:szCs w:val="20"/>
                <w:lang w:val="hr-HR"/>
              </w:rPr>
              <w:t xml:space="preserve">za prilagodbu knjige URA </w:t>
            </w:r>
          </w:p>
          <w:p w14:paraId="3D15305C" w14:textId="77777777" w:rsidR="006C718B" w:rsidRPr="006C718B" w:rsidRDefault="006C718B" w:rsidP="006C718B">
            <w:pPr>
              <w:rPr>
                <w:rFonts w:ascii="Arial" w:eastAsiaTheme="minorEastAsia" w:hAnsi="Arial" w:cs="Arial"/>
                <w:color w:val="000000" w:themeColor="text1"/>
                <w:sz w:val="20"/>
                <w:szCs w:val="20"/>
                <w:lang w:val="hr-HR"/>
              </w:rPr>
            </w:pPr>
            <w:r w:rsidRPr="006C718B">
              <w:rPr>
                <w:rFonts w:ascii="Arial" w:eastAsiaTheme="minorEastAsia" w:hAnsi="Arial" w:cs="Arial"/>
                <w:color w:val="000000" w:themeColor="text1"/>
                <w:sz w:val="20"/>
                <w:szCs w:val="20"/>
                <w:lang w:val="hr-HR"/>
              </w:rPr>
              <w:t>Odabrani Izvršitelj treba izvršiti:</w:t>
            </w:r>
          </w:p>
          <w:p w14:paraId="2D1C0A75" w14:textId="291E6F36" w:rsidR="006C718B" w:rsidRPr="006C718B" w:rsidRDefault="006C718B" w:rsidP="00BF77E5">
            <w:pPr>
              <w:pStyle w:val="ListParagraph"/>
              <w:numPr>
                <w:ilvl w:val="0"/>
                <w:numId w:val="37"/>
              </w:numPr>
              <w:rPr>
                <w:rFonts w:ascii="Arial" w:eastAsiaTheme="minorEastAsia" w:hAnsi="Arial" w:cs="Arial"/>
                <w:color w:val="000000" w:themeColor="text1"/>
                <w:sz w:val="20"/>
                <w:szCs w:val="20"/>
                <w:lang w:val="hr-HR"/>
              </w:rPr>
            </w:pPr>
            <w:r w:rsidRPr="006C718B">
              <w:rPr>
                <w:rFonts w:ascii="Arial" w:eastAsiaTheme="minorEastAsia" w:hAnsi="Arial" w:cs="Arial"/>
                <w:color w:val="000000" w:themeColor="text1"/>
                <w:sz w:val="20"/>
                <w:szCs w:val="20"/>
                <w:lang w:val="hr-HR"/>
              </w:rPr>
              <w:t xml:space="preserve">analizu poslovnih procesa obuhvaćenih </w:t>
            </w:r>
            <w:r>
              <w:rPr>
                <w:rFonts w:ascii="Arial" w:eastAsiaTheme="minorEastAsia" w:hAnsi="Arial" w:cs="Arial"/>
                <w:color w:val="000000" w:themeColor="text1"/>
                <w:sz w:val="20"/>
                <w:szCs w:val="20"/>
                <w:lang w:val="hr-HR"/>
              </w:rPr>
              <w:t xml:space="preserve"> knjigom</w:t>
            </w:r>
            <w:r w:rsidRPr="006C718B">
              <w:rPr>
                <w:rFonts w:ascii="Arial" w:eastAsiaTheme="minorEastAsia" w:hAnsi="Arial" w:cs="Arial"/>
                <w:color w:val="000000" w:themeColor="text1"/>
                <w:sz w:val="20"/>
                <w:szCs w:val="20"/>
                <w:lang w:val="hr-HR"/>
              </w:rPr>
              <w:t xml:space="preserve"> URA i kreira</w:t>
            </w:r>
            <w:r>
              <w:rPr>
                <w:rFonts w:ascii="Arial" w:eastAsiaTheme="minorEastAsia" w:hAnsi="Arial" w:cs="Arial"/>
                <w:color w:val="000000" w:themeColor="text1"/>
                <w:sz w:val="20"/>
                <w:szCs w:val="20"/>
                <w:lang w:val="hr-HR"/>
              </w:rPr>
              <w:t xml:space="preserve">ti/dizajnirati referentni </w:t>
            </w:r>
            <w:r w:rsidRPr="006C718B">
              <w:rPr>
                <w:rFonts w:ascii="Arial" w:eastAsiaTheme="minorEastAsia" w:hAnsi="Arial" w:cs="Arial"/>
                <w:color w:val="000000" w:themeColor="text1"/>
                <w:sz w:val="20"/>
                <w:szCs w:val="20"/>
                <w:lang w:val="hr-HR"/>
              </w:rPr>
              <w:t>model „</w:t>
            </w:r>
            <w:r>
              <w:rPr>
                <w:rFonts w:ascii="Arial" w:eastAsiaTheme="minorEastAsia" w:hAnsi="Arial" w:cs="Arial"/>
                <w:color w:val="000000" w:themeColor="text1"/>
                <w:sz w:val="20"/>
                <w:szCs w:val="20"/>
                <w:lang w:val="hr-HR"/>
              </w:rPr>
              <w:t>Prilagodba</w:t>
            </w:r>
            <w:r w:rsidRPr="006C718B">
              <w:rPr>
                <w:rFonts w:ascii="Arial" w:eastAsiaTheme="minorEastAsia" w:hAnsi="Arial" w:cs="Arial"/>
                <w:color w:val="000000" w:themeColor="text1"/>
                <w:sz w:val="20"/>
                <w:szCs w:val="20"/>
                <w:lang w:val="hr-HR"/>
              </w:rPr>
              <w:t xml:space="preserve"> knjige URA</w:t>
            </w:r>
            <w:r>
              <w:rPr>
                <w:rFonts w:ascii="Arial" w:eastAsiaTheme="minorEastAsia" w:hAnsi="Arial" w:cs="Arial"/>
                <w:color w:val="000000" w:themeColor="text1"/>
                <w:sz w:val="20"/>
                <w:szCs w:val="20"/>
                <w:lang w:val="hr-HR"/>
              </w:rPr>
              <w:t>“,</w:t>
            </w:r>
          </w:p>
        </w:tc>
      </w:tr>
      <w:tr w:rsidR="00117CFD" w14:paraId="69AE6DAB" w14:textId="77777777" w:rsidTr="00117CFD">
        <w:tc>
          <w:tcPr>
            <w:tcW w:w="1555" w:type="dxa"/>
          </w:tcPr>
          <w:p w14:paraId="0BE1B7F9" w14:textId="40167A78" w:rsidR="00117CFD" w:rsidRDefault="00117CFD" w:rsidP="006C718B">
            <w:pPr>
              <w:rPr>
                <w:lang w:val="hr-HR"/>
              </w:rPr>
            </w:pPr>
            <w:r w:rsidRPr="00634515">
              <w:rPr>
                <w:lang w:val="hr-HR"/>
              </w:rPr>
              <w:t>SFZ-5</w:t>
            </w:r>
            <w:r>
              <w:rPr>
                <w:lang w:val="hr-HR"/>
              </w:rPr>
              <w:t>270</w:t>
            </w:r>
          </w:p>
        </w:tc>
        <w:tc>
          <w:tcPr>
            <w:tcW w:w="7841" w:type="dxa"/>
          </w:tcPr>
          <w:p w14:paraId="0F9D4296" w14:textId="77777777" w:rsidR="006C718B" w:rsidRDefault="006C718B" w:rsidP="006C718B">
            <w:pPr>
              <w:rPr>
                <w:rFonts w:ascii="Arial" w:eastAsiaTheme="minorEastAsia" w:hAnsi="Arial" w:cs="Arial"/>
                <w:b/>
                <w:color w:val="000000" w:themeColor="text1"/>
                <w:sz w:val="20"/>
                <w:szCs w:val="20"/>
                <w:lang w:val="hr-HR"/>
              </w:rPr>
            </w:pPr>
            <w:r>
              <w:rPr>
                <w:rFonts w:ascii="Arial" w:eastAsiaTheme="minorEastAsia" w:hAnsi="Arial" w:cs="Arial"/>
                <w:b/>
                <w:color w:val="000000" w:themeColor="text1"/>
                <w:sz w:val="20"/>
                <w:szCs w:val="20"/>
                <w:lang w:val="hr-HR"/>
              </w:rPr>
              <w:t>Razvoj i implementacija funkcionalnosti</w:t>
            </w:r>
          </w:p>
          <w:p w14:paraId="1F103169" w14:textId="0DA87812" w:rsidR="006C718B" w:rsidRDefault="006C718B" w:rsidP="00BD1C2E">
            <w:pPr>
              <w:rPr>
                <w:rFonts w:ascii="Arial" w:eastAsiaTheme="minorEastAsia" w:hAnsi="Arial" w:cs="Arial"/>
                <w:color w:val="000000" w:themeColor="text1"/>
                <w:sz w:val="20"/>
                <w:szCs w:val="20"/>
                <w:lang w:val="hr-HR"/>
              </w:rPr>
            </w:pPr>
            <w:r w:rsidRPr="003B2820">
              <w:rPr>
                <w:rFonts w:ascii="Arial" w:eastAsiaTheme="minorEastAsia" w:hAnsi="Arial" w:cs="Arial"/>
                <w:color w:val="000000" w:themeColor="text1"/>
                <w:sz w:val="20"/>
                <w:szCs w:val="20"/>
                <w:lang w:val="hr-HR"/>
              </w:rPr>
              <w:t xml:space="preserve">Odabrani Izvršitelj </w:t>
            </w:r>
            <w:r>
              <w:rPr>
                <w:rFonts w:ascii="Arial" w:eastAsiaTheme="minorEastAsia" w:hAnsi="Arial" w:cs="Arial"/>
                <w:color w:val="000000" w:themeColor="text1"/>
                <w:sz w:val="20"/>
                <w:szCs w:val="20"/>
                <w:lang w:val="hr-HR"/>
              </w:rPr>
              <w:t>treba izvršiti razvoj slijede</w:t>
            </w:r>
            <w:r w:rsidR="0074712F">
              <w:rPr>
                <w:rFonts w:ascii="Arial" w:eastAsiaTheme="minorEastAsia" w:hAnsi="Arial" w:cs="Arial"/>
                <w:color w:val="000000" w:themeColor="text1"/>
                <w:sz w:val="20"/>
                <w:szCs w:val="20"/>
                <w:lang w:val="hr-HR"/>
              </w:rPr>
              <w:t>ćeg:</w:t>
            </w:r>
          </w:p>
          <w:p w14:paraId="432B81D0" w14:textId="54264266" w:rsidR="006C718B" w:rsidRPr="006C718B" w:rsidRDefault="006C718B" w:rsidP="00BF77E5">
            <w:pPr>
              <w:pStyle w:val="ListParagraph"/>
              <w:numPr>
                <w:ilvl w:val="0"/>
                <w:numId w:val="38"/>
              </w:numPr>
              <w:rPr>
                <w:rFonts w:ascii="Arial" w:eastAsiaTheme="minorEastAsia" w:hAnsi="Arial" w:cs="Arial"/>
                <w:color w:val="000000" w:themeColor="text1"/>
                <w:sz w:val="20"/>
                <w:szCs w:val="20"/>
                <w:lang w:val="hr-HR"/>
              </w:rPr>
            </w:pPr>
            <w:r w:rsidRPr="006C718B">
              <w:rPr>
                <w:rFonts w:ascii="Arial" w:eastAsiaTheme="minorEastAsia" w:hAnsi="Arial" w:cs="Arial"/>
                <w:color w:val="000000" w:themeColor="text1"/>
                <w:sz w:val="20"/>
                <w:szCs w:val="20"/>
                <w:lang w:val="hr-HR"/>
              </w:rPr>
              <w:t>funkcionalnost vlastiti izvora,</w:t>
            </w:r>
          </w:p>
          <w:p w14:paraId="771FE851" w14:textId="0F7C81FC" w:rsidR="006C718B" w:rsidRPr="006C718B" w:rsidRDefault="006C718B" w:rsidP="00BF77E5">
            <w:pPr>
              <w:pStyle w:val="ListParagraph"/>
              <w:numPr>
                <w:ilvl w:val="0"/>
                <w:numId w:val="38"/>
              </w:numPr>
              <w:rPr>
                <w:rFonts w:ascii="Arial" w:eastAsiaTheme="minorEastAsia" w:hAnsi="Arial" w:cs="Arial"/>
                <w:color w:val="000000" w:themeColor="text1"/>
                <w:sz w:val="20"/>
                <w:szCs w:val="20"/>
                <w:lang w:val="hr-HR"/>
              </w:rPr>
            </w:pPr>
            <w:r w:rsidRPr="006C718B">
              <w:rPr>
                <w:rFonts w:ascii="Arial" w:eastAsiaTheme="minorEastAsia" w:hAnsi="Arial" w:cs="Arial"/>
                <w:color w:val="000000" w:themeColor="text1"/>
                <w:sz w:val="20"/>
                <w:szCs w:val="20"/>
                <w:lang w:val="hr-HR"/>
              </w:rPr>
              <w:t>funkcionalnost izvora osnivača,</w:t>
            </w:r>
          </w:p>
          <w:p w14:paraId="1E2070E0" w14:textId="09EA4C07" w:rsidR="006C718B" w:rsidRPr="006C718B" w:rsidRDefault="006C718B" w:rsidP="00BF77E5">
            <w:pPr>
              <w:pStyle w:val="ListParagraph"/>
              <w:numPr>
                <w:ilvl w:val="0"/>
                <w:numId w:val="38"/>
              </w:numPr>
              <w:rPr>
                <w:rFonts w:ascii="Arial" w:eastAsiaTheme="minorEastAsia" w:hAnsi="Arial" w:cs="Arial"/>
                <w:color w:val="000000" w:themeColor="text1"/>
                <w:sz w:val="20"/>
                <w:szCs w:val="20"/>
                <w:lang w:val="hr-HR"/>
              </w:rPr>
            </w:pPr>
            <w:r w:rsidRPr="006C718B">
              <w:rPr>
                <w:rFonts w:ascii="Arial" w:eastAsiaTheme="minorEastAsia" w:hAnsi="Arial" w:cs="Arial"/>
                <w:color w:val="000000" w:themeColor="text1"/>
                <w:sz w:val="20"/>
                <w:szCs w:val="20"/>
                <w:lang w:val="hr-HR"/>
              </w:rPr>
              <w:t>funkcionalnost PDV-a,</w:t>
            </w:r>
          </w:p>
          <w:p w14:paraId="6D5B7BEF" w14:textId="2B34C4C3" w:rsidR="006C718B" w:rsidRPr="00BD1C2E" w:rsidRDefault="0074712F" w:rsidP="00BF77E5">
            <w:pPr>
              <w:pStyle w:val="ListParagraph"/>
              <w:numPr>
                <w:ilvl w:val="0"/>
                <w:numId w:val="38"/>
              </w:numPr>
              <w:rPr>
                <w:rFonts w:ascii="Arial" w:eastAsiaTheme="minorEastAsia" w:hAnsi="Arial" w:cs="Arial"/>
                <w:color w:val="000000" w:themeColor="text1"/>
                <w:sz w:val="20"/>
                <w:szCs w:val="20"/>
                <w:lang w:val="hr-HR"/>
              </w:rPr>
            </w:pPr>
            <w:r>
              <w:rPr>
                <w:rFonts w:ascii="Arial" w:eastAsiaTheme="minorEastAsia" w:hAnsi="Arial" w:cs="Arial"/>
                <w:color w:val="000000" w:themeColor="text1"/>
                <w:sz w:val="20"/>
                <w:szCs w:val="20"/>
                <w:lang w:val="hr-HR"/>
              </w:rPr>
              <w:t>svih</w:t>
            </w:r>
            <w:r w:rsidR="006C718B" w:rsidRPr="006C718B">
              <w:rPr>
                <w:rFonts w:ascii="Arial" w:eastAsiaTheme="minorEastAsia" w:hAnsi="Arial" w:cs="Arial"/>
                <w:color w:val="000000" w:themeColor="text1"/>
                <w:sz w:val="20"/>
                <w:szCs w:val="20"/>
                <w:lang w:val="hr-HR"/>
              </w:rPr>
              <w:t xml:space="preserve"> funkcionalnosti na temelju definiranog referentnog modela „Prilagodba knjige URA“.</w:t>
            </w:r>
          </w:p>
        </w:tc>
      </w:tr>
    </w:tbl>
    <w:p w14:paraId="289D0812" w14:textId="77777777" w:rsidR="00BD1C2E" w:rsidRDefault="00BD1C2E" w:rsidP="00BD1C2E">
      <w:pPr>
        <w:spacing w:line="240" w:lineRule="auto"/>
        <w:jc w:val="both"/>
        <w:rPr>
          <w:rFonts w:ascii="Arial" w:eastAsiaTheme="minorEastAsia" w:hAnsi="Arial" w:cs="Arial"/>
          <w:color w:val="000000" w:themeColor="text1"/>
          <w:szCs w:val="24"/>
          <w:lang w:val="hr-HR"/>
        </w:rPr>
      </w:pPr>
    </w:p>
    <w:p w14:paraId="56D471B6" w14:textId="77777777" w:rsidR="00BD1C2E" w:rsidRPr="00BD1C2E" w:rsidRDefault="00BD1C2E" w:rsidP="00BD1C2E">
      <w:pPr>
        <w:spacing w:line="240" w:lineRule="auto"/>
        <w:jc w:val="both"/>
        <w:rPr>
          <w:rFonts w:ascii="Arial" w:eastAsiaTheme="minorEastAsia" w:hAnsi="Arial" w:cs="Arial"/>
          <w:color w:val="000000" w:themeColor="text1"/>
          <w:szCs w:val="24"/>
          <w:lang w:val="hr-HR"/>
        </w:rPr>
      </w:pPr>
    </w:p>
    <w:p w14:paraId="2B4B5C07" w14:textId="51553BE9" w:rsidR="00BD1C2E" w:rsidRPr="00BD1C2E" w:rsidRDefault="00BD1C2E" w:rsidP="00BD1C2E">
      <w:pPr>
        <w:pStyle w:val="Heading3"/>
        <w:rPr>
          <w:rFonts w:eastAsiaTheme="minorEastAsia"/>
          <w:lang w:val="hr-HR"/>
        </w:rPr>
      </w:pPr>
      <w:r>
        <w:rPr>
          <w:rFonts w:eastAsiaTheme="minorEastAsia"/>
          <w:lang w:val="hr-HR"/>
        </w:rPr>
        <w:t>3.11</w:t>
      </w:r>
      <w:r w:rsidRPr="00694918">
        <w:rPr>
          <w:rFonts w:eastAsiaTheme="minorEastAsia"/>
          <w:lang w:val="hr-HR"/>
        </w:rPr>
        <w:t xml:space="preserve"> </w:t>
      </w:r>
      <w:r>
        <w:rPr>
          <w:rFonts w:eastAsiaTheme="minorEastAsia"/>
          <w:lang w:val="hr-HR"/>
        </w:rPr>
        <w:t xml:space="preserve">Zahtjevi na </w:t>
      </w:r>
      <w:r w:rsidRPr="009C46E8">
        <w:rPr>
          <w:rFonts w:eastAsiaTheme="minorEastAsia"/>
          <w:lang w:val="hr-HR"/>
        </w:rPr>
        <w:t>razvoj</w:t>
      </w:r>
      <w:r>
        <w:rPr>
          <w:rFonts w:eastAsiaTheme="minorEastAsia"/>
          <w:lang w:val="hr-HR"/>
        </w:rPr>
        <w:t xml:space="preserve"> </w:t>
      </w:r>
      <w:r w:rsidRPr="009B5E50">
        <w:rPr>
          <w:rFonts w:eastAsiaTheme="minorEastAsia"/>
          <w:lang w:val="hr-HR"/>
        </w:rPr>
        <w:t xml:space="preserve">funkcionalnosti </w:t>
      </w:r>
      <w:r w:rsidR="003859DD">
        <w:rPr>
          <w:rFonts w:eastAsiaTheme="minorEastAsia"/>
          <w:lang w:val="hr-HR"/>
        </w:rPr>
        <w:t xml:space="preserve">za </w:t>
      </w:r>
      <w:r w:rsidRPr="00BD1C2E">
        <w:rPr>
          <w:rFonts w:eastAsiaTheme="minorEastAsia"/>
          <w:lang w:val="hr-HR"/>
        </w:rPr>
        <w:t>obračun plaće po IF</w:t>
      </w:r>
    </w:p>
    <w:tbl>
      <w:tblPr>
        <w:tblStyle w:val="TableGrid"/>
        <w:tblW w:w="0" w:type="auto"/>
        <w:tblLook w:val="04A0" w:firstRow="1" w:lastRow="0" w:firstColumn="1" w:lastColumn="0" w:noHBand="0" w:noVBand="1"/>
      </w:tblPr>
      <w:tblGrid>
        <w:gridCol w:w="1555"/>
        <w:gridCol w:w="7841"/>
      </w:tblGrid>
      <w:tr w:rsidR="00BD1C2E" w14:paraId="3F2FEDF7" w14:textId="77777777" w:rsidTr="00434B89">
        <w:tc>
          <w:tcPr>
            <w:tcW w:w="1555" w:type="dxa"/>
          </w:tcPr>
          <w:p w14:paraId="42F91B92" w14:textId="77777777" w:rsidR="00BD1C2E" w:rsidRDefault="00BD1C2E" w:rsidP="00434B89">
            <w:pPr>
              <w:rPr>
                <w:lang w:val="hr-HR"/>
              </w:rPr>
            </w:pPr>
            <w:r w:rsidRPr="00634515">
              <w:rPr>
                <w:lang w:val="hr-HR"/>
              </w:rPr>
              <w:t>SFZ-5</w:t>
            </w:r>
            <w:r>
              <w:rPr>
                <w:lang w:val="hr-HR"/>
              </w:rPr>
              <w:t>280</w:t>
            </w:r>
          </w:p>
        </w:tc>
        <w:tc>
          <w:tcPr>
            <w:tcW w:w="7841" w:type="dxa"/>
          </w:tcPr>
          <w:p w14:paraId="755DC53C" w14:textId="72997D65" w:rsidR="00BD1C2E" w:rsidRDefault="00484566" w:rsidP="00BD1C2E">
            <w:pPr>
              <w:rPr>
                <w:rFonts w:ascii="Arial" w:eastAsiaTheme="minorEastAsia" w:hAnsi="Arial" w:cs="Arial"/>
                <w:b/>
                <w:color w:val="000000" w:themeColor="text1"/>
                <w:sz w:val="20"/>
                <w:szCs w:val="20"/>
                <w:lang w:val="hr-HR"/>
              </w:rPr>
            </w:pPr>
            <w:r>
              <w:rPr>
                <w:rFonts w:ascii="Arial" w:eastAsiaTheme="minorEastAsia" w:hAnsi="Arial" w:cs="Arial"/>
                <w:b/>
                <w:color w:val="000000" w:themeColor="text1"/>
                <w:sz w:val="20"/>
                <w:szCs w:val="20"/>
                <w:lang w:val="hr-HR"/>
              </w:rPr>
              <w:t>Razvoj funkcionalnosti</w:t>
            </w:r>
            <w:r w:rsidRPr="0019334F">
              <w:rPr>
                <w:rFonts w:ascii="Arial" w:eastAsiaTheme="minorEastAsia" w:hAnsi="Arial" w:cs="Arial"/>
                <w:b/>
                <w:color w:val="000000" w:themeColor="text1"/>
                <w:sz w:val="20"/>
                <w:szCs w:val="20"/>
                <w:lang w:val="hr-HR"/>
              </w:rPr>
              <w:t xml:space="preserve"> </w:t>
            </w:r>
            <w:r w:rsidR="00BD1C2E" w:rsidRPr="006C718B">
              <w:rPr>
                <w:rFonts w:ascii="Arial" w:eastAsiaTheme="minorEastAsia" w:hAnsi="Arial" w:cs="Arial"/>
                <w:b/>
                <w:color w:val="000000" w:themeColor="text1"/>
                <w:sz w:val="20"/>
                <w:szCs w:val="20"/>
                <w:lang w:val="hr-HR"/>
              </w:rPr>
              <w:t>za</w:t>
            </w:r>
            <w:r w:rsidR="003859DD">
              <w:rPr>
                <w:rFonts w:ascii="Arial" w:eastAsiaTheme="minorEastAsia" w:hAnsi="Arial" w:cs="Arial"/>
                <w:b/>
                <w:color w:val="000000" w:themeColor="text1"/>
                <w:sz w:val="20"/>
                <w:szCs w:val="20"/>
                <w:lang w:val="hr-HR"/>
              </w:rPr>
              <w:t xml:space="preserve"> </w:t>
            </w:r>
            <w:r w:rsidR="00BD1C2E" w:rsidRPr="00BD1C2E">
              <w:rPr>
                <w:rFonts w:ascii="Arial" w:eastAsiaTheme="minorEastAsia" w:hAnsi="Arial" w:cs="Arial"/>
                <w:b/>
                <w:color w:val="000000" w:themeColor="text1"/>
                <w:sz w:val="20"/>
                <w:szCs w:val="20"/>
                <w:lang w:val="hr-HR"/>
              </w:rPr>
              <w:t>obračun plaće po IF</w:t>
            </w:r>
          </w:p>
          <w:p w14:paraId="2964966B" w14:textId="77777777" w:rsidR="00BD1C2E" w:rsidRPr="00BD1C2E" w:rsidRDefault="00BD1C2E" w:rsidP="00BD1C2E">
            <w:pPr>
              <w:rPr>
                <w:rFonts w:ascii="Arial" w:eastAsiaTheme="minorEastAsia" w:hAnsi="Arial" w:cs="Arial"/>
                <w:color w:val="000000" w:themeColor="text1"/>
                <w:sz w:val="20"/>
                <w:szCs w:val="20"/>
                <w:lang w:val="hr-HR"/>
              </w:rPr>
            </w:pPr>
            <w:r w:rsidRPr="00BD1C2E">
              <w:rPr>
                <w:rFonts w:ascii="Arial" w:eastAsiaTheme="minorEastAsia" w:hAnsi="Arial" w:cs="Arial"/>
                <w:color w:val="000000" w:themeColor="text1"/>
                <w:sz w:val="20"/>
                <w:szCs w:val="20"/>
                <w:lang w:val="hr-HR"/>
              </w:rPr>
              <w:t>Odabrani Izvršitelj treba izvršiti:</w:t>
            </w:r>
          </w:p>
          <w:p w14:paraId="048E8107" w14:textId="7A536390" w:rsidR="00BD1C2E" w:rsidRDefault="00BD1C2E" w:rsidP="00BF77E5">
            <w:pPr>
              <w:pStyle w:val="ListParagraph"/>
              <w:numPr>
                <w:ilvl w:val="0"/>
                <w:numId w:val="39"/>
              </w:numPr>
              <w:rPr>
                <w:rFonts w:ascii="Arial" w:eastAsiaTheme="minorEastAsia" w:hAnsi="Arial" w:cs="Arial"/>
                <w:color w:val="000000" w:themeColor="text1"/>
                <w:sz w:val="20"/>
                <w:szCs w:val="20"/>
                <w:lang w:val="hr-HR"/>
              </w:rPr>
            </w:pPr>
            <w:r w:rsidRPr="00BD1C2E">
              <w:rPr>
                <w:rFonts w:ascii="Arial" w:eastAsiaTheme="minorEastAsia" w:hAnsi="Arial" w:cs="Arial"/>
                <w:color w:val="000000" w:themeColor="text1"/>
                <w:sz w:val="20"/>
                <w:szCs w:val="20"/>
                <w:lang w:val="hr-HR"/>
              </w:rPr>
              <w:t xml:space="preserve">analizu poslovnih procesa obuhvaćenih </w:t>
            </w:r>
            <w:r w:rsidR="003859DD">
              <w:rPr>
                <w:rFonts w:ascii="Arial" w:eastAsiaTheme="minorEastAsia" w:hAnsi="Arial" w:cs="Arial"/>
                <w:color w:val="000000" w:themeColor="text1"/>
                <w:sz w:val="20"/>
                <w:szCs w:val="20"/>
                <w:lang w:val="hr-HR"/>
              </w:rPr>
              <w:t xml:space="preserve">pravilima za </w:t>
            </w:r>
            <w:r w:rsidRPr="00BD1C2E">
              <w:rPr>
                <w:rFonts w:ascii="Arial" w:eastAsiaTheme="minorEastAsia" w:hAnsi="Arial" w:cs="Arial"/>
                <w:color w:val="000000" w:themeColor="text1"/>
                <w:sz w:val="20"/>
                <w:szCs w:val="20"/>
                <w:lang w:val="hr-HR"/>
              </w:rPr>
              <w:t xml:space="preserve">obračunom plaće po IF i kreirati/dizajnirati referentni model, </w:t>
            </w:r>
          </w:p>
          <w:p w14:paraId="69A37798" w14:textId="6C1F8931" w:rsidR="00BD1C2E" w:rsidRPr="0019334F" w:rsidRDefault="0074712F" w:rsidP="00BF77E5">
            <w:pPr>
              <w:pStyle w:val="ListParagraph"/>
              <w:numPr>
                <w:ilvl w:val="0"/>
                <w:numId w:val="39"/>
              </w:numPr>
              <w:rPr>
                <w:rFonts w:ascii="Arial" w:eastAsiaTheme="minorEastAsia" w:hAnsi="Arial" w:cs="Arial"/>
                <w:color w:val="000000" w:themeColor="text1"/>
                <w:sz w:val="20"/>
                <w:szCs w:val="20"/>
                <w:lang w:val="hr-HR"/>
              </w:rPr>
            </w:pPr>
            <w:r>
              <w:rPr>
                <w:rFonts w:ascii="Arial" w:eastAsiaTheme="minorEastAsia" w:hAnsi="Arial" w:cs="Arial"/>
                <w:color w:val="000000" w:themeColor="text1"/>
                <w:sz w:val="20"/>
                <w:szCs w:val="20"/>
                <w:lang w:val="hr-HR"/>
              </w:rPr>
              <w:t xml:space="preserve">razvoj i </w:t>
            </w:r>
            <w:r w:rsidR="00BD1C2E" w:rsidRPr="00BD1C2E">
              <w:rPr>
                <w:rFonts w:ascii="Arial" w:eastAsiaTheme="minorEastAsia" w:hAnsi="Arial" w:cs="Arial"/>
                <w:color w:val="000000" w:themeColor="text1"/>
                <w:sz w:val="20"/>
                <w:szCs w:val="20"/>
                <w:lang w:val="hr-HR"/>
              </w:rPr>
              <w:t>i</w:t>
            </w:r>
            <w:r w:rsidR="00BD1C2E">
              <w:rPr>
                <w:rFonts w:ascii="Arial" w:eastAsiaTheme="minorEastAsia" w:hAnsi="Arial" w:cs="Arial"/>
                <w:color w:val="000000" w:themeColor="text1"/>
                <w:sz w:val="20"/>
                <w:szCs w:val="20"/>
                <w:lang w:val="hr-HR"/>
              </w:rPr>
              <w:t>mplementaciju</w:t>
            </w:r>
            <w:r w:rsidR="00BD1C2E" w:rsidRPr="00BD1C2E">
              <w:rPr>
                <w:rFonts w:ascii="Arial" w:eastAsiaTheme="minorEastAsia" w:hAnsi="Arial" w:cs="Arial"/>
                <w:color w:val="000000" w:themeColor="text1"/>
                <w:sz w:val="20"/>
                <w:szCs w:val="20"/>
                <w:lang w:val="hr-HR"/>
              </w:rPr>
              <w:t xml:space="preserve"> svih potrebnih funkcionalnosti na temelju </w:t>
            </w:r>
            <w:r w:rsidR="00BD1C2E">
              <w:rPr>
                <w:rFonts w:ascii="Arial" w:eastAsiaTheme="minorEastAsia" w:hAnsi="Arial" w:cs="Arial"/>
                <w:color w:val="000000" w:themeColor="text1"/>
                <w:sz w:val="20"/>
                <w:szCs w:val="20"/>
                <w:lang w:val="hr-HR"/>
              </w:rPr>
              <w:t xml:space="preserve">definiranog </w:t>
            </w:r>
            <w:r w:rsidR="003859DD">
              <w:rPr>
                <w:rFonts w:ascii="Arial" w:eastAsiaTheme="minorEastAsia" w:hAnsi="Arial" w:cs="Arial"/>
                <w:color w:val="000000" w:themeColor="text1"/>
                <w:sz w:val="20"/>
                <w:szCs w:val="20"/>
                <w:lang w:val="hr-HR"/>
              </w:rPr>
              <w:t>referentnog modela “O</w:t>
            </w:r>
            <w:r w:rsidR="00BD1C2E" w:rsidRPr="00BD1C2E">
              <w:rPr>
                <w:rFonts w:ascii="Arial" w:eastAsiaTheme="minorEastAsia" w:hAnsi="Arial" w:cs="Arial"/>
                <w:color w:val="000000" w:themeColor="text1"/>
                <w:sz w:val="20"/>
                <w:szCs w:val="20"/>
                <w:lang w:val="hr-HR"/>
              </w:rPr>
              <w:t>bračun plaće po IF”</w:t>
            </w:r>
            <w:r w:rsidR="0019334F">
              <w:rPr>
                <w:rFonts w:ascii="Arial" w:eastAsiaTheme="minorEastAsia" w:hAnsi="Arial" w:cs="Arial"/>
                <w:color w:val="000000" w:themeColor="text1"/>
                <w:sz w:val="20"/>
                <w:szCs w:val="20"/>
                <w:lang w:val="hr-HR"/>
              </w:rPr>
              <w:t>.</w:t>
            </w:r>
          </w:p>
        </w:tc>
      </w:tr>
    </w:tbl>
    <w:p w14:paraId="051648F2" w14:textId="77777777" w:rsidR="00BD1C2E" w:rsidRDefault="00BD1C2E" w:rsidP="00BA3585">
      <w:pPr>
        <w:pStyle w:val="ListParagraph"/>
        <w:spacing w:line="240" w:lineRule="auto"/>
        <w:ind w:left="786"/>
        <w:jc w:val="both"/>
        <w:rPr>
          <w:rFonts w:ascii="Arial" w:eastAsiaTheme="minorEastAsia" w:hAnsi="Arial" w:cs="Arial"/>
          <w:color w:val="000000" w:themeColor="text1"/>
          <w:szCs w:val="24"/>
          <w:lang w:val="hr-HR"/>
        </w:rPr>
      </w:pPr>
    </w:p>
    <w:p w14:paraId="0E40846C" w14:textId="10DEFCA3" w:rsidR="0019334F" w:rsidRPr="0019334F" w:rsidRDefault="0019334F" w:rsidP="0019334F">
      <w:pPr>
        <w:pStyle w:val="Heading3"/>
        <w:rPr>
          <w:rFonts w:eastAsiaTheme="minorEastAsia"/>
          <w:lang w:val="hr-HR"/>
        </w:rPr>
      </w:pPr>
      <w:r>
        <w:rPr>
          <w:rFonts w:eastAsiaTheme="minorEastAsia"/>
          <w:lang w:val="hr-HR"/>
        </w:rPr>
        <w:t>3.12</w:t>
      </w:r>
      <w:r w:rsidRPr="00694918">
        <w:rPr>
          <w:rFonts w:eastAsiaTheme="minorEastAsia"/>
          <w:lang w:val="hr-HR"/>
        </w:rPr>
        <w:t xml:space="preserve"> </w:t>
      </w:r>
      <w:r>
        <w:rPr>
          <w:rFonts w:eastAsiaTheme="minorEastAsia"/>
          <w:lang w:val="hr-HR"/>
        </w:rPr>
        <w:t xml:space="preserve">Zahtjevi na </w:t>
      </w:r>
      <w:r w:rsidRPr="0019334F">
        <w:rPr>
          <w:rFonts w:eastAsiaTheme="minorEastAsia"/>
          <w:lang w:val="hr-HR"/>
        </w:rPr>
        <w:t>praćenje realizacije proračuna po proračunskim pozicijama</w:t>
      </w:r>
    </w:p>
    <w:tbl>
      <w:tblPr>
        <w:tblStyle w:val="TableGrid"/>
        <w:tblW w:w="0" w:type="auto"/>
        <w:tblLook w:val="04A0" w:firstRow="1" w:lastRow="0" w:firstColumn="1" w:lastColumn="0" w:noHBand="0" w:noVBand="1"/>
      </w:tblPr>
      <w:tblGrid>
        <w:gridCol w:w="1555"/>
        <w:gridCol w:w="7841"/>
      </w:tblGrid>
      <w:tr w:rsidR="0019334F" w14:paraId="7AF7F581" w14:textId="77777777" w:rsidTr="00434B89">
        <w:tc>
          <w:tcPr>
            <w:tcW w:w="1555" w:type="dxa"/>
          </w:tcPr>
          <w:p w14:paraId="0E89DC0E" w14:textId="77777777" w:rsidR="0019334F" w:rsidRDefault="0019334F" w:rsidP="00434B89">
            <w:pPr>
              <w:rPr>
                <w:lang w:val="hr-HR"/>
              </w:rPr>
            </w:pPr>
            <w:r w:rsidRPr="00634515">
              <w:rPr>
                <w:lang w:val="hr-HR"/>
              </w:rPr>
              <w:t>SFZ-5</w:t>
            </w:r>
            <w:r>
              <w:rPr>
                <w:lang w:val="hr-HR"/>
              </w:rPr>
              <w:t>290</w:t>
            </w:r>
          </w:p>
        </w:tc>
        <w:tc>
          <w:tcPr>
            <w:tcW w:w="7841" w:type="dxa"/>
          </w:tcPr>
          <w:p w14:paraId="78B171CD" w14:textId="17EDFB11" w:rsidR="0019334F" w:rsidRPr="0019334F" w:rsidRDefault="00484566" w:rsidP="0019334F">
            <w:pPr>
              <w:rPr>
                <w:rFonts w:ascii="Arial" w:eastAsiaTheme="minorEastAsia" w:hAnsi="Arial" w:cs="Arial"/>
                <w:b/>
                <w:color w:val="000000" w:themeColor="text1"/>
                <w:sz w:val="20"/>
                <w:szCs w:val="20"/>
                <w:lang w:val="hr-HR"/>
              </w:rPr>
            </w:pPr>
            <w:r>
              <w:rPr>
                <w:rFonts w:ascii="Arial" w:eastAsiaTheme="minorEastAsia" w:hAnsi="Arial" w:cs="Arial"/>
                <w:b/>
                <w:color w:val="000000" w:themeColor="text1"/>
                <w:sz w:val="20"/>
                <w:szCs w:val="20"/>
                <w:lang w:val="hr-HR"/>
              </w:rPr>
              <w:t>Razvoj funkcionalnosti</w:t>
            </w:r>
            <w:r w:rsidRPr="0019334F">
              <w:rPr>
                <w:rFonts w:ascii="Arial" w:eastAsiaTheme="minorEastAsia" w:hAnsi="Arial" w:cs="Arial"/>
                <w:b/>
                <w:color w:val="000000" w:themeColor="text1"/>
                <w:sz w:val="20"/>
                <w:szCs w:val="20"/>
                <w:lang w:val="hr-HR"/>
              </w:rPr>
              <w:t xml:space="preserve"> </w:t>
            </w:r>
            <w:r w:rsidR="0019334F" w:rsidRPr="0019334F">
              <w:rPr>
                <w:rFonts w:ascii="Arial" w:eastAsiaTheme="minorEastAsia" w:hAnsi="Arial" w:cs="Arial"/>
                <w:b/>
                <w:color w:val="000000" w:themeColor="text1"/>
                <w:sz w:val="20"/>
                <w:szCs w:val="20"/>
                <w:lang w:val="hr-HR"/>
              </w:rPr>
              <w:t xml:space="preserve">za </w:t>
            </w:r>
            <w:r w:rsidR="0019334F" w:rsidRPr="0019334F">
              <w:rPr>
                <w:rFonts w:eastAsiaTheme="minorEastAsia"/>
                <w:b/>
                <w:lang w:val="hr-HR"/>
              </w:rPr>
              <w:t xml:space="preserve">praćenje realizacije proračuna po proračunskim pozicijama </w:t>
            </w:r>
            <w:r w:rsidR="0019334F" w:rsidRPr="0019334F">
              <w:rPr>
                <w:rFonts w:ascii="Arial" w:eastAsiaTheme="minorEastAsia" w:hAnsi="Arial" w:cs="Arial"/>
                <w:b/>
                <w:color w:val="000000" w:themeColor="text1"/>
                <w:sz w:val="20"/>
                <w:szCs w:val="20"/>
                <w:lang w:val="hr-HR"/>
              </w:rPr>
              <w:t xml:space="preserve"> </w:t>
            </w:r>
          </w:p>
          <w:p w14:paraId="3C658E7C" w14:textId="4A67CBAB" w:rsidR="0019334F" w:rsidRPr="0019334F" w:rsidRDefault="0019334F" w:rsidP="0019334F">
            <w:pPr>
              <w:rPr>
                <w:rFonts w:ascii="Arial" w:eastAsiaTheme="minorEastAsia" w:hAnsi="Arial" w:cs="Arial"/>
                <w:color w:val="000000" w:themeColor="text1"/>
                <w:sz w:val="20"/>
                <w:szCs w:val="20"/>
                <w:lang w:val="hr-HR"/>
              </w:rPr>
            </w:pPr>
            <w:r w:rsidRPr="0019334F">
              <w:rPr>
                <w:rFonts w:ascii="Arial" w:eastAsiaTheme="minorEastAsia" w:hAnsi="Arial" w:cs="Arial"/>
                <w:color w:val="000000" w:themeColor="text1"/>
                <w:sz w:val="20"/>
                <w:szCs w:val="20"/>
                <w:lang w:val="hr-HR"/>
              </w:rPr>
              <w:t>Odabrani Izvršitelj treba izvršiti:</w:t>
            </w:r>
          </w:p>
          <w:p w14:paraId="5C59BA17" w14:textId="1051CEDD" w:rsidR="0019334F" w:rsidRPr="0019334F" w:rsidRDefault="0019334F" w:rsidP="00BF77E5">
            <w:pPr>
              <w:pStyle w:val="ListParagraph"/>
              <w:numPr>
                <w:ilvl w:val="0"/>
                <w:numId w:val="40"/>
              </w:numPr>
              <w:rPr>
                <w:rFonts w:ascii="Arial" w:eastAsiaTheme="minorEastAsia" w:hAnsi="Arial" w:cs="Arial"/>
                <w:color w:val="000000" w:themeColor="text1"/>
                <w:sz w:val="20"/>
                <w:szCs w:val="20"/>
                <w:lang w:val="hr-HR"/>
              </w:rPr>
            </w:pPr>
            <w:r w:rsidRPr="0019334F">
              <w:rPr>
                <w:rFonts w:ascii="Arial" w:eastAsiaTheme="minorEastAsia" w:hAnsi="Arial" w:cs="Arial"/>
                <w:color w:val="000000" w:themeColor="text1"/>
                <w:sz w:val="20"/>
                <w:szCs w:val="20"/>
                <w:lang w:val="hr-HR"/>
              </w:rPr>
              <w:t xml:space="preserve">analizu poslovnih </w:t>
            </w:r>
            <w:r>
              <w:rPr>
                <w:rFonts w:ascii="Arial" w:eastAsiaTheme="minorEastAsia" w:hAnsi="Arial" w:cs="Arial"/>
                <w:color w:val="000000" w:themeColor="text1"/>
                <w:sz w:val="20"/>
                <w:szCs w:val="20"/>
                <w:lang w:val="hr-HR"/>
              </w:rPr>
              <w:t xml:space="preserve">procesa </w:t>
            </w:r>
            <w:r w:rsidRPr="0019334F">
              <w:rPr>
                <w:rFonts w:ascii="Arial" w:eastAsiaTheme="minorEastAsia" w:hAnsi="Arial" w:cs="Arial"/>
                <w:color w:val="000000" w:themeColor="text1"/>
                <w:sz w:val="20"/>
                <w:szCs w:val="20"/>
                <w:lang w:val="hr-HR"/>
              </w:rPr>
              <w:t xml:space="preserve">za </w:t>
            </w:r>
            <w:r w:rsidRPr="0019334F">
              <w:rPr>
                <w:rFonts w:eastAsiaTheme="minorEastAsia"/>
                <w:lang w:val="hr-HR"/>
              </w:rPr>
              <w:t>praćenje realizacije proračuna po proračunskim pozicijama</w:t>
            </w:r>
            <w:r w:rsidRPr="0019334F">
              <w:rPr>
                <w:rFonts w:ascii="Arial" w:eastAsiaTheme="minorEastAsia" w:hAnsi="Arial" w:cs="Arial"/>
                <w:color w:val="000000" w:themeColor="text1"/>
                <w:sz w:val="20"/>
                <w:szCs w:val="20"/>
                <w:lang w:val="hr-HR"/>
              </w:rPr>
              <w:t xml:space="preserve"> i kreira</w:t>
            </w:r>
            <w:r w:rsidR="003859DD">
              <w:rPr>
                <w:rFonts w:ascii="Arial" w:eastAsiaTheme="minorEastAsia" w:hAnsi="Arial" w:cs="Arial"/>
                <w:color w:val="000000" w:themeColor="text1"/>
                <w:sz w:val="20"/>
                <w:szCs w:val="20"/>
                <w:lang w:val="hr-HR"/>
              </w:rPr>
              <w:t xml:space="preserve">ti/dizajnirati referentni model </w:t>
            </w:r>
            <w:r w:rsidR="003859DD" w:rsidRPr="0019334F">
              <w:rPr>
                <w:rFonts w:ascii="Arial" w:eastAsiaTheme="minorEastAsia" w:hAnsi="Arial" w:cs="Arial"/>
                <w:color w:val="000000" w:themeColor="text1"/>
                <w:sz w:val="20"/>
                <w:szCs w:val="20"/>
                <w:lang w:val="hr-HR"/>
              </w:rPr>
              <w:t>“</w:t>
            </w:r>
            <w:r w:rsidR="003859DD">
              <w:rPr>
                <w:rFonts w:eastAsiaTheme="minorEastAsia"/>
                <w:lang w:val="hr-HR"/>
              </w:rPr>
              <w:t>P</w:t>
            </w:r>
            <w:r w:rsidR="003859DD" w:rsidRPr="0019334F">
              <w:rPr>
                <w:rFonts w:eastAsiaTheme="minorEastAsia"/>
                <w:lang w:val="hr-HR"/>
              </w:rPr>
              <w:t>raćenje realizacije proračuna po proračunskim pozicijama</w:t>
            </w:r>
            <w:r w:rsidR="003859DD">
              <w:rPr>
                <w:rFonts w:ascii="Arial" w:eastAsiaTheme="minorEastAsia" w:hAnsi="Arial" w:cs="Arial"/>
                <w:color w:val="000000" w:themeColor="text1"/>
                <w:sz w:val="20"/>
                <w:szCs w:val="20"/>
                <w:lang w:val="hr-HR"/>
              </w:rPr>
              <w:t>”,</w:t>
            </w:r>
            <w:r w:rsidRPr="0019334F">
              <w:rPr>
                <w:rFonts w:ascii="Arial" w:eastAsiaTheme="minorEastAsia" w:hAnsi="Arial" w:cs="Arial"/>
                <w:color w:val="000000" w:themeColor="text1"/>
                <w:sz w:val="20"/>
                <w:szCs w:val="20"/>
                <w:lang w:val="hr-HR"/>
              </w:rPr>
              <w:t xml:space="preserve"> </w:t>
            </w:r>
          </w:p>
          <w:p w14:paraId="59CBD003" w14:textId="1312F94C" w:rsidR="0019334F" w:rsidRPr="0019334F" w:rsidRDefault="0074712F" w:rsidP="00BF77E5">
            <w:pPr>
              <w:pStyle w:val="ListParagraph"/>
              <w:numPr>
                <w:ilvl w:val="0"/>
                <w:numId w:val="40"/>
              </w:numPr>
              <w:rPr>
                <w:rFonts w:ascii="Arial" w:eastAsiaTheme="minorEastAsia" w:hAnsi="Arial" w:cs="Arial"/>
                <w:color w:val="000000" w:themeColor="text1"/>
                <w:sz w:val="20"/>
                <w:szCs w:val="20"/>
                <w:lang w:val="hr-HR"/>
              </w:rPr>
            </w:pPr>
            <w:r>
              <w:rPr>
                <w:rFonts w:ascii="Arial" w:eastAsiaTheme="minorEastAsia" w:hAnsi="Arial" w:cs="Arial"/>
                <w:color w:val="000000" w:themeColor="text1"/>
                <w:sz w:val="20"/>
                <w:szCs w:val="20"/>
                <w:lang w:val="hr-HR"/>
              </w:rPr>
              <w:t xml:space="preserve">razvoj i </w:t>
            </w:r>
            <w:r w:rsidR="0019334F" w:rsidRPr="0019334F">
              <w:rPr>
                <w:rFonts w:ascii="Arial" w:eastAsiaTheme="minorEastAsia" w:hAnsi="Arial" w:cs="Arial"/>
                <w:color w:val="000000" w:themeColor="text1"/>
                <w:sz w:val="20"/>
                <w:szCs w:val="20"/>
                <w:lang w:val="hr-HR"/>
              </w:rPr>
              <w:t>implementaciju svih potrebnih funkcionalnosti na temelju definiranog referentnog modela “</w:t>
            </w:r>
            <w:r w:rsidR="0019334F">
              <w:rPr>
                <w:rFonts w:eastAsiaTheme="minorEastAsia"/>
                <w:lang w:val="hr-HR"/>
              </w:rPr>
              <w:t>P</w:t>
            </w:r>
            <w:r w:rsidR="0019334F" w:rsidRPr="0019334F">
              <w:rPr>
                <w:rFonts w:eastAsiaTheme="minorEastAsia"/>
                <w:lang w:val="hr-HR"/>
              </w:rPr>
              <w:t>raćenje realizacije proračuna po proračunskim pozicijama</w:t>
            </w:r>
            <w:r w:rsidR="0019334F" w:rsidRPr="0019334F">
              <w:rPr>
                <w:rFonts w:ascii="Arial" w:eastAsiaTheme="minorEastAsia" w:hAnsi="Arial" w:cs="Arial"/>
                <w:color w:val="000000" w:themeColor="text1"/>
                <w:sz w:val="20"/>
                <w:szCs w:val="20"/>
                <w:lang w:val="hr-HR"/>
              </w:rPr>
              <w:t>”.</w:t>
            </w:r>
          </w:p>
        </w:tc>
      </w:tr>
    </w:tbl>
    <w:p w14:paraId="5C24E59F" w14:textId="77777777" w:rsidR="0019334F" w:rsidRDefault="0019334F" w:rsidP="00BA3585">
      <w:pPr>
        <w:pStyle w:val="ListParagraph"/>
        <w:spacing w:line="240" w:lineRule="auto"/>
        <w:ind w:left="786"/>
        <w:jc w:val="both"/>
        <w:rPr>
          <w:rFonts w:ascii="Arial" w:eastAsiaTheme="minorEastAsia" w:hAnsi="Arial" w:cs="Arial"/>
          <w:color w:val="000000" w:themeColor="text1"/>
          <w:szCs w:val="24"/>
          <w:lang w:val="hr-HR"/>
        </w:rPr>
      </w:pPr>
    </w:p>
    <w:p w14:paraId="53BBB8A3" w14:textId="48C2B672" w:rsidR="0019334F" w:rsidRPr="0019334F" w:rsidRDefault="0019334F" w:rsidP="0019334F">
      <w:pPr>
        <w:pStyle w:val="Heading3"/>
        <w:rPr>
          <w:rFonts w:eastAsiaTheme="minorEastAsia"/>
          <w:lang w:val="hr-HR"/>
        </w:rPr>
      </w:pPr>
      <w:r>
        <w:rPr>
          <w:rFonts w:eastAsiaTheme="minorEastAsia"/>
          <w:lang w:val="hr-HR"/>
        </w:rPr>
        <w:t>3.1</w:t>
      </w:r>
      <w:r w:rsidR="00F557ED">
        <w:rPr>
          <w:rFonts w:eastAsiaTheme="minorEastAsia"/>
          <w:lang w:val="hr-HR"/>
        </w:rPr>
        <w:t>3</w:t>
      </w:r>
      <w:r w:rsidRPr="00694918">
        <w:rPr>
          <w:rFonts w:eastAsiaTheme="minorEastAsia"/>
          <w:lang w:val="hr-HR"/>
        </w:rPr>
        <w:t xml:space="preserve"> </w:t>
      </w:r>
      <w:r>
        <w:rPr>
          <w:rFonts w:eastAsiaTheme="minorEastAsia"/>
          <w:lang w:val="hr-HR"/>
        </w:rPr>
        <w:t>Zahtjevi na i</w:t>
      </w:r>
      <w:r w:rsidR="007D7655">
        <w:rPr>
          <w:rFonts w:eastAsiaTheme="minorEastAsia"/>
          <w:lang w:val="hr-HR"/>
        </w:rPr>
        <w:t>mplementaciju</w:t>
      </w:r>
      <w:r w:rsidR="00291805" w:rsidRPr="0019334F">
        <w:rPr>
          <w:rFonts w:eastAsiaTheme="minorEastAsia"/>
          <w:lang w:val="hr-HR"/>
        </w:rPr>
        <w:t xml:space="preserve"> </w:t>
      </w:r>
      <w:r w:rsidR="00840B22" w:rsidRPr="0019334F">
        <w:rPr>
          <w:rFonts w:eastAsiaTheme="minorEastAsia"/>
          <w:lang w:val="hr-HR"/>
        </w:rPr>
        <w:t>uloge</w:t>
      </w:r>
      <w:r w:rsidR="003859DD">
        <w:rPr>
          <w:rFonts w:eastAsiaTheme="minorEastAsia"/>
          <w:lang w:val="hr-HR"/>
        </w:rPr>
        <w:t xml:space="preserve"> MZO u sustav</w:t>
      </w:r>
      <w:r w:rsidR="00F557ED">
        <w:rPr>
          <w:rFonts w:eastAsiaTheme="minorEastAsia"/>
          <w:lang w:val="hr-HR"/>
        </w:rPr>
        <w:t xml:space="preserve"> SIGMA</w:t>
      </w:r>
    </w:p>
    <w:tbl>
      <w:tblPr>
        <w:tblStyle w:val="TableGrid"/>
        <w:tblW w:w="0" w:type="auto"/>
        <w:tblLook w:val="04A0" w:firstRow="1" w:lastRow="0" w:firstColumn="1" w:lastColumn="0" w:noHBand="0" w:noVBand="1"/>
      </w:tblPr>
      <w:tblGrid>
        <w:gridCol w:w="1555"/>
        <w:gridCol w:w="7841"/>
      </w:tblGrid>
      <w:tr w:rsidR="0019334F" w14:paraId="5FC0CAF2" w14:textId="77777777" w:rsidTr="00434B89">
        <w:tc>
          <w:tcPr>
            <w:tcW w:w="1555" w:type="dxa"/>
          </w:tcPr>
          <w:p w14:paraId="1E7BC0F5" w14:textId="77777777" w:rsidR="0019334F" w:rsidRDefault="0019334F" w:rsidP="00434B89">
            <w:pPr>
              <w:rPr>
                <w:lang w:val="hr-HR"/>
              </w:rPr>
            </w:pPr>
            <w:r w:rsidRPr="00634515">
              <w:rPr>
                <w:lang w:val="hr-HR"/>
              </w:rPr>
              <w:t>SFZ-5</w:t>
            </w:r>
            <w:r>
              <w:rPr>
                <w:lang w:val="hr-HR"/>
              </w:rPr>
              <w:t>300</w:t>
            </w:r>
          </w:p>
        </w:tc>
        <w:tc>
          <w:tcPr>
            <w:tcW w:w="7841" w:type="dxa"/>
          </w:tcPr>
          <w:p w14:paraId="60327F69" w14:textId="144FF57D" w:rsidR="00F557ED" w:rsidRDefault="00484566" w:rsidP="00F557ED">
            <w:pPr>
              <w:rPr>
                <w:rFonts w:eastAsiaTheme="minorEastAsia"/>
                <w:b/>
                <w:lang w:val="hr-HR"/>
              </w:rPr>
            </w:pPr>
            <w:r>
              <w:rPr>
                <w:rFonts w:ascii="Arial" w:eastAsiaTheme="minorEastAsia" w:hAnsi="Arial" w:cs="Arial"/>
                <w:b/>
                <w:color w:val="000000" w:themeColor="text1"/>
                <w:sz w:val="20"/>
                <w:szCs w:val="20"/>
                <w:lang w:val="hr-HR"/>
              </w:rPr>
              <w:t>Razvoj funkcionalnosti</w:t>
            </w:r>
            <w:r w:rsidRPr="0019334F">
              <w:rPr>
                <w:rFonts w:ascii="Arial" w:eastAsiaTheme="minorEastAsia" w:hAnsi="Arial" w:cs="Arial"/>
                <w:b/>
                <w:color w:val="000000" w:themeColor="text1"/>
                <w:sz w:val="20"/>
                <w:szCs w:val="20"/>
                <w:lang w:val="hr-HR"/>
              </w:rPr>
              <w:t xml:space="preserve"> </w:t>
            </w:r>
            <w:r w:rsidR="00F557ED" w:rsidRPr="0019334F">
              <w:rPr>
                <w:rFonts w:ascii="Arial" w:eastAsiaTheme="minorEastAsia" w:hAnsi="Arial" w:cs="Arial"/>
                <w:b/>
                <w:color w:val="000000" w:themeColor="text1"/>
                <w:sz w:val="20"/>
                <w:szCs w:val="20"/>
                <w:lang w:val="hr-HR"/>
              </w:rPr>
              <w:t xml:space="preserve">za </w:t>
            </w:r>
            <w:r w:rsidR="00F557ED" w:rsidRPr="00F557ED">
              <w:rPr>
                <w:rFonts w:eastAsiaTheme="minorEastAsia"/>
                <w:b/>
                <w:lang w:val="hr-HR"/>
              </w:rPr>
              <w:t>i</w:t>
            </w:r>
            <w:r w:rsidR="00F557ED">
              <w:rPr>
                <w:rFonts w:eastAsiaTheme="minorEastAsia"/>
                <w:b/>
                <w:lang w:val="hr-HR"/>
              </w:rPr>
              <w:t>mplementacija uloge</w:t>
            </w:r>
            <w:r w:rsidR="00F557ED" w:rsidRPr="00F557ED">
              <w:rPr>
                <w:rFonts w:eastAsiaTheme="minorEastAsia"/>
                <w:b/>
                <w:lang w:val="hr-HR"/>
              </w:rPr>
              <w:t xml:space="preserve"> Ministarstva znanosti i obrazovanja (MZO)</w:t>
            </w:r>
            <w:r w:rsidR="003859DD">
              <w:rPr>
                <w:rFonts w:eastAsiaTheme="minorEastAsia"/>
                <w:b/>
                <w:lang w:val="hr-HR"/>
              </w:rPr>
              <w:t xml:space="preserve"> u sustav</w:t>
            </w:r>
            <w:r w:rsidR="00F557ED">
              <w:rPr>
                <w:rFonts w:eastAsiaTheme="minorEastAsia"/>
                <w:b/>
                <w:lang w:val="hr-HR"/>
              </w:rPr>
              <w:t xml:space="preserve"> SIGMA</w:t>
            </w:r>
          </w:p>
          <w:p w14:paraId="64AC6B88" w14:textId="1748D57B" w:rsidR="00F557ED" w:rsidRPr="00F557ED" w:rsidRDefault="00F557ED" w:rsidP="00F557ED">
            <w:pPr>
              <w:rPr>
                <w:rFonts w:ascii="Arial" w:eastAsiaTheme="minorEastAsia" w:hAnsi="Arial" w:cs="Arial"/>
                <w:color w:val="000000" w:themeColor="text1"/>
                <w:sz w:val="20"/>
                <w:szCs w:val="20"/>
                <w:lang w:val="hr-HR"/>
              </w:rPr>
            </w:pPr>
            <w:r w:rsidRPr="00F557ED">
              <w:rPr>
                <w:rFonts w:ascii="Arial" w:eastAsiaTheme="minorEastAsia" w:hAnsi="Arial" w:cs="Arial"/>
                <w:color w:val="000000" w:themeColor="text1"/>
                <w:sz w:val="20"/>
                <w:szCs w:val="20"/>
                <w:lang w:val="hr-HR"/>
              </w:rPr>
              <w:t>Odabrani Izvršitelj treba izvršiti:</w:t>
            </w:r>
          </w:p>
          <w:p w14:paraId="1E1D515D" w14:textId="1FE53D07" w:rsidR="00F557ED" w:rsidRPr="00F557ED" w:rsidRDefault="00F557ED" w:rsidP="00BF77E5">
            <w:pPr>
              <w:pStyle w:val="ListParagraph"/>
              <w:numPr>
                <w:ilvl w:val="0"/>
                <w:numId w:val="41"/>
              </w:numPr>
              <w:rPr>
                <w:rFonts w:ascii="Arial" w:eastAsiaTheme="minorEastAsia" w:hAnsi="Arial" w:cs="Arial"/>
                <w:color w:val="000000" w:themeColor="text1"/>
                <w:sz w:val="20"/>
                <w:szCs w:val="20"/>
                <w:lang w:val="hr-HR"/>
              </w:rPr>
            </w:pPr>
            <w:r w:rsidRPr="00F557ED">
              <w:rPr>
                <w:rFonts w:ascii="Arial" w:eastAsiaTheme="minorEastAsia" w:hAnsi="Arial" w:cs="Arial"/>
                <w:color w:val="000000" w:themeColor="text1"/>
                <w:sz w:val="20"/>
                <w:szCs w:val="20"/>
                <w:lang w:val="hr-HR"/>
              </w:rPr>
              <w:t xml:space="preserve">analizu poslovnih procesa za </w:t>
            </w:r>
            <w:r w:rsidRPr="00F557ED">
              <w:rPr>
                <w:rFonts w:ascii="Arial" w:eastAsiaTheme="minorEastAsia" w:hAnsi="Arial" w:cs="Arial"/>
                <w:sz w:val="20"/>
                <w:szCs w:val="20"/>
                <w:lang w:val="hr-HR"/>
              </w:rPr>
              <w:t>implementacija uloge Ministarstva znanosti i obrazovanja (MZO) u sustavu SIGMA</w:t>
            </w:r>
            <w:r w:rsidRPr="00F557ED">
              <w:rPr>
                <w:rFonts w:ascii="Arial" w:eastAsiaTheme="minorEastAsia" w:hAnsi="Arial" w:cs="Arial"/>
                <w:color w:val="000000" w:themeColor="text1"/>
                <w:sz w:val="20"/>
                <w:szCs w:val="20"/>
                <w:lang w:val="hr-HR"/>
              </w:rPr>
              <w:t xml:space="preserve"> i kreirati/dizajnirati refe</w:t>
            </w:r>
            <w:r w:rsidR="003859DD">
              <w:rPr>
                <w:rFonts w:ascii="Arial" w:eastAsiaTheme="minorEastAsia" w:hAnsi="Arial" w:cs="Arial"/>
                <w:color w:val="000000" w:themeColor="text1"/>
                <w:sz w:val="20"/>
                <w:szCs w:val="20"/>
                <w:lang w:val="hr-HR"/>
              </w:rPr>
              <w:t xml:space="preserve">rentni model </w:t>
            </w:r>
            <w:r w:rsidR="003859DD" w:rsidRPr="00F557ED">
              <w:rPr>
                <w:rFonts w:ascii="Arial" w:eastAsiaTheme="minorEastAsia" w:hAnsi="Arial" w:cs="Arial"/>
                <w:color w:val="000000" w:themeColor="text1"/>
                <w:sz w:val="20"/>
                <w:szCs w:val="20"/>
                <w:lang w:val="hr-HR"/>
              </w:rPr>
              <w:t>“Uloga Ministarstva znanosti i obrazovanja (MZO) u sustavu SIGMA”</w:t>
            </w:r>
            <w:r w:rsidR="003859DD">
              <w:rPr>
                <w:rFonts w:ascii="Arial" w:eastAsiaTheme="minorEastAsia" w:hAnsi="Arial" w:cs="Arial"/>
                <w:color w:val="000000" w:themeColor="text1"/>
                <w:sz w:val="20"/>
                <w:szCs w:val="20"/>
                <w:lang w:val="hr-HR"/>
              </w:rPr>
              <w:t>,</w:t>
            </w:r>
          </w:p>
          <w:p w14:paraId="0CA6380C" w14:textId="498394E7" w:rsidR="00F557ED" w:rsidRPr="00F557ED" w:rsidRDefault="0074712F" w:rsidP="00BF77E5">
            <w:pPr>
              <w:pStyle w:val="ListParagraph"/>
              <w:numPr>
                <w:ilvl w:val="0"/>
                <w:numId w:val="41"/>
              </w:numPr>
              <w:rPr>
                <w:rFonts w:ascii="Arial" w:eastAsiaTheme="minorEastAsia" w:hAnsi="Arial" w:cs="Arial"/>
                <w:color w:val="000000" w:themeColor="text1"/>
                <w:sz w:val="20"/>
                <w:szCs w:val="20"/>
                <w:lang w:val="hr-HR"/>
              </w:rPr>
            </w:pPr>
            <w:r>
              <w:rPr>
                <w:rFonts w:ascii="Arial" w:eastAsiaTheme="minorEastAsia" w:hAnsi="Arial" w:cs="Arial"/>
                <w:color w:val="000000" w:themeColor="text1"/>
                <w:sz w:val="20"/>
                <w:szCs w:val="20"/>
                <w:lang w:val="hr-HR"/>
              </w:rPr>
              <w:t xml:space="preserve">razvoj i </w:t>
            </w:r>
            <w:r w:rsidR="00F557ED" w:rsidRPr="00F557ED">
              <w:rPr>
                <w:rFonts w:ascii="Arial" w:eastAsiaTheme="minorEastAsia" w:hAnsi="Arial" w:cs="Arial"/>
                <w:color w:val="000000" w:themeColor="text1"/>
                <w:sz w:val="20"/>
                <w:szCs w:val="20"/>
                <w:lang w:val="hr-HR"/>
              </w:rPr>
              <w:t>implementaciju svih potrebnih funkcionalnosti na temelju definiranog referentnog modela “Uloga Ministarstva znanosti i obrazovanja (MZO) u sustavu SIGMA”.</w:t>
            </w:r>
          </w:p>
        </w:tc>
      </w:tr>
    </w:tbl>
    <w:p w14:paraId="08BFFAB7" w14:textId="77777777" w:rsidR="00F557ED" w:rsidRDefault="00F557ED" w:rsidP="00BA3585">
      <w:pPr>
        <w:pStyle w:val="ListParagraph"/>
        <w:spacing w:line="240" w:lineRule="auto"/>
        <w:ind w:left="786"/>
        <w:jc w:val="both"/>
        <w:rPr>
          <w:rFonts w:ascii="Arial" w:eastAsiaTheme="minorEastAsia" w:hAnsi="Arial" w:cs="Arial"/>
          <w:color w:val="000000" w:themeColor="text1"/>
          <w:szCs w:val="24"/>
          <w:lang w:val="hr-HR"/>
        </w:rPr>
      </w:pPr>
    </w:p>
    <w:p w14:paraId="4801F1BB" w14:textId="2658E448" w:rsidR="00F557ED" w:rsidRPr="00F557ED" w:rsidRDefault="00F557ED" w:rsidP="00F557ED">
      <w:pPr>
        <w:pStyle w:val="Heading3"/>
        <w:rPr>
          <w:rFonts w:eastAsiaTheme="minorEastAsia"/>
          <w:lang w:val="hr-HR"/>
        </w:rPr>
      </w:pPr>
      <w:r>
        <w:rPr>
          <w:rFonts w:eastAsiaTheme="minorEastAsia"/>
          <w:lang w:val="hr-HR"/>
        </w:rPr>
        <w:t>3.14</w:t>
      </w:r>
      <w:r w:rsidRPr="00694918">
        <w:rPr>
          <w:rFonts w:eastAsiaTheme="minorEastAsia"/>
          <w:lang w:val="hr-HR"/>
        </w:rPr>
        <w:t xml:space="preserve"> </w:t>
      </w:r>
      <w:r>
        <w:rPr>
          <w:rFonts w:eastAsiaTheme="minorEastAsia"/>
          <w:lang w:val="hr-HR"/>
        </w:rPr>
        <w:t xml:space="preserve">Zahtjevi na </w:t>
      </w:r>
      <w:r w:rsidRPr="00F557ED">
        <w:rPr>
          <w:rFonts w:eastAsiaTheme="minorEastAsia"/>
          <w:lang w:val="hr-HR"/>
        </w:rPr>
        <w:t>i</w:t>
      </w:r>
      <w:r w:rsidR="007D7655">
        <w:rPr>
          <w:rFonts w:eastAsiaTheme="minorEastAsia"/>
          <w:lang w:val="hr-HR"/>
        </w:rPr>
        <w:t>mplementaciju</w:t>
      </w:r>
      <w:r>
        <w:rPr>
          <w:rFonts w:eastAsiaTheme="minorEastAsia"/>
          <w:lang w:val="hr-HR"/>
        </w:rPr>
        <w:t xml:space="preserve"> uloge </w:t>
      </w:r>
      <w:r w:rsidRPr="00F557ED">
        <w:rPr>
          <w:rFonts w:eastAsiaTheme="minorEastAsia"/>
          <w:lang w:val="hr-HR"/>
        </w:rPr>
        <w:t>o</w:t>
      </w:r>
      <w:r>
        <w:rPr>
          <w:rFonts w:eastAsiaTheme="minorEastAsia"/>
          <w:lang w:val="hr-HR"/>
        </w:rPr>
        <w:t>snivača</w:t>
      </w:r>
      <w:r w:rsidR="003528A4" w:rsidRPr="00F557ED">
        <w:rPr>
          <w:rFonts w:eastAsiaTheme="minorEastAsia"/>
          <w:lang w:val="hr-HR"/>
        </w:rPr>
        <w:t xml:space="preserve"> </w:t>
      </w:r>
      <w:r w:rsidR="009939A2" w:rsidRPr="00F557ED">
        <w:rPr>
          <w:rFonts w:eastAsiaTheme="minorEastAsia"/>
          <w:lang w:val="hr-HR"/>
        </w:rPr>
        <w:t xml:space="preserve">škola </w:t>
      </w:r>
      <w:r w:rsidR="003528A4" w:rsidRPr="00F557ED">
        <w:rPr>
          <w:rFonts w:eastAsiaTheme="minorEastAsia"/>
          <w:lang w:val="hr-HR"/>
        </w:rPr>
        <w:t>u sustav</w:t>
      </w:r>
      <w:r w:rsidRPr="00F557ED">
        <w:rPr>
          <w:rFonts w:eastAsiaTheme="minorEastAsia"/>
          <w:lang w:val="hr-HR"/>
        </w:rPr>
        <w:t xml:space="preserve"> SIGMA</w:t>
      </w:r>
    </w:p>
    <w:tbl>
      <w:tblPr>
        <w:tblStyle w:val="TableGrid"/>
        <w:tblW w:w="0" w:type="auto"/>
        <w:tblLook w:val="04A0" w:firstRow="1" w:lastRow="0" w:firstColumn="1" w:lastColumn="0" w:noHBand="0" w:noVBand="1"/>
      </w:tblPr>
      <w:tblGrid>
        <w:gridCol w:w="1555"/>
        <w:gridCol w:w="7841"/>
      </w:tblGrid>
      <w:tr w:rsidR="00F557ED" w14:paraId="4F81E49C" w14:textId="77777777" w:rsidTr="00434B89">
        <w:tc>
          <w:tcPr>
            <w:tcW w:w="1555" w:type="dxa"/>
          </w:tcPr>
          <w:p w14:paraId="52F52990" w14:textId="77777777" w:rsidR="00F557ED" w:rsidRDefault="00F557ED" w:rsidP="00434B89">
            <w:pPr>
              <w:rPr>
                <w:lang w:val="hr-HR"/>
              </w:rPr>
            </w:pPr>
            <w:r w:rsidRPr="00634515">
              <w:rPr>
                <w:lang w:val="hr-HR"/>
              </w:rPr>
              <w:t>SFZ-5</w:t>
            </w:r>
            <w:r>
              <w:rPr>
                <w:lang w:val="hr-HR"/>
              </w:rPr>
              <w:t>310</w:t>
            </w:r>
          </w:p>
        </w:tc>
        <w:tc>
          <w:tcPr>
            <w:tcW w:w="7841" w:type="dxa"/>
          </w:tcPr>
          <w:p w14:paraId="092F18B3" w14:textId="47D06039" w:rsidR="00F557ED" w:rsidRDefault="00484566" w:rsidP="00F557ED">
            <w:pPr>
              <w:rPr>
                <w:rFonts w:eastAsiaTheme="minorEastAsia"/>
                <w:b/>
                <w:lang w:val="hr-HR"/>
              </w:rPr>
            </w:pPr>
            <w:r>
              <w:rPr>
                <w:rFonts w:ascii="Arial" w:eastAsiaTheme="minorEastAsia" w:hAnsi="Arial" w:cs="Arial"/>
                <w:b/>
                <w:color w:val="000000" w:themeColor="text1"/>
                <w:sz w:val="20"/>
                <w:szCs w:val="20"/>
                <w:lang w:val="hr-HR"/>
              </w:rPr>
              <w:t>Razvoj funkcionalnosti</w:t>
            </w:r>
            <w:r w:rsidR="00F557ED" w:rsidRPr="0019334F">
              <w:rPr>
                <w:rFonts w:ascii="Arial" w:eastAsiaTheme="minorEastAsia" w:hAnsi="Arial" w:cs="Arial"/>
                <w:b/>
                <w:color w:val="000000" w:themeColor="text1"/>
                <w:sz w:val="20"/>
                <w:szCs w:val="20"/>
                <w:lang w:val="hr-HR"/>
              </w:rPr>
              <w:t xml:space="preserve"> za </w:t>
            </w:r>
            <w:r w:rsidR="007D7655" w:rsidRPr="007D7655">
              <w:rPr>
                <w:rFonts w:eastAsiaTheme="minorEastAsia"/>
                <w:b/>
                <w:lang w:val="hr-HR"/>
              </w:rPr>
              <w:t>implementaciju uloge o</w:t>
            </w:r>
            <w:r w:rsidR="007D7655">
              <w:rPr>
                <w:rFonts w:eastAsiaTheme="minorEastAsia"/>
                <w:b/>
                <w:lang w:val="hr-HR"/>
              </w:rPr>
              <w:t>snivača</w:t>
            </w:r>
            <w:r w:rsidR="003859DD">
              <w:rPr>
                <w:rFonts w:eastAsiaTheme="minorEastAsia"/>
                <w:b/>
                <w:lang w:val="hr-HR"/>
              </w:rPr>
              <w:t xml:space="preserve"> škola u sustav</w:t>
            </w:r>
            <w:r w:rsidR="007D7655" w:rsidRPr="007D7655">
              <w:rPr>
                <w:rFonts w:eastAsiaTheme="minorEastAsia"/>
                <w:b/>
                <w:lang w:val="hr-HR"/>
              </w:rPr>
              <w:t xml:space="preserve"> SIGMA</w:t>
            </w:r>
          </w:p>
          <w:p w14:paraId="6ED350B5" w14:textId="77777777" w:rsidR="00F557ED" w:rsidRPr="007D7655" w:rsidRDefault="00F557ED" w:rsidP="00F557ED">
            <w:pPr>
              <w:rPr>
                <w:rFonts w:ascii="Arial" w:eastAsiaTheme="minorEastAsia" w:hAnsi="Arial" w:cs="Arial"/>
                <w:color w:val="000000" w:themeColor="text1"/>
                <w:sz w:val="20"/>
                <w:szCs w:val="20"/>
                <w:lang w:val="hr-HR"/>
              </w:rPr>
            </w:pPr>
            <w:r w:rsidRPr="007D7655">
              <w:rPr>
                <w:rFonts w:ascii="Arial" w:eastAsiaTheme="minorEastAsia" w:hAnsi="Arial" w:cs="Arial"/>
                <w:color w:val="000000" w:themeColor="text1"/>
                <w:sz w:val="20"/>
                <w:szCs w:val="20"/>
                <w:lang w:val="hr-HR"/>
              </w:rPr>
              <w:t>Odabrani Izvršitelj treba izvršiti:</w:t>
            </w:r>
          </w:p>
          <w:p w14:paraId="439E8623" w14:textId="48CB9905" w:rsidR="007D7655" w:rsidRPr="007D7655" w:rsidRDefault="00F557ED" w:rsidP="00BF77E5">
            <w:pPr>
              <w:pStyle w:val="ListParagraph"/>
              <w:numPr>
                <w:ilvl w:val="0"/>
                <w:numId w:val="42"/>
              </w:numPr>
              <w:rPr>
                <w:rFonts w:ascii="Arial" w:eastAsiaTheme="minorEastAsia" w:hAnsi="Arial" w:cs="Arial"/>
                <w:color w:val="000000" w:themeColor="text1"/>
                <w:sz w:val="20"/>
                <w:szCs w:val="20"/>
                <w:lang w:val="hr-HR"/>
              </w:rPr>
            </w:pPr>
            <w:r w:rsidRPr="007D7655">
              <w:rPr>
                <w:rFonts w:ascii="Arial" w:eastAsiaTheme="minorEastAsia" w:hAnsi="Arial" w:cs="Arial"/>
                <w:color w:val="000000" w:themeColor="text1"/>
                <w:sz w:val="20"/>
                <w:szCs w:val="20"/>
                <w:lang w:val="hr-HR"/>
              </w:rPr>
              <w:t xml:space="preserve">analizu poslovnih procesa za </w:t>
            </w:r>
            <w:r w:rsidRPr="007D7655">
              <w:rPr>
                <w:rFonts w:ascii="Arial" w:eastAsiaTheme="minorEastAsia" w:hAnsi="Arial" w:cs="Arial"/>
                <w:sz w:val="20"/>
                <w:szCs w:val="20"/>
                <w:lang w:val="hr-HR"/>
              </w:rPr>
              <w:t>i</w:t>
            </w:r>
            <w:r w:rsidR="007D7655" w:rsidRPr="007D7655">
              <w:rPr>
                <w:rFonts w:ascii="Arial" w:eastAsiaTheme="minorEastAsia" w:hAnsi="Arial" w:cs="Arial"/>
                <w:sz w:val="20"/>
                <w:szCs w:val="20"/>
                <w:lang w:val="hr-HR"/>
              </w:rPr>
              <w:t>mplementaciju</w:t>
            </w:r>
            <w:r w:rsidRPr="007D7655">
              <w:rPr>
                <w:rFonts w:ascii="Arial" w:eastAsiaTheme="minorEastAsia" w:hAnsi="Arial" w:cs="Arial"/>
                <w:sz w:val="20"/>
                <w:szCs w:val="20"/>
                <w:lang w:val="hr-HR"/>
              </w:rPr>
              <w:t xml:space="preserve"> uloge osnivače škola u sustavu SIGMA </w:t>
            </w:r>
            <w:r w:rsidRPr="007D7655">
              <w:rPr>
                <w:rFonts w:ascii="Arial" w:eastAsiaTheme="minorEastAsia" w:hAnsi="Arial" w:cs="Arial"/>
                <w:color w:val="000000" w:themeColor="text1"/>
                <w:sz w:val="20"/>
                <w:szCs w:val="20"/>
                <w:lang w:val="hr-HR"/>
              </w:rPr>
              <w:t>i kreirati/dizajnirati referentn</w:t>
            </w:r>
            <w:r w:rsidR="003859DD">
              <w:rPr>
                <w:rFonts w:ascii="Arial" w:eastAsiaTheme="minorEastAsia" w:hAnsi="Arial" w:cs="Arial"/>
                <w:color w:val="000000" w:themeColor="text1"/>
                <w:sz w:val="20"/>
                <w:szCs w:val="20"/>
                <w:lang w:val="hr-HR"/>
              </w:rPr>
              <w:t xml:space="preserve">i model </w:t>
            </w:r>
            <w:r w:rsidR="003859DD" w:rsidRPr="007D7655">
              <w:rPr>
                <w:rFonts w:ascii="Arial" w:eastAsiaTheme="minorEastAsia" w:hAnsi="Arial" w:cs="Arial"/>
                <w:color w:val="000000" w:themeColor="text1"/>
                <w:sz w:val="20"/>
                <w:szCs w:val="20"/>
                <w:lang w:val="hr-HR"/>
              </w:rPr>
              <w:t xml:space="preserve">“Uloga </w:t>
            </w:r>
            <w:r w:rsidR="003859DD" w:rsidRPr="007D7655">
              <w:rPr>
                <w:rFonts w:ascii="Arial" w:eastAsiaTheme="minorEastAsia" w:hAnsi="Arial" w:cs="Arial"/>
                <w:sz w:val="20"/>
                <w:szCs w:val="20"/>
                <w:lang w:val="hr-HR"/>
              </w:rPr>
              <w:t xml:space="preserve">osnivača škola </w:t>
            </w:r>
            <w:r w:rsidR="003859DD">
              <w:rPr>
                <w:rFonts w:ascii="Arial" w:eastAsiaTheme="minorEastAsia" w:hAnsi="Arial" w:cs="Arial"/>
                <w:color w:val="000000" w:themeColor="text1"/>
                <w:sz w:val="20"/>
                <w:szCs w:val="20"/>
                <w:lang w:val="hr-HR"/>
              </w:rPr>
              <w:t>u sustavu SIGMA”,</w:t>
            </w:r>
          </w:p>
          <w:p w14:paraId="22486CC7" w14:textId="5209979A" w:rsidR="007D7655" w:rsidRPr="007D7655" w:rsidRDefault="0074712F" w:rsidP="00BF77E5">
            <w:pPr>
              <w:pStyle w:val="ListParagraph"/>
              <w:numPr>
                <w:ilvl w:val="0"/>
                <w:numId w:val="42"/>
              </w:numPr>
              <w:rPr>
                <w:rFonts w:ascii="Arial" w:eastAsiaTheme="minorEastAsia" w:hAnsi="Arial" w:cs="Arial"/>
                <w:color w:val="000000" w:themeColor="text1"/>
                <w:sz w:val="20"/>
                <w:szCs w:val="20"/>
                <w:lang w:val="hr-HR"/>
              </w:rPr>
            </w:pPr>
            <w:r>
              <w:rPr>
                <w:rFonts w:ascii="Arial" w:eastAsiaTheme="minorEastAsia" w:hAnsi="Arial" w:cs="Arial"/>
                <w:color w:val="000000" w:themeColor="text1"/>
                <w:sz w:val="20"/>
                <w:szCs w:val="20"/>
                <w:lang w:val="hr-HR"/>
              </w:rPr>
              <w:t xml:space="preserve">razvoj i </w:t>
            </w:r>
            <w:r w:rsidR="00F557ED" w:rsidRPr="007D7655">
              <w:rPr>
                <w:rFonts w:ascii="Arial" w:eastAsiaTheme="minorEastAsia" w:hAnsi="Arial" w:cs="Arial"/>
                <w:color w:val="000000" w:themeColor="text1"/>
                <w:sz w:val="20"/>
                <w:szCs w:val="20"/>
                <w:lang w:val="hr-HR"/>
              </w:rPr>
              <w:t xml:space="preserve">implementaciju svih potrebnih funkcionalnosti na temelju definiranog referentnog modela “Uloga </w:t>
            </w:r>
            <w:r w:rsidR="007D7655" w:rsidRPr="007D7655">
              <w:rPr>
                <w:rFonts w:ascii="Arial" w:eastAsiaTheme="minorEastAsia" w:hAnsi="Arial" w:cs="Arial"/>
                <w:sz w:val="20"/>
                <w:szCs w:val="20"/>
                <w:lang w:val="hr-HR"/>
              </w:rPr>
              <w:t xml:space="preserve">osnivača škola </w:t>
            </w:r>
            <w:r w:rsidR="00F557ED" w:rsidRPr="007D7655">
              <w:rPr>
                <w:rFonts w:ascii="Arial" w:eastAsiaTheme="minorEastAsia" w:hAnsi="Arial" w:cs="Arial"/>
                <w:color w:val="000000" w:themeColor="text1"/>
                <w:sz w:val="20"/>
                <w:szCs w:val="20"/>
                <w:lang w:val="hr-HR"/>
              </w:rPr>
              <w:t>u sustavu SIGMA”.</w:t>
            </w:r>
          </w:p>
        </w:tc>
      </w:tr>
    </w:tbl>
    <w:p w14:paraId="0DA37611" w14:textId="77777777" w:rsidR="00F557ED" w:rsidRDefault="00F557ED" w:rsidP="00BA3585">
      <w:pPr>
        <w:pStyle w:val="ListParagraph"/>
        <w:spacing w:line="240" w:lineRule="auto"/>
        <w:ind w:left="786"/>
        <w:jc w:val="both"/>
        <w:rPr>
          <w:rFonts w:ascii="Arial" w:eastAsiaTheme="minorEastAsia" w:hAnsi="Arial" w:cs="Arial"/>
          <w:color w:val="000000" w:themeColor="text1"/>
          <w:szCs w:val="24"/>
          <w:lang w:val="hr-HR"/>
        </w:rPr>
      </w:pPr>
    </w:p>
    <w:p w14:paraId="007B8A3D" w14:textId="5201D2E3" w:rsidR="007D7655" w:rsidRPr="002320F8" w:rsidRDefault="002320F8" w:rsidP="002320F8">
      <w:pPr>
        <w:pStyle w:val="Heading3"/>
        <w:rPr>
          <w:rFonts w:eastAsiaTheme="minorEastAsia"/>
          <w:lang w:val="hr-HR"/>
        </w:rPr>
      </w:pPr>
      <w:r>
        <w:rPr>
          <w:rFonts w:eastAsiaTheme="minorEastAsia"/>
          <w:lang w:val="hr-HR"/>
        </w:rPr>
        <w:t>3.15</w:t>
      </w:r>
      <w:r w:rsidRPr="00694918">
        <w:rPr>
          <w:rFonts w:eastAsiaTheme="minorEastAsia"/>
          <w:lang w:val="hr-HR"/>
        </w:rPr>
        <w:t xml:space="preserve"> </w:t>
      </w:r>
      <w:r>
        <w:rPr>
          <w:rFonts w:eastAsiaTheme="minorEastAsia"/>
          <w:lang w:val="hr-HR"/>
        </w:rPr>
        <w:t xml:space="preserve">Zahtjevi na </w:t>
      </w:r>
      <w:r w:rsidRPr="009C46E8">
        <w:rPr>
          <w:rFonts w:eastAsiaTheme="minorEastAsia"/>
          <w:lang w:val="hr-HR"/>
        </w:rPr>
        <w:t>razvoj</w:t>
      </w:r>
      <w:r>
        <w:rPr>
          <w:rFonts w:eastAsiaTheme="minorEastAsia"/>
          <w:lang w:val="hr-HR"/>
        </w:rPr>
        <w:t xml:space="preserve"> </w:t>
      </w:r>
      <w:r w:rsidRPr="009B5E50">
        <w:rPr>
          <w:rFonts w:eastAsiaTheme="minorEastAsia"/>
          <w:lang w:val="hr-HR"/>
        </w:rPr>
        <w:t xml:space="preserve">funkcionalnosti </w:t>
      </w:r>
      <w:r w:rsidR="00484566">
        <w:rPr>
          <w:rFonts w:eastAsiaTheme="minorEastAsia"/>
          <w:lang w:val="hr-HR"/>
        </w:rPr>
        <w:t>za</w:t>
      </w:r>
      <w:r w:rsidRPr="002320F8">
        <w:rPr>
          <w:rFonts w:eastAsiaTheme="minorEastAsia"/>
          <w:lang w:val="hr-HR"/>
        </w:rPr>
        <w:t xml:space="preserve"> “Ručno skeniranje narudžbenica”</w:t>
      </w:r>
    </w:p>
    <w:tbl>
      <w:tblPr>
        <w:tblStyle w:val="TableGrid"/>
        <w:tblW w:w="0" w:type="auto"/>
        <w:tblLook w:val="04A0" w:firstRow="1" w:lastRow="0" w:firstColumn="1" w:lastColumn="0" w:noHBand="0" w:noVBand="1"/>
      </w:tblPr>
      <w:tblGrid>
        <w:gridCol w:w="1555"/>
        <w:gridCol w:w="7841"/>
      </w:tblGrid>
      <w:tr w:rsidR="007D7655" w14:paraId="3D900101" w14:textId="77777777" w:rsidTr="00434B89">
        <w:tc>
          <w:tcPr>
            <w:tcW w:w="1555" w:type="dxa"/>
          </w:tcPr>
          <w:p w14:paraId="3CD12906" w14:textId="77777777" w:rsidR="007D7655" w:rsidRDefault="007D7655" w:rsidP="00434B89">
            <w:pPr>
              <w:rPr>
                <w:lang w:val="hr-HR"/>
              </w:rPr>
            </w:pPr>
            <w:r w:rsidRPr="00634515">
              <w:rPr>
                <w:lang w:val="hr-HR"/>
              </w:rPr>
              <w:t>SFZ-5</w:t>
            </w:r>
            <w:r>
              <w:rPr>
                <w:lang w:val="hr-HR"/>
              </w:rPr>
              <w:t>320</w:t>
            </w:r>
          </w:p>
        </w:tc>
        <w:tc>
          <w:tcPr>
            <w:tcW w:w="7841" w:type="dxa"/>
          </w:tcPr>
          <w:p w14:paraId="4BB0DFFD" w14:textId="640496F9" w:rsidR="002320F8" w:rsidRDefault="00484566" w:rsidP="002320F8">
            <w:pPr>
              <w:rPr>
                <w:rFonts w:eastAsiaTheme="minorEastAsia"/>
                <w:b/>
                <w:lang w:val="hr-HR"/>
              </w:rPr>
            </w:pPr>
            <w:r>
              <w:rPr>
                <w:rFonts w:ascii="Arial" w:eastAsiaTheme="minorEastAsia" w:hAnsi="Arial" w:cs="Arial"/>
                <w:b/>
                <w:color w:val="000000" w:themeColor="text1"/>
                <w:sz w:val="20"/>
                <w:szCs w:val="20"/>
                <w:lang w:val="hr-HR"/>
              </w:rPr>
              <w:t>Razvoj</w:t>
            </w:r>
            <w:r w:rsidR="002320F8" w:rsidRPr="007D7655">
              <w:rPr>
                <w:rFonts w:eastAsiaTheme="minorEastAsia"/>
                <w:b/>
                <w:lang w:val="hr-HR"/>
              </w:rPr>
              <w:t xml:space="preserve"> </w:t>
            </w:r>
            <w:r w:rsidR="00324B88" w:rsidRPr="002320F8">
              <w:rPr>
                <w:rFonts w:eastAsiaTheme="minorEastAsia"/>
                <w:b/>
                <w:lang w:val="hr-HR"/>
              </w:rPr>
              <w:t xml:space="preserve">funkcionalnosti </w:t>
            </w:r>
            <w:r w:rsidR="00E16E18">
              <w:rPr>
                <w:rFonts w:eastAsiaTheme="minorEastAsia"/>
                <w:b/>
                <w:lang w:val="hr-HR"/>
              </w:rPr>
              <w:t xml:space="preserve">za </w:t>
            </w:r>
            <w:r w:rsidR="00324B88" w:rsidRPr="002320F8">
              <w:rPr>
                <w:rFonts w:eastAsiaTheme="minorEastAsia"/>
                <w:b/>
                <w:lang w:val="hr-HR"/>
              </w:rPr>
              <w:t>“</w:t>
            </w:r>
            <w:r w:rsidR="00981193" w:rsidRPr="002320F8">
              <w:rPr>
                <w:rFonts w:eastAsiaTheme="minorEastAsia"/>
                <w:b/>
                <w:lang w:val="hr-HR"/>
              </w:rPr>
              <w:t>Ručno skeniranje narudžbenica</w:t>
            </w:r>
            <w:r w:rsidR="00324B88" w:rsidRPr="002320F8">
              <w:rPr>
                <w:rFonts w:eastAsiaTheme="minorEastAsia"/>
                <w:b/>
                <w:lang w:val="hr-HR"/>
              </w:rPr>
              <w:t>”</w:t>
            </w:r>
            <w:r w:rsidR="002320F8">
              <w:rPr>
                <w:rFonts w:eastAsiaTheme="minorEastAsia"/>
                <w:b/>
                <w:lang w:val="hr-HR"/>
              </w:rPr>
              <w:t xml:space="preserve"> </w:t>
            </w:r>
          </w:p>
          <w:p w14:paraId="5B8DCDDE" w14:textId="77777777" w:rsidR="002320F8" w:rsidRPr="006E390D" w:rsidRDefault="002320F8" w:rsidP="002320F8">
            <w:pPr>
              <w:rPr>
                <w:rFonts w:ascii="Arial" w:eastAsiaTheme="minorEastAsia" w:hAnsi="Arial" w:cs="Arial"/>
                <w:color w:val="000000" w:themeColor="text1"/>
                <w:sz w:val="20"/>
                <w:szCs w:val="20"/>
                <w:lang w:val="hr-HR"/>
              </w:rPr>
            </w:pPr>
            <w:r w:rsidRPr="006E390D">
              <w:rPr>
                <w:rFonts w:ascii="Arial" w:eastAsiaTheme="minorEastAsia" w:hAnsi="Arial" w:cs="Arial"/>
                <w:color w:val="000000" w:themeColor="text1"/>
                <w:sz w:val="20"/>
                <w:szCs w:val="20"/>
                <w:lang w:val="hr-HR"/>
              </w:rPr>
              <w:t>Odabrani Izvršitelj treba izvršiti:</w:t>
            </w:r>
          </w:p>
          <w:p w14:paraId="4102BAE2" w14:textId="500F2CC0" w:rsidR="006E390D" w:rsidRPr="006E390D" w:rsidRDefault="002320F8" w:rsidP="00BF77E5">
            <w:pPr>
              <w:pStyle w:val="ListParagraph"/>
              <w:numPr>
                <w:ilvl w:val="0"/>
                <w:numId w:val="43"/>
              </w:numPr>
              <w:rPr>
                <w:rFonts w:ascii="Arial" w:eastAsiaTheme="minorEastAsia" w:hAnsi="Arial" w:cs="Arial"/>
                <w:color w:val="000000" w:themeColor="text1"/>
                <w:sz w:val="20"/>
                <w:szCs w:val="20"/>
                <w:lang w:val="hr-HR"/>
              </w:rPr>
            </w:pPr>
            <w:r w:rsidRPr="006E390D">
              <w:rPr>
                <w:rFonts w:ascii="Arial" w:eastAsiaTheme="minorEastAsia" w:hAnsi="Arial" w:cs="Arial"/>
                <w:color w:val="000000" w:themeColor="text1"/>
                <w:sz w:val="20"/>
                <w:szCs w:val="20"/>
                <w:lang w:val="hr-HR"/>
              </w:rPr>
              <w:t xml:space="preserve">analizu procesa </w:t>
            </w:r>
            <w:r w:rsidR="00E16E18">
              <w:rPr>
                <w:rFonts w:ascii="Arial" w:eastAsiaTheme="minorEastAsia" w:hAnsi="Arial" w:cs="Arial"/>
                <w:color w:val="000000" w:themeColor="text1"/>
                <w:sz w:val="20"/>
                <w:szCs w:val="20"/>
                <w:lang w:val="hr-HR"/>
              </w:rPr>
              <w:t>r</w:t>
            </w:r>
            <w:r w:rsidRPr="006E390D">
              <w:rPr>
                <w:rFonts w:ascii="Arial" w:eastAsiaTheme="minorEastAsia" w:hAnsi="Arial" w:cs="Arial"/>
                <w:color w:val="000000" w:themeColor="text1"/>
                <w:sz w:val="20"/>
                <w:szCs w:val="20"/>
                <w:lang w:val="hr-HR"/>
              </w:rPr>
              <w:t>učno</w:t>
            </w:r>
            <w:r w:rsidR="00E16E18">
              <w:rPr>
                <w:rFonts w:ascii="Arial" w:eastAsiaTheme="minorEastAsia" w:hAnsi="Arial" w:cs="Arial"/>
                <w:color w:val="000000" w:themeColor="text1"/>
                <w:sz w:val="20"/>
                <w:szCs w:val="20"/>
                <w:lang w:val="hr-HR"/>
              </w:rPr>
              <w:t>g skeniranje narudžbenica</w:t>
            </w:r>
            <w:r w:rsidRPr="006E390D">
              <w:rPr>
                <w:rFonts w:ascii="Arial" w:eastAsiaTheme="minorEastAsia" w:hAnsi="Arial" w:cs="Arial"/>
                <w:color w:val="000000" w:themeColor="text1"/>
                <w:sz w:val="20"/>
                <w:szCs w:val="20"/>
                <w:lang w:val="hr-HR"/>
              </w:rPr>
              <w:t xml:space="preserve"> i kreirat</w:t>
            </w:r>
            <w:r w:rsidR="00E16E18">
              <w:rPr>
                <w:rFonts w:ascii="Arial" w:eastAsiaTheme="minorEastAsia" w:hAnsi="Arial" w:cs="Arial"/>
                <w:color w:val="000000" w:themeColor="text1"/>
                <w:sz w:val="20"/>
                <w:szCs w:val="20"/>
                <w:lang w:val="hr-HR"/>
              </w:rPr>
              <w:t>i/dizajnirati referentni model “Ručno skeniranje narudžbenica”,</w:t>
            </w:r>
          </w:p>
          <w:p w14:paraId="3F1FAF2C" w14:textId="5509CCE8" w:rsidR="006E390D" w:rsidRPr="006E390D" w:rsidRDefault="0074712F" w:rsidP="00BF77E5">
            <w:pPr>
              <w:pStyle w:val="ListParagraph"/>
              <w:numPr>
                <w:ilvl w:val="0"/>
                <w:numId w:val="43"/>
              </w:numPr>
              <w:rPr>
                <w:rFonts w:ascii="Arial" w:eastAsiaTheme="minorEastAsia" w:hAnsi="Arial" w:cs="Arial"/>
                <w:color w:val="000000" w:themeColor="text1"/>
                <w:sz w:val="20"/>
                <w:szCs w:val="20"/>
                <w:lang w:val="hr-HR"/>
              </w:rPr>
            </w:pPr>
            <w:r>
              <w:rPr>
                <w:rFonts w:ascii="Arial" w:eastAsiaTheme="minorEastAsia" w:hAnsi="Arial" w:cs="Arial"/>
                <w:color w:val="000000" w:themeColor="text1"/>
                <w:sz w:val="20"/>
                <w:szCs w:val="20"/>
                <w:lang w:val="hr-HR"/>
              </w:rPr>
              <w:t xml:space="preserve">razvoj i </w:t>
            </w:r>
            <w:r w:rsidR="002320F8" w:rsidRPr="006E390D">
              <w:rPr>
                <w:rFonts w:ascii="Arial" w:eastAsiaTheme="minorEastAsia" w:hAnsi="Arial" w:cs="Arial"/>
                <w:color w:val="000000" w:themeColor="text1"/>
                <w:sz w:val="20"/>
                <w:szCs w:val="20"/>
                <w:lang w:val="hr-HR"/>
              </w:rPr>
              <w:t xml:space="preserve">implementaciju svih potrebnih funkcionalnosti na temelju definiranog referentnog modela </w:t>
            </w:r>
            <w:r w:rsidR="006E390D" w:rsidRPr="006E390D">
              <w:rPr>
                <w:rFonts w:ascii="Arial" w:eastAsiaTheme="minorEastAsia" w:hAnsi="Arial" w:cs="Arial"/>
                <w:color w:val="000000" w:themeColor="text1"/>
                <w:sz w:val="20"/>
                <w:szCs w:val="20"/>
                <w:lang w:val="hr-HR"/>
              </w:rPr>
              <w:t>“Ručno skeniranje narudžbenica”.</w:t>
            </w:r>
          </w:p>
        </w:tc>
      </w:tr>
    </w:tbl>
    <w:p w14:paraId="725A0FDD" w14:textId="0423759A" w:rsidR="008261C0" w:rsidRDefault="008261C0" w:rsidP="00BA3585">
      <w:pPr>
        <w:spacing w:after="0" w:line="240" w:lineRule="auto"/>
        <w:jc w:val="both"/>
        <w:textAlignment w:val="center"/>
        <w:rPr>
          <w:rFonts w:ascii="Arial" w:eastAsiaTheme="minorEastAsia" w:hAnsi="Arial" w:cs="Arial"/>
          <w:color w:val="000000" w:themeColor="text1"/>
          <w:szCs w:val="24"/>
          <w:lang w:val="hr-HR"/>
        </w:rPr>
      </w:pPr>
    </w:p>
    <w:p w14:paraId="14D93042" w14:textId="4C070F6E" w:rsidR="006E390D" w:rsidRPr="006E390D" w:rsidRDefault="006E390D" w:rsidP="006E390D">
      <w:pPr>
        <w:pStyle w:val="Heading3"/>
        <w:rPr>
          <w:rFonts w:eastAsiaTheme="minorEastAsia"/>
          <w:lang w:val="hr-HR"/>
        </w:rPr>
      </w:pPr>
      <w:r>
        <w:rPr>
          <w:rFonts w:eastAsiaTheme="minorEastAsia"/>
          <w:lang w:val="hr-HR"/>
        </w:rPr>
        <w:t>3.16</w:t>
      </w:r>
      <w:r w:rsidRPr="00694918">
        <w:rPr>
          <w:rFonts w:eastAsiaTheme="minorEastAsia"/>
          <w:lang w:val="hr-HR"/>
        </w:rPr>
        <w:t xml:space="preserve"> </w:t>
      </w:r>
      <w:r>
        <w:rPr>
          <w:rFonts w:eastAsiaTheme="minorEastAsia"/>
          <w:lang w:val="hr-HR"/>
        </w:rPr>
        <w:t xml:space="preserve">Zahtjevi na </w:t>
      </w:r>
      <w:r w:rsidRPr="006E390D">
        <w:rPr>
          <w:rFonts w:eastAsiaTheme="minorEastAsia"/>
          <w:lang w:val="hr-HR"/>
        </w:rPr>
        <w:t>r</w:t>
      </w:r>
      <w:r w:rsidR="00291805" w:rsidRPr="006E390D">
        <w:rPr>
          <w:rFonts w:eastAsiaTheme="minorEastAsia"/>
          <w:lang w:val="hr-HR"/>
        </w:rPr>
        <w:t>azvoj d</w:t>
      </w:r>
      <w:r w:rsidR="00865CA7" w:rsidRPr="006E390D">
        <w:rPr>
          <w:rFonts w:eastAsiaTheme="minorEastAsia"/>
          <w:lang w:val="hr-HR"/>
        </w:rPr>
        <w:t>odatn</w:t>
      </w:r>
      <w:r w:rsidR="00291805" w:rsidRPr="006E390D">
        <w:rPr>
          <w:rFonts w:eastAsiaTheme="minorEastAsia"/>
          <w:lang w:val="hr-HR"/>
        </w:rPr>
        <w:t>ih</w:t>
      </w:r>
      <w:r w:rsidR="00865CA7" w:rsidRPr="006E390D">
        <w:rPr>
          <w:rFonts w:eastAsiaTheme="minorEastAsia"/>
          <w:lang w:val="hr-HR"/>
        </w:rPr>
        <w:t xml:space="preserve"> funkcionalnosti modula „</w:t>
      </w:r>
      <w:r w:rsidR="00B837C3" w:rsidRPr="006E390D">
        <w:rPr>
          <w:rFonts w:eastAsiaTheme="minorEastAsia"/>
          <w:lang w:val="hr-HR"/>
        </w:rPr>
        <w:t>Upravljanje ljudskim resursima</w:t>
      </w:r>
      <w:r w:rsidR="00865CA7" w:rsidRPr="006E390D">
        <w:rPr>
          <w:rFonts w:eastAsiaTheme="minorEastAsia"/>
          <w:lang w:val="hr-HR"/>
        </w:rPr>
        <w:t>“</w:t>
      </w:r>
    </w:p>
    <w:tbl>
      <w:tblPr>
        <w:tblStyle w:val="TableGrid"/>
        <w:tblW w:w="0" w:type="auto"/>
        <w:tblLook w:val="04A0" w:firstRow="1" w:lastRow="0" w:firstColumn="1" w:lastColumn="0" w:noHBand="0" w:noVBand="1"/>
      </w:tblPr>
      <w:tblGrid>
        <w:gridCol w:w="1555"/>
        <w:gridCol w:w="7841"/>
      </w:tblGrid>
      <w:tr w:rsidR="006E390D" w14:paraId="62B5E012" w14:textId="77777777" w:rsidTr="00434B89">
        <w:tc>
          <w:tcPr>
            <w:tcW w:w="1555" w:type="dxa"/>
          </w:tcPr>
          <w:p w14:paraId="3AA9387C" w14:textId="77777777" w:rsidR="006E390D" w:rsidRDefault="006E390D" w:rsidP="00434B89">
            <w:pPr>
              <w:rPr>
                <w:lang w:val="hr-HR"/>
              </w:rPr>
            </w:pPr>
            <w:r w:rsidRPr="00634515">
              <w:rPr>
                <w:lang w:val="hr-HR"/>
              </w:rPr>
              <w:t>SFZ-5</w:t>
            </w:r>
            <w:r>
              <w:rPr>
                <w:lang w:val="hr-HR"/>
              </w:rPr>
              <w:t>330</w:t>
            </w:r>
          </w:p>
        </w:tc>
        <w:tc>
          <w:tcPr>
            <w:tcW w:w="7841" w:type="dxa"/>
          </w:tcPr>
          <w:p w14:paraId="03A35DD1" w14:textId="4B10F211" w:rsidR="006E390D" w:rsidRPr="006E390D" w:rsidRDefault="006E390D" w:rsidP="006E390D">
            <w:pPr>
              <w:rPr>
                <w:rFonts w:ascii="Arial" w:eastAsiaTheme="minorEastAsia" w:hAnsi="Arial" w:cs="Arial"/>
                <w:b/>
                <w:color w:val="000000" w:themeColor="text1"/>
                <w:sz w:val="20"/>
                <w:szCs w:val="20"/>
                <w:lang w:val="hr-HR"/>
              </w:rPr>
            </w:pPr>
            <w:r w:rsidRPr="0019334F">
              <w:rPr>
                <w:rFonts w:ascii="Arial" w:eastAsiaTheme="minorEastAsia" w:hAnsi="Arial" w:cs="Arial"/>
                <w:b/>
                <w:color w:val="000000" w:themeColor="text1"/>
                <w:sz w:val="20"/>
                <w:szCs w:val="20"/>
                <w:lang w:val="hr-HR"/>
              </w:rPr>
              <w:t xml:space="preserve">Analiza procesa i izrada referentnog modela za </w:t>
            </w:r>
            <w:r w:rsidRPr="006E390D">
              <w:rPr>
                <w:rFonts w:ascii="Arial" w:eastAsiaTheme="minorEastAsia" w:hAnsi="Arial" w:cs="Arial"/>
                <w:b/>
                <w:color w:val="000000" w:themeColor="text1"/>
                <w:sz w:val="20"/>
                <w:szCs w:val="20"/>
                <w:lang w:val="hr-HR"/>
              </w:rPr>
              <w:t xml:space="preserve">razvoj dodatnih funkcionalnosti modula „Upravljanje ljudskim resursima“ </w:t>
            </w:r>
          </w:p>
          <w:p w14:paraId="2D52BED1" w14:textId="77777777" w:rsidR="006E390D" w:rsidRPr="00F557ED" w:rsidRDefault="006E390D" w:rsidP="006E390D">
            <w:pPr>
              <w:rPr>
                <w:rFonts w:ascii="Arial" w:eastAsiaTheme="minorEastAsia" w:hAnsi="Arial" w:cs="Arial"/>
                <w:color w:val="000000" w:themeColor="text1"/>
                <w:sz w:val="20"/>
                <w:szCs w:val="20"/>
                <w:lang w:val="hr-HR"/>
              </w:rPr>
            </w:pPr>
            <w:r w:rsidRPr="00F557ED">
              <w:rPr>
                <w:rFonts w:ascii="Arial" w:eastAsiaTheme="minorEastAsia" w:hAnsi="Arial" w:cs="Arial"/>
                <w:color w:val="000000" w:themeColor="text1"/>
                <w:sz w:val="20"/>
                <w:szCs w:val="20"/>
                <w:lang w:val="hr-HR"/>
              </w:rPr>
              <w:t>Odabrani Izvršitelj treba izvršiti:</w:t>
            </w:r>
          </w:p>
          <w:p w14:paraId="08E8B6B4" w14:textId="04AC793E" w:rsidR="006E390D" w:rsidRPr="00F176D7" w:rsidRDefault="006E390D" w:rsidP="00E16E18">
            <w:pPr>
              <w:pStyle w:val="ListParagraph"/>
              <w:numPr>
                <w:ilvl w:val="0"/>
                <w:numId w:val="45"/>
              </w:numPr>
              <w:rPr>
                <w:rFonts w:ascii="Arial" w:eastAsiaTheme="minorEastAsia" w:hAnsi="Arial" w:cs="Arial"/>
                <w:b/>
                <w:color w:val="000000" w:themeColor="text1"/>
                <w:sz w:val="20"/>
                <w:szCs w:val="20"/>
                <w:lang w:val="hr-HR"/>
              </w:rPr>
            </w:pPr>
            <w:r w:rsidRPr="00F557ED">
              <w:rPr>
                <w:rFonts w:ascii="Arial" w:eastAsiaTheme="minorEastAsia" w:hAnsi="Arial" w:cs="Arial"/>
                <w:color w:val="000000" w:themeColor="text1"/>
                <w:sz w:val="20"/>
                <w:szCs w:val="20"/>
                <w:lang w:val="hr-HR"/>
              </w:rPr>
              <w:t xml:space="preserve">analizu poslovnih procesa </w:t>
            </w:r>
            <w:r w:rsidR="00E16E18">
              <w:rPr>
                <w:rFonts w:ascii="Arial" w:eastAsiaTheme="minorEastAsia" w:hAnsi="Arial" w:cs="Arial"/>
                <w:color w:val="000000" w:themeColor="text1"/>
                <w:sz w:val="20"/>
                <w:szCs w:val="20"/>
                <w:lang w:val="hr-HR"/>
              </w:rPr>
              <w:t>koji obuhvaćaju dodatne funkcionalnosti za upravljanje ljudskim resursima</w:t>
            </w:r>
            <w:r>
              <w:rPr>
                <w:rFonts w:ascii="Arial" w:eastAsiaTheme="minorEastAsia" w:hAnsi="Arial" w:cs="Arial"/>
                <w:color w:val="000000" w:themeColor="text1"/>
                <w:sz w:val="20"/>
                <w:szCs w:val="20"/>
                <w:lang w:val="hr-HR"/>
              </w:rPr>
              <w:t xml:space="preserve"> </w:t>
            </w:r>
            <w:r w:rsidRPr="00F557ED">
              <w:rPr>
                <w:rFonts w:ascii="Arial" w:eastAsiaTheme="minorEastAsia" w:hAnsi="Arial" w:cs="Arial"/>
                <w:color w:val="000000" w:themeColor="text1"/>
                <w:sz w:val="20"/>
                <w:szCs w:val="20"/>
                <w:lang w:val="hr-HR"/>
              </w:rPr>
              <w:t>i kreirati/dizajnirati referentni model</w:t>
            </w:r>
            <w:r w:rsidR="00F176D7">
              <w:rPr>
                <w:rFonts w:ascii="Arial" w:eastAsiaTheme="minorEastAsia" w:hAnsi="Arial" w:cs="Arial"/>
                <w:color w:val="000000" w:themeColor="text1"/>
                <w:sz w:val="20"/>
                <w:szCs w:val="20"/>
                <w:lang w:val="hr-HR"/>
              </w:rPr>
              <w:t xml:space="preserve"> </w:t>
            </w:r>
            <w:r w:rsidR="00F176D7" w:rsidRPr="006E390D">
              <w:rPr>
                <w:rFonts w:ascii="Arial" w:eastAsiaTheme="minorEastAsia" w:hAnsi="Arial" w:cs="Arial"/>
                <w:color w:val="000000" w:themeColor="text1"/>
                <w:sz w:val="20"/>
                <w:szCs w:val="20"/>
                <w:lang w:val="hr-HR"/>
              </w:rPr>
              <w:t>“Dodatne funkcionalnosti modula Upravljanje ljudskim resursima”</w:t>
            </w:r>
            <w:r w:rsidR="00F176D7">
              <w:rPr>
                <w:rFonts w:ascii="Arial" w:eastAsiaTheme="minorEastAsia" w:hAnsi="Arial" w:cs="Arial"/>
                <w:color w:val="000000" w:themeColor="text1"/>
                <w:sz w:val="20"/>
                <w:szCs w:val="20"/>
                <w:lang w:val="hr-HR"/>
              </w:rPr>
              <w:t>.</w:t>
            </w:r>
          </w:p>
        </w:tc>
      </w:tr>
      <w:tr w:rsidR="006E390D" w14:paraId="0C8E4B53" w14:textId="77777777" w:rsidTr="00434B89">
        <w:tc>
          <w:tcPr>
            <w:tcW w:w="1555" w:type="dxa"/>
          </w:tcPr>
          <w:p w14:paraId="7661F3B8" w14:textId="77777777" w:rsidR="006E390D" w:rsidRDefault="006E390D" w:rsidP="00434B89">
            <w:pPr>
              <w:rPr>
                <w:lang w:val="hr-HR"/>
              </w:rPr>
            </w:pPr>
            <w:r w:rsidRPr="00634515">
              <w:rPr>
                <w:lang w:val="hr-HR"/>
              </w:rPr>
              <w:t>SFZ-5</w:t>
            </w:r>
            <w:r>
              <w:rPr>
                <w:lang w:val="hr-HR"/>
              </w:rPr>
              <w:t>340</w:t>
            </w:r>
          </w:p>
        </w:tc>
        <w:tc>
          <w:tcPr>
            <w:tcW w:w="7841" w:type="dxa"/>
          </w:tcPr>
          <w:p w14:paraId="4082EB97" w14:textId="77777777" w:rsidR="006E390D" w:rsidRDefault="006E390D" w:rsidP="006E390D">
            <w:pPr>
              <w:rPr>
                <w:rFonts w:ascii="Arial" w:eastAsiaTheme="minorEastAsia" w:hAnsi="Arial" w:cs="Arial"/>
                <w:b/>
                <w:color w:val="000000" w:themeColor="text1"/>
                <w:sz w:val="20"/>
                <w:szCs w:val="20"/>
                <w:lang w:val="hr-HR"/>
              </w:rPr>
            </w:pPr>
            <w:r>
              <w:rPr>
                <w:rFonts w:ascii="Arial" w:eastAsiaTheme="minorEastAsia" w:hAnsi="Arial" w:cs="Arial"/>
                <w:b/>
                <w:color w:val="000000" w:themeColor="text1"/>
                <w:sz w:val="20"/>
                <w:szCs w:val="20"/>
                <w:lang w:val="hr-HR"/>
              </w:rPr>
              <w:t>Razvoj i implementacija funkcionalnosti</w:t>
            </w:r>
          </w:p>
          <w:p w14:paraId="1E7FF707" w14:textId="77777777" w:rsidR="006E390D" w:rsidRDefault="006E390D" w:rsidP="006E390D">
            <w:pPr>
              <w:rPr>
                <w:rFonts w:ascii="Arial" w:eastAsiaTheme="minorEastAsia" w:hAnsi="Arial" w:cs="Arial"/>
                <w:color w:val="000000" w:themeColor="text1"/>
                <w:sz w:val="20"/>
                <w:szCs w:val="20"/>
                <w:lang w:val="hr-HR"/>
              </w:rPr>
            </w:pPr>
            <w:r w:rsidRPr="003B2820">
              <w:rPr>
                <w:rFonts w:ascii="Arial" w:eastAsiaTheme="minorEastAsia" w:hAnsi="Arial" w:cs="Arial"/>
                <w:color w:val="000000" w:themeColor="text1"/>
                <w:sz w:val="20"/>
                <w:szCs w:val="20"/>
                <w:lang w:val="hr-HR"/>
              </w:rPr>
              <w:t>Odabrani Izvršitelj treba izvršiti razvoj slijedećih funkcionalnosti:</w:t>
            </w:r>
          </w:p>
          <w:p w14:paraId="33BD1BD3" w14:textId="56C33C1A" w:rsidR="006E390D" w:rsidRPr="006E390D" w:rsidRDefault="00F176D7" w:rsidP="00BF77E5">
            <w:pPr>
              <w:pStyle w:val="ListParagraph"/>
              <w:numPr>
                <w:ilvl w:val="0"/>
                <w:numId w:val="44"/>
              </w:numPr>
              <w:jc w:val="both"/>
              <w:rPr>
                <w:rFonts w:ascii="Arial" w:eastAsiaTheme="minorEastAsia" w:hAnsi="Arial" w:cs="Arial"/>
                <w:color w:val="000000" w:themeColor="text1"/>
                <w:sz w:val="20"/>
                <w:szCs w:val="20"/>
                <w:lang w:val="hr-HR"/>
              </w:rPr>
            </w:pPr>
            <w:r>
              <w:rPr>
                <w:rFonts w:ascii="Arial" w:eastAsiaTheme="minorEastAsia" w:hAnsi="Arial" w:cs="Arial"/>
                <w:color w:val="000000" w:themeColor="text1"/>
                <w:sz w:val="20"/>
                <w:szCs w:val="20"/>
                <w:lang w:val="hr-HR"/>
              </w:rPr>
              <w:t>e</w:t>
            </w:r>
            <w:r w:rsidR="006E390D" w:rsidRPr="006E390D">
              <w:rPr>
                <w:rFonts w:ascii="Arial" w:eastAsiaTheme="minorEastAsia" w:hAnsi="Arial" w:cs="Arial"/>
                <w:color w:val="000000" w:themeColor="text1"/>
                <w:sz w:val="20"/>
                <w:szCs w:val="20"/>
                <w:lang w:val="hr-HR"/>
              </w:rPr>
              <w:t>videncija godišnjih odmora i izostanaka</w:t>
            </w:r>
            <w:r>
              <w:rPr>
                <w:rFonts w:ascii="Arial" w:eastAsiaTheme="minorEastAsia" w:hAnsi="Arial" w:cs="Arial"/>
                <w:color w:val="000000" w:themeColor="text1"/>
                <w:sz w:val="20"/>
                <w:szCs w:val="20"/>
                <w:lang w:val="hr-HR"/>
              </w:rPr>
              <w:t>,</w:t>
            </w:r>
          </w:p>
          <w:p w14:paraId="78E131FC" w14:textId="1AE59182" w:rsidR="006E390D" w:rsidRPr="006E390D" w:rsidRDefault="00F176D7" w:rsidP="00BF77E5">
            <w:pPr>
              <w:pStyle w:val="ListParagraph"/>
              <w:numPr>
                <w:ilvl w:val="0"/>
                <w:numId w:val="44"/>
              </w:numPr>
              <w:jc w:val="both"/>
              <w:rPr>
                <w:rFonts w:ascii="Arial" w:eastAsiaTheme="minorEastAsia" w:hAnsi="Arial" w:cs="Arial"/>
                <w:color w:val="000000" w:themeColor="text1"/>
                <w:sz w:val="20"/>
                <w:szCs w:val="20"/>
                <w:lang w:val="hr-HR"/>
              </w:rPr>
            </w:pPr>
            <w:r>
              <w:rPr>
                <w:rFonts w:ascii="Arial" w:eastAsiaTheme="minorEastAsia" w:hAnsi="Arial" w:cs="Arial"/>
                <w:color w:val="000000" w:themeColor="text1"/>
                <w:sz w:val="20"/>
                <w:szCs w:val="20"/>
                <w:lang w:val="hr-HR"/>
              </w:rPr>
              <w:t>i</w:t>
            </w:r>
            <w:r w:rsidR="006E390D" w:rsidRPr="006E390D">
              <w:rPr>
                <w:rFonts w:ascii="Arial" w:eastAsiaTheme="minorEastAsia" w:hAnsi="Arial" w:cs="Arial"/>
                <w:color w:val="000000" w:themeColor="text1"/>
                <w:sz w:val="20"/>
                <w:szCs w:val="20"/>
                <w:lang w:val="hr-HR"/>
              </w:rPr>
              <w:t>zrada odluke o godišnjim danima i izostanaka te ispis</w:t>
            </w:r>
            <w:r>
              <w:rPr>
                <w:rFonts w:ascii="Arial" w:eastAsiaTheme="minorEastAsia" w:hAnsi="Arial" w:cs="Arial"/>
                <w:color w:val="000000" w:themeColor="text1"/>
                <w:sz w:val="20"/>
                <w:szCs w:val="20"/>
                <w:lang w:val="hr-HR"/>
              </w:rPr>
              <w:t>,</w:t>
            </w:r>
          </w:p>
          <w:p w14:paraId="26CFCA3D" w14:textId="3FD757AD" w:rsidR="006E390D" w:rsidRPr="00F176D7" w:rsidRDefault="006E390D" w:rsidP="00BF77E5">
            <w:pPr>
              <w:pStyle w:val="ListParagraph"/>
              <w:numPr>
                <w:ilvl w:val="0"/>
                <w:numId w:val="44"/>
              </w:numPr>
              <w:textAlignment w:val="center"/>
              <w:rPr>
                <w:rFonts w:ascii="Arial" w:eastAsiaTheme="minorEastAsia" w:hAnsi="Arial" w:cs="Arial"/>
                <w:color w:val="000000" w:themeColor="text1"/>
                <w:sz w:val="20"/>
                <w:szCs w:val="20"/>
                <w:lang w:val="hr-HR"/>
              </w:rPr>
            </w:pPr>
            <w:r w:rsidRPr="006E390D">
              <w:rPr>
                <w:rFonts w:ascii="Arial" w:eastAsiaTheme="minorEastAsia" w:hAnsi="Arial" w:cs="Arial"/>
                <w:color w:val="000000" w:themeColor="text1"/>
                <w:sz w:val="20"/>
                <w:szCs w:val="20"/>
                <w:lang w:val="hr-HR"/>
              </w:rPr>
              <w:t xml:space="preserve">svih potrebnih funkcionalnosti na temelju </w:t>
            </w:r>
            <w:r w:rsidR="00F176D7">
              <w:rPr>
                <w:rFonts w:ascii="Arial" w:eastAsiaTheme="minorEastAsia" w:hAnsi="Arial" w:cs="Arial"/>
                <w:color w:val="000000" w:themeColor="text1"/>
                <w:sz w:val="20"/>
                <w:szCs w:val="20"/>
                <w:lang w:val="hr-HR"/>
              </w:rPr>
              <w:t xml:space="preserve">definiranog </w:t>
            </w:r>
            <w:r w:rsidRPr="006E390D">
              <w:rPr>
                <w:rFonts w:ascii="Arial" w:eastAsiaTheme="minorEastAsia" w:hAnsi="Arial" w:cs="Arial"/>
                <w:color w:val="000000" w:themeColor="text1"/>
                <w:sz w:val="20"/>
                <w:szCs w:val="20"/>
                <w:lang w:val="hr-HR"/>
              </w:rPr>
              <w:t>referentnog modela “Dodatne funkcionalnosti modula Upravljanje ljudskim resursima”</w:t>
            </w:r>
            <w:r w:rsidR="00F176D7">
              <w:rPr>
                <w:rFonts w:ascii="Arial" w:eastAsiaTheme="minorEastAsia" w:hAnsi="Arial" w:cs="Arial"/>
                <w:color w:val="000000" w:themeColor="text1"/>
                <w:sz w:val="20"/>
                <w:szCs w:val="20"/>
                <w:lang w:val="hr-HR"/>
              </w:rPr>
              <w:t>.</w:t>
            </w:r>
          </w:p>
        </w:tc>
      </w:tr>
    </w:tbl>
    <w:p w14:paraId="39D85106" w14:textId="77777777" w:rsidR="006E390D" w:rsidRDefault="006E390D" w:rsidP="00BA3585">
      <w:pPr>
        <w:spacing w:after="0" w:line="240" w:lineRule="auto"/>
        <w:jc w:val="both"/>
        <w:textAlignment w:val="center"/>
        <w:rPr>
          <w:rFonts w:ascii="Arial" w:eastAsiaTheme="minorEastAsia" w:hAnsi="Arial" w:cs="Arial"/>
          <w:color w:val="000000" w:themeColor="text1"/>
          <w:szCs w:val="24"/>
          <w:lang w:val="hr-HR"/>
        </w:rPr>
      </w:pPr>
    </w:p>
    <w:p w14:paraId="2086B59E" w14:textId="77777777" w:rsidR="00F176D7" w:rsidRDefault="00F176D7" w:rsidP="00BA3585">
      <w:pPr>
        <w:spacing w:after="0" w:line="240" w:lineRule="auto"/>
        <w:jc w:val="both"/>
        <w:textAlignment w:val="center"/>
        <w:rPr>
          <w:rFonts w:ascii="Arial" w:eastAsiaTheme="minorEastAsia" w:hAnsi="Arial" w:cs="Arial"/>
          <w:color w:val="000000" w:themeColor="text1"/>
          <w:szCs w:val="24"/>
          <w:lang w:val="hr-HR"/>
        </w:rPr>
      </w:pPr>
    </w:p>
    <w:p w14:paraId="6AF232A8" w14:textId="022F5EA0" w:rsidR="00F176D7" w:rsidRDefault="00F176D7" w:rsidP="00F176D7">
      <w:pPr>
        <w:pStyle w:val="Heading3"/>
        <w:rPr>
          <w:rFonts w:eastAsiaTheme="minorEastAsia"/>
          <w:lang w:val="hr-HR"/>
        </w:rPr>
      </w:pPr>
      <w:r>
        <w:rPr>
          <w:rFonts w:eastAsiaTheme="minorEastAsia"/>
          <w:lang w:val="hr-HR"/>
        </w:rPr>
        <w:t>3.17</w:t>
      </w:r>
      <w:r w:rsidR="0019334F" w:rsidRPr="00F176D7">
        <w:rPr>
          <w:rFonts w:eastAsiaTheme="minorEastAsia"/>
          <w:lang w:val="hr-HR"/>
        </w:rPr>
        <w:t xml:space="preserve"> Zahtjevi </w:t>
      </w:r>
      <w:r w:rsidRPr="00F176D7">
        <w:rPr>
          <w:rFonts w:eastAsiaTheme="minorEastAsia"/>
          <w:lang w:val="hr-HR"/>
        </w:rPr>
        <w:t>na</w:t>
      </w:r>
      <w:r>
        <w:rPr>
          <w:rFonts w:eastAsiaTheme="minorEastAsia"/>
          <w:lang w:val="hr-HR"/>
        </w:rPr>
        <w:t xml:space="preserve"> </w:t>
      </w:r>
      <w:r w:rsidRPr="00F176D7">
        <w:rPr>
          <w:rFonts w:eastAsiaTheme="minorEastAsia"/>
          <w:lang w:val="hr-HR"/>
        </w:rPr>
        <w:t>r</w:t>
      </w:r>
      <w:r w:rsidR="00E458DF" w:rsidRPr="00F176D7">
        <w:rPr>
          <w:rFonts w:eastAsiaTheme="minorEastAsia"/>
          <w:lang w:val="hr-HR"/>
        </w:rPr>
        <w:t>azvoj d</w:t>
      </w:r>
      <w:r w:rsidR="002D49F2" w:rsidRPr="00F176D7">
        <w:rPr>
          <w:rFonts w:eastAsiaTheme="minorEastAsia"/>
          <w:lang w:val="hr-HR"/>
        </w:rPr>
        <w:t>odatn</w:t>
      </w:r>
      <w:r w:rsidR="00E458DF" w:rsidRPr="00F176D7">
        <w:rPr>
          <w:rFonts w:eastAsiaTheme="minorEastAsia"/>
          <w:lang w:val="hr-HR"/>
        </w:rPr>
        <w:t>ih</w:t>
      </w:r>
      <w:r w:rsidR="002D49F2" w:rsidRPr="00F176D7">
        <w:rPr>
          <w:rFonts w:eastAsiaTheme="minorEastAsia"/>
          <w:lang w:val="hr-HR"/>
        </w:rPr>
        <w:t xml:space="preserve"> funkcionalnosti modula “Obračun i fakturiranje usluga”</w:t>
      </w:r>
    </w:p>
    <w:tbl>
      <w:tblPr>
        <w:tblStyle w:val="TableGrid"/>
        <w:tblW w:w="0" w:type="auto"/>
        <w:tblLook w:val="04A0" w:firstRow="1" w:lastRow="0" w:firstColumn="1" w:lastColumn="0" w:noHBand="0" w:noVBand="1"/>
      </w:tblPr>
      <w:tblGrid>
        <w:gridCol w:w="1555"/>
        <w:gridCol w:w="7841"/>
      </w:tblGrid>
      <w:tr w:rsidR="00F176D7" w14:paraId="30EC5D03" w14:textId="77777777" w:rsidTr="00434B89">
        <w:tc>
          <w:tcPr>
            <w:tcW w:w="1555" w:type="dxa"/>
          </w:tcPr>
          <w:p w14:paraId="34B02D69" w14:textId="77777777" w:rsidR="00F176D7" w:rsidRDefault="00F176D7" w:rsidP="00434B89">
            <w:pPr>
              <w:rPr>
                <w:lang w:val="hr-HR"/>
              </w:rPr>
            </w:pPr>
            <w:r w:rsidRPr="00634515">
              <w:rPr>
                <w:lang w:val="hr-HR"/>
              </w:rPr>
              <w:t>SFZ-5</w:t>
            </w:r>
            <w:r>
              <w:rPr>
                <w:lang w:val="hr-HR"/>
              </w:rPr>
              <w:t>350</w:t>
            </w:r>
          </w:p>
        </w:tc>
        <w:tc>
          <w:tcPr>
            <w:tcW w:w="7841" w:type="dxa"/>
          </w:tcPr>
          <w:p w14:paraId="5B64B542" w14:textId="29D6A1EC" w:rsidR="00F176D7" w:rsidRPr="006E390D" w:rsidRDefault="00F176D7" w:rsidP="00F176D7">
            <w:pPr>
              <w:rPr>
                <w:rFonts w:ascii="Arial" w:eastAsiaTheme="minorEastAsia" w:hAnsi="Arial" w:cs="Arial"/>
                <w:b/>
                <w:color w:val="000000" w:themeColor="text1"/>
                <w:sz w:val="20"/>
                <w:szCs w:val="20"/>
                <w:lang w:val="hr-HR"/>
              </w:rPr>
            </w:pPr>
            <w:r w:rsidRPr="0019334F">
              <w:rPr>
                <w:rFonts w:ascii="Arial" w:eastAsiaTheme="minorEastAsia" w:hAnsi="Arial" w:cs="Arial"/>
                <w:b/>
                <w:color w:val="000000" w:themeColor="text1"/>
                <w:sz w:val="20"/>
                <w:szCs w:val="20"/>
                <w:lang w:val="hr-HR"/>
              </w:rPr>
              <w:t xml:space="preserve">Analiza procesa i izrada referentnog modela za </w:t>
            </w:r>
            <w:r w:rsidRPr="006E390D">
              <w:rPr>
                <w:rFonts w:ascii="Arial" w:eastAsiaTheme="minorEastAsia" w:hAnsi="Arial" w:cs="Arial"/>
                <w:b/>
                <w:color w:val="000000" w:themeColor="text1"/>
                <w:sz w:val="20"/>
                <w:szCs w:val="20"/>
                <w:lang w:val="hr-HR"/>
              </w:rPr>
              <w:t xml:space="preserve">razvoj dodatnih funkcionalnosti modula </w:t>
            </w:r>
            <w:r w:rsidRPr="00F176D7">
              <w:rPr>
                <w:rFonts w:ascii="Arial" w:eastAsiaTheme="minorEastAsia" w:hAnsi="Arial" w:cs="Arial"/>
                <w:b/>
                <w:color w:val="000000" w:themeColor="text1"/>
                <w:sz w:val="20"/>
                <w:szCs w:val="20"/>
                <w:lang w:val="hr-HR"/>
              </w:rPr>
              <w:t>“Obračun i fakturiranje usluga”</w:t>
            </w:r>
          </w:p>
          <w:p w14:paraId="418A8F9A" w14:textId="77777777" w:rsidR="00F176D7" w:rsidRPr="00F176D7" w:rsidRDefault="00F176D7" w:rsidP="00F176D7">
            <w:pPr>
              <w:rPr>
                <w:rFonts w:ascii="Arial" w:eastAsiaTheme="minorEastAsia" w:hAnsi="Arial" w:cs="Arial"/>
                <w:color w:val="000000" w:themeColor="text1"/>
                <w:sz w:val="20"/>
                <w:szCs w:val="20"/>
                <w:lang w:val="hr-HR"/>
              </w:rPr>
            </w:pPr>
            <w:r w:rsidRPr="00F176D7">
              <w:rPr>
                <w:rFonts w:ascii="Arial" w:eastAsiaTheme="minorEastAsia" w:hAnsi="Arial" w:cs="Arial"/>
                <w:color w:val="000000" w:themeColor="text1"/>
                <w:sz w:val="20"/>
                <w:szCs w:val="20"/>
                <w:lang w:val="hr-HR"/>
              </w:rPr>
              <w:t>Odabrani Izvršitelj treba izvršiti:</w:t>
            </w:r>
          </w:p>
          <w:p w14:paraId="65CAD222" w14:textId="683498E6" w:rsidR="00F176D7" w:rsidRPr="00F176D7" w:rsidRDefault="00F176D7" w:rsidP="00E16E18">
            <w:pPr>
              <w:pStyle w:val="ListParagraph"/>
              <w:numPr>
                <w:ilvl w:val="0"/>
                <w:numId w:val="46"/>
              </w:numPr>
              <w:rPr>
                <w:rFonts w:ascii="Arial" w:eastAsiaTheme="minorEastAsia" w:hAnsi="Arial" w:cs="Arial"/>
                <w:color w:val="000000" w:themeColor="text1"/>
                <w:sz w:val="20"/>
                <w:szCs w:val="20"/>
                <w:lang w:val="hr-HR"/>
              </w:rPr>
            </w:pPr>
            <w:r w:rsidRPr="00F176D7">
              <w:rPr>
                <w:rFonts w:ascii="Arial" w:eastAsiaTheme="minorEastAsia" w:hAnsi="Arial" w:cs="Arial"/>
                <w:color w:val="000000" w:themeColor="text1"/>
                <w:sz w:val="20"/>
                <w:szCs w:val="20"/>
                <w:lang w:val="hr-HR"/>
              </w:rPr>
              <w:t xml:space="preserve">analizu poslovnih procesa </w:t>
            </w:r>
            <w:r w:rsidR="00E16E18">
              <w:rPr>
                <w:rFonts w:ascii="Arial" w:eastAsiaTheme="minorEastAsia" w:hAnsi="Arial" w:cs="Arial"/>
                <w:color w:val="000000" w:themeColor="text1"/>
                <w:sz w:val="20"/>
                <w:szCs w:val="20"/>
                <w:lang w:val="hr-HR"/>
              </w:rPr>
              <w:t>koji obuhvaćaju dodatne funkcionalnosti o</w:t>
            </w:r>
            <w:r w:rsidRPr="00F176D7">
              <w:rPr>
                <w:rFonts w:ascii="Arial" w:eastAsiaTheme="minorEastAsia" w:hAnsi="Arial" w:cs="Arial"/>
                <w:color w:val="000000" w:themeColor="text1"/>
                <w:sz w:val="20"/>
                <w:szCs w:val="20"/>
                <w:lang w:val="hr-HR"/>
              </w:rPr>
              <w:t>bračun</w:t>
            </w:r>
            <w:r w:rsidR="00E16E18">
              <w:rPr>
                <w:rFonts w:ascii="Arial" w:eastAsiaTheme="minorEastAsia" w:hAnsi="Arial" w:cs="Arial"/>
                <w:color w:val="000000" w:themeColor="text1"/>
                <w:sz w:val="20"/>
                <w:szCs w:val="20"/>
                <w:lang w:val="hr-HR"/>
              </w:rPr>
              <w:t>a i fakturiranja usluga</w:t>
            </w:r>
            <w:r w:rsidRPr="00F176D7">
              <w:rPr>
                <w:rFonts w:ascii="Arial" w:eastAsiaTheme="minorEastAsia" w:hAnsi="Arial" w:cs="Arial"/>
                <w:color w:val="000000" w:themeColor="text1"/>
                <w:sz w:val="20"/>
                <w:szCs w:val="20"/>
                <w:lang w:val="hr-HR"/>
              </w:rPr>
              <w:t xml:space="preserve"> i kreirati/dizajnirati referentni model</w:t>
            </w:r>
            <w:r w:rsidR="00E16E18">
              <w:rPr>
                <w:rFonts w:ascii="Arial" w:eastAsiaTheme="minorEastAsia" w:hAnsi="Arial" w:cs="Arial"/>
                <w:color w:val="000000" w:themeColor="text1"/>
                <w:sz w:val="20"/>
                <w:szCs w:val="20"/>
                <w:lang w:val="hr-HR"/>
              </w:rPr>
              <w:t xml:space="preserve"> </w:t>
            </w:r>
            <w:r w:rsidR="00E16E18" w:rsidRPr="00F176D7">
              <w:rPr>
                <w:rFonts w:ascii="Arial" w:eastAsiaTheme="minorEastAsia" w:hAnsi="Arial" w:cs="Arial"/>
                <w:color w:val="000000" w:themeColor="text1"/>
                <w:sz w:val="20"/>
                <w:szCs w:val="20"/>
                <w:lang w:val="hr-HR"/>
              </w:rPr>
              <w:t>“Obračun i fakturiranje usluga</w:t>
            </w:r>
            <w:r w:rsidR="00E16E18">
              <w:rPr>
                <w:rFonts w:ascii="Arial" w:eastAsiaTheme="minorEastAsia" w:hAnsi="Arial" w:cs="Arial"/>
                <w:color w:val="000000" w:themeColor="text1"/>
                <w:sz w:val="20"/>
                <w:szCs w:val="20"/>
                <w:lang w:val="hr-HR"/>
              </w:rPr>
              <w:t xml:space="preserve"> - dodatne funkcionalnosti</w:t>
            </w:r>
            <w:r w:rsidR="00E16E18" w:rsidRPr="00F176D7">
              <w:rPr>
                <w:rFonts w:ascii="Arial" w:eastAsiaTheme="minorEastAsia" w:hAnsi="Arial" w:cs="Arial"/>
                <w:color w:val="000000" w:themeColor="text1"/>
                <w:sz w:val="20"/>
                <w:szCs w:val="20"/>
                <w:lang w:val="hr-HR"/>
              </w:rPr>
              <w:t>”</w:t>
            </w:r>
            <w:r w:rsidR="00E16E18">
              <w:rPr>
                <w:rFonts w:ascii="Arial" w:eastAsiaTheme="minorEastAsia" w:hAnsi="Arial" w:cs="Arial"/>
                <w:color w:val="000000" w:themeColor="text1"/>
                <w:sz w:val="20"/>
                <w:szCs w:val="20"/>
                <w:lang w:val="hr-HR"/>
              </w:rPr>
              <w:t>.</w:t>
            </w:r>
          </w:p>
        </w:tc>
      </w:tr>
      <w:tr w:rsidR="00F176D7" w14:paraId="66C4E971" w14:textId="77777777" w:rsidTr="00434B89">
        <w:tc>
          <w:tcPr>
            <w:tcW w:w="1555" w:type="dxa"/>
          </w:tcPr>
          <w:p w14:paraId="76B8FCD3" w14:textId="5793D3F2" w:rsidR="00F176D7" w:rsidRDefault="00F176D7" w:rsidP="00434B89">
            <w:pPr>
              <w:rPr>
                <w:lang w:val="hr-HR"/>
              </w:rPr>
            </w:pPr>
            <w:r w:rsidRPr="00634515">
              <w:rPr>
                <w:lang w:val="hr-HR"/>
              </w:rPr>
              <w:t>SFZ-5</w:t>
            </w:r>
            <w:r>
              <w:rPr>
                <w:lang w:val="hr-HR"/>
              </w:rPr>
              <w:t>360</w:t>
            </w:r>
          </w:p>
        </w:tc>
        <w:tc>
          <w:tcPr>
            <w:tcW w:w="7841" w:type="dxa"/>
          </w:tcPr>
          <w:p w14:paraId="1BBB0E90" w14:textId="7871EBB2" w:rsidR="00F176D7" w:rsidRDefault="00F176D7" w:rsidP="00F176D7">
            <w:pPr>
              <w:rPr>
                <w:rFonts w:ascii="Arial" w:eastAsiaTheme="minorEastAsia" w:hAnsi="Arial" w:cs="Arial"/>
                <w:b/>
                <w:color w:val="000000" w:themeColor="text1"/>
                <w:sz w:val="20"/>
                <w:szCs w:val="20"/>
                <w:lang w:val="hr-HR"/>
              </w:rPr>
            </w:pPr>
            <w:r>
              <w:rPr>
                <w:rFonts w:ascii="Arial" w:eastAsiaTheme="minorEastAsia" w:hAnsi="Arial" w:cs="Arial"/>
                <w:b/>
                <w:color w:val="000000" w:themeColor="text1"/>
                <w:sz w:val="20"/>
                <w:szCs w:val="20"/>
                <w:lang w:val="hr-HR"/>
              </w:rPr>
              <w:t xml:space="preserve">Razvoj i implementacija </w:t>
            </w:r>
            <w:r w:rsidR="00E16E18">
              <w:rPr>
                <w:rFonts w:ascii="Arial" w:eastAsiaTheme="minorEastAsia" w:hAnsi="Arial" w:cs="Arial"/>
                <w:b/>
                <w:color w:val="000000" w:themeColor="text1"/>
                <w:sz w:val="20"/>
                <w:szCs w:val="20"/>
                <w:lang w:val="hr-HR"/>
              </w:rPr>
              <w:t xml:space="preserve">dodatnih </w:t>
            </w:r>
            <w:r>
              <w:rPr>
                <w:rFonts w:ascii="Arial" w:eastAsiaTheme="minorEastAsia" w:hAnsi="Arial" w:cs="Arial"/>
                <w:b/>
                <w:color w:val="000000" w:themeColor="text1"/>
                <w:sz w:val="20"/>
                <w:szCs w:val="20"/>
                <w:lang w:val="hr-HR"/>
              </w:rPr>
              <w:t>funkcionalnosti</w:t>
            </w:r>
          </w:p>
          <w:p w14:paraId="722A58C4" w14:textId="77777777" w:rsidR="00F176D7" w:rsidRPr="0074712F" w:rsidRDefault="00F176D7" w:rsidP="00F176D7">
            <w:pPr>
              <w:rPr>
                <w:rFonts w:ascii="Arial" w:eastAsiaTheme="minorEastAsia" w:hAnsi="Arial" w:cs="Arial"/>
                <w:color w:val="000000" w:themeColor="text1"/>
                <w:sz w:val="20"/>
                <w:szCs w:val="20"/>
                <w:lang w:val="hr-HR"/>
              </w:rPr>
            </w:pPr>
            <w:r w:rsidRPr="0074712F">
              <w:rPr>
                <w:rFonts w:ascii="Arial" w:eastAsiaTheme="minorEastAsia" w:hAnsi="Arial" w:cs="Arial"/>
                <w:color w:val="000000" w:themeColor="text1"/>
                <w:sz w:val="20"/>
                <w:szCs w:val="20"/>
                <w:lang w:val="hr-HR"/>
              </w:rPr>
              <w:t>Odabrani Izvršitelj treba izvršiti razvoj slijedećih funkcionalnosti:</w:t>
            </w:r>
          </w:p>
          <w:p w14:paraId="748E734D" w14:textId="2DA07005" w:rsidR="0074712F" w:rsidRPr="0074712F" w:rsidRDefault="0074712F" w:rsidP="00BF77E5">
            <w:pPr>
              <w:pStyle w:val="ListParagraph"/>
              <w:numPr>
                <w:ilvl w:val="0"/>
                <w:numId w:val="47"/>
              </w:numPr>
              <w:jc w:val="both"/>
              <w:textAlignment w:val="center"/>
              <w:rPr>
                <w:rFonts w:ascii="Arial" w:eastAsiaTheme="minorEastAsia" w:hAnsi="Arial" w:cs="Arial"/>
                <w:color w:val="000000" w:themeColor="text1"/>
                <w:sz w:val="20"/>
                <w:szCs w:val="20"/>
                <w:lang w:val="hr-HR"/>
              </w:rPr>
            </w:pPr>
            <w:r w:rsidRPr="0074712F">
              <w:rPr>
                <w:rFonts w:ascii="Arial" w:eastAsiaTheme="minorEastAsia" w:hAnsi="Arial" w:cs="Arial"/>
                <w:color w:val="000000" w:themeColor="text1"/>
                <w:sz w:val="20"/>
                <w:szCs w:val="20"/>
                <w:lang w:val="hr-HR"/>
              </w:rPr>
              <w:t>obračuna i fakturiranja usluga s opcijom obračuna,</w:t>
            </w:r>
          </w:p>
          <w:p w14:paraId="17EA5812" w14:textId="7EF63605" w:rsidR="0074712F" w:rsidRPr="0074712F" w:rsidRDefault="0074712F" w:rsidP="00BF77E5">
            <w:pPr>
              <w:pStyle w:val="ListParagraph"/>
              <w:numPr>
                <w:ilvl w:val="0"/>
                <w:numId w:val="47"/>
              </w:numPr>
              <w:jc w:val="both"/>
              <w:textAlignment w:val="center"/>
              <w:rPr>
                <w:rFonts w:ascii="Arial" w:eastAsiaTheme="minorEastAsia" w:hAnsi="Arial" w:cs="Arial"/>
                <w:color w:val="000000" w:themeColor="text1"/>
                <w:sz w:val="20"/>
                <w:szCs w:val="20"/>
                <w:lang w:val="hr-HR"/>
              </w:rPr>
            </w:pPr>
            <w:r w:rsidRPr="0074712F">
              <w:rPr>
                <w:rFonts w:ascii="Arial" w:eastAsiaTheme="minorEastAsia" w:hAnsi="Arial" w:cs="Arial"/>
                <w:color w:val="000000" w:themeColor="text1"/>
                <w:sz w:val="20"/>
                <w:szCs w:val="20"/>
                <w:lang w:val="hr-HR"/>
              </w:rPr>
              <w:t>obračuna i fakturiranja smještaja učenika,,</w:t>
            </w:r>
          </w:p>
          <w:p w14:paraId="79DED496" w14:textId="39DD0A6D" w:rsidR="0074712F" w:rsidRPr="0074712F" w:rsidRDefault="0074712F" w:rsidP="00BF77E5">
            <w:pPr>
              <w:pStyle w:val="ListParagraph"/>
              <w:numPr>
                <w:ilvl w:val="0"/>
                <w:numId w:val="47"/>
              </w:numPr>
              <w:jc w:val="both"/>
              <w:textAlignment w:val="center"/>
              <w:rPr>
                <w:rFonts w:ascii="Arial" w:eastAsiaTheme="minorEastAsia" w:hAnsi="Arial" w:cs="Arial"/>
                <w:color w:val="000000" w:themeColor="text1"/>
                <w:sz w:val="20"/>
                <w:szCs w:val="20"/>
                <w:lang w:val="hr-HR"/>
              </w:rPr>
            </w:pPr>
            <w:r w:rsidRPr="0074712F">
              <w:rPr>
                <w:rFonts w:ascii="Arial" w:eastAsiaTheme="minorEastAsia" w:hAnsi="Arial" w:cs="Arial"/>
                <w:color w:val="000000" w:themeColor="text1"/>
                <w:sz w:val="20"/>
                <w:szCs w:val="20"/>
                <w:lang w:val="hr-HR"/>
              </w:rPr>
              <w:t>generiranja ugovora za prehranu i produženi boravak,</w:t>
            </w:r>
          </w:p>
          <w:p w14:paraId="31C82875" w14:textId="1A959B42" w:rsidR="0074712F" w:rsidRPr="0074712F" w:rsidRDefault="00D30874" w:rsidP="00BF77E5">
            <w:pPr>
              <w:pStyle w:val="ListParagraph"/>
              <w:numPr>
                <w:ilvl w:val="0"/>
                <w:numId w:val="47"/>
              </w:numPr>
              <w:rPr>
                <w:rFonts w:ascii="Arial" w:eastAsiaTheme="minorEastAsia" w:hAnsi="Arial" w:cs="Arial"/>
                <w:color w:val="000000" w:themeColor="text1"/>
                <w:sz w:val="20"/>
                <w:szCs w:val="20"/>
                <w:lang w:val="hr-HR"/>
              </w:rPr>
            </w:pPr>
            <w:r>
              <w:rPr>
                <w:rFonts w:ascii="Arial" w:eastAsiaTheme="minorEastAsia" w:hAnsi="Arial" w:cs="Arial"/>
                <w:color w:val="000000" w:themeColor="text1"/>
                <w:sz w:val="20"/>
                <w:szCs w:val="20"/>
                <w:lang w:val="hr-HR"/>
              </w:rPr>
              <w:t xml:space="preserve">svih </w:t>
            </w:r>
            <w:r w:rsidR="00F176D7" w:rsidRPr="0074712F">
              <w:rPr>
                <w:rFonts w:ascii="Arial" w:eastAsiaTheme="minorEastAsia" w:hAnsi="Arial" w:cs="Arial"/>
                <w:color w:val="000000" w:themeColor="text1"/>
                <w:sz w:val="20"/>
                <w:szCs w:val="20"/>
                <w:lang w:val="hr-HR"/>
              </w:rPr>
              <w:t xml:space="preserve">funkcionalnosti na temelju definiranog referentnog modela </w:t>
            </w:r>
            <w:r w:rsidR="00E16E18" w:rsidRPr="00F176D7">
              <w:rPr>
                <w:rFonts w:ascii="Arial" w:eastAsiaTheme="minorEastAsia" w:hAnsi="Arial" w:cs="Arial"/>
                <w:color w:val="000000" w:themeColor="text1"/>
                <w:sz w:val="20"/>
                <w:szCs w:val="20"/>
                <w:lang w:val="hr-HR"/>
              </w:rPr>
              <w:t>model</w:t>
            </w:r>
            <w:r w:rsidR="00E16E18">
              <w:rPr>
                <w:rFonts w:ascii="Arial" w:eastAsiaTheme="minorEastAsia" w:hAnsi="Arial" w:cs="Arial"/>
                <w:color w:val="000000" w:themeColor="text1"/>
                <w:sz w:val="20"/>
                <w:szCs w:val="20"/>
                <w:lang w:val="hr-HR"/>
              </w:rPr>
              <w:t xml:space="preserve"> </w:t>
            </w:r>
            <w:r w:rsidR="00E16E18" w:rsidRPr="00F176D7">
              <w:rPr>
                <w:rFonts w:ascii="Arial" w:eastAsiaTheme="minorEastAsia" w:hAnsi="Arial" w:cs="Arial"/>
                <w:color w:val="000000" w:themeColor="text1"/>
                <w:sz w:val="20"/>
                <w:szCs w:val="20"/>
                <w:lang w:val="hr-HR"/>
              </w:rPr>
              <w:t>“Obračun i fakturiranje usluga</w:t>
            </w:r>
            <w:r w:rsidR="00E16E18">
              <w:rPr>
                <w:rFonts w:ascii="Arial" w:eastAsiaTheme="minorEastAsia" w:hAnsi="Arial" w:cs="Arial"/>
                <w:color w:val="000000" w:themeColor="text1"/>
                <w:sz w:val="20"/>
                <w:szCs w:val="20"/>
                <w:lang w:val="hr-HR"/>
              </w:rPr>
              <w:t xml:space="preserve"> - dodatne funkcionalnosti</w:t>
            </w:r>
            <w:r w:rsidR="00E16E18" w:rsidRPr="00F176D7">
              <w:rPr>
                <w:rFonts w:ascii="Arial" w:eastAsiaTheme="minorEastAsia" w:hAnsi="Arial" w:cs="Arial"/>
                <w:color w:val="000000" w:themeColor="text1"/>
                <w:sz w:val="20"/>
                <w:szCs w:val="20"/>
                <w:lang w:val="hr-HR"/>
              </w:rPr>
              <w:t>”</w:t>
            </w:r>
            <w:r w:rsidR="00E16E18">
              <w:rPr>
                <w:rFonts w:ascii="Arial" w:eastAsiaTheme="minorEastAsia" w:hAnsi="Arial" w:cs="Arial"/>
                <w:color w:val="000000" w:themeColor="text1"/>
                <w:sz w:val="20"/>
                <w:szCs w:val="20"/>
                <w:lang w:val="hr-HR"/>
              </w:rPr>
              <w:t>.</w:t>
            </w:r>
          </w:p>
        </w:tc>
      </w:tr>
    </w:tbl>
    <w:p w14:paraId="6CD4A910" w14:textId="77777777" w:rsidR="00D30874" w:rsidRDefault="00D30874" w:rsidP="00BA3585">
      <w:pPr>
        <w:spacing w:after="0" w:line="240" w:lineRule="auto"/>
        <w:jc w:val="both"/>
        <w:textAlignment w:val="center"/>
        <w:rPr>
          <w:rFonts w:ascii="Arial" w:eastAsiaTheme="minorEastAsia" w:hAnsi="Arial" w:cs="Arial"/>
          <w:color w:val="000000" w:themeColor="text1"/>
          <w:szCs w:val="24"/>
          <w:lang w:val="hr-HR"/>
        </w:rPr>
      </w:pPr>
    </w:p>
    <w:p w14:paraId="445AFD6D" w14:textId="77777777" w:rsidR="005710FF" w:rsidRDefault="005710FF" w:rsidP="00BA3585">
      <w:pPr>
        <w:spacing w:after="0" w:line="240" w:lineRule="auto"/>
        <w:jc w:val="both"/>
        <w:textAlignment w:val="center"/>
        <w:rPr>
          <w:rFonts w:ascii="Arial" w:eastAsiaTheme="minorEastAsia" w:hAnsi="Arial" w:cs="Arial"/>
          <w:color w:val="000000" w:themeColor="text1"/>
          <w:szCs w:val="24"/>
          <w:lang w:val="hr-HR"/>
        </w:rPr>
      </w:pPr>
    </w:p>
    <w:p w14:paraId="0BA265CC" w14:textId="28D15B07" w:rsidR="00D30874" w:rsidRDefault="00D30874" w:rsidP="00D30874">
      <w:pPr>
        <w:pStyle w:val="Heading3"/>
        <w:rPr>
          <w:rFonts w:ascii="Arial" w:eastAsiaTheme="minorEastAsia" w:hAnsi="Arial" w:cs="Arial"/>
          <w:color w:val="000000" w:themeColor="text1"/>
          <w:lang w:val="hr-HR"/>
        </w:rPr>
      </w:pPr>
      <w:r>
        <w:rPr>
          <w:rFonts w:eastAsiaTheme="minorEastAsia"/>
          <w:lang w:val="hr-HR"/>
        </w:rPr>
        <w:t>3.18</w:t>
      </w:r>
      <w:r w:rsidRPr="00F176D7">
        <w:rPr>
          <w:rFonts w:eastAsiaTheme="minorEastAsia"/>
          <w:lang w:val="hr-HR"/>
        </w:rPr>
        <w:t xml:space="preserve"> Zahtjevi na</w:t>
      </w:r>
      <w:r>
        <w:rPr>
          <w:rFonts w:eastAsiaTheme="minorEastAsia"/>
          <w:lang w:val="hr-HR"/>
        </w:rPr>
        <w:t xml:space="preserve"> </w:t>
      </w:r>
      <w:r w:rsidRPr="00D30874">
        <w:rPr>
          <w:rFonts w:eastAsiaTheme="minorEastAsia"/>
          <w:lang w:val="hr-HR"/>
        </w:rPr>
        <w:t>razvoj modula za Upravljanje dugotrajnom imovinom</w:t>
      </w:r>
    </w:p>
    <w:tbl>
      <w:tblPr>
        <w:tblStyle w:val="TableGrid"/>
        <w:tblW w:w="0" w:type="auto"/>
        <w:tblLook w:val="04A0" w:firstRow="1" w:lastRow="0" w:firstColumn="1" w:lastColumn="0" w:noHBand="0" w:noVBand="1"/>
      </w:tblPr>
      <w:tblGrid>
        <w:gridCol w:w="1555"/>
        <w:gridCol w:w="7841"/>
      </w:tblGrid>
      <w:tr w:rsidR="00D30874" w14:paraId="538BA907" w14:textId="77777777" w:rsidTr="00434B89">
        <w:tc>
          <w:tcPr>
            <w:tcW w:w="1555" w:type="dxa"/>
          </w:tcPr>
          <w:p w14:paraId="3EE6DF7C" w14:textId="77777777" w:rsidR="00D30874" w:rsidRDefault="00D30874" w:rsidP="00434B89">
            <w:pPr>
              <w:rPr>
                <w:lang w:val="hr-HR"/>
              </w:rPr>
            </w:pPr>
            <w:r w:rsidRPr="00634515">
              <w:rPr>
                <w:lang w:val="hr-HR"/>
              </w:rPr>
              <w:t>SFZ-5</w:t>
            </w:r>
            <w:r>
              <w:rPr>
                <w:lang w:val="hr-HR"/>
              </w:rPr>
              <w:t>370</w:t>
            </w:r>
          </w:p>
        </w:tc>
        <w:tc>
          <w:tcPr>
            <w:tcW w:w="7841" w:type="dxa"/>
          </w:tcPr>
          <w:p w14:paraId="546E2E86" w14:textId="13D70C1B" w:rsidR="00484566" w:rsidRPr="00484566" w:rsidRDefault="00484566" w:rsidP="00D30874">
            <w:pPr>
              <w:rPr>
                <w:rFonts w:ascii="Arial" w:eastAsiaTheme="minorEastAsia" w:hAnsi="Arial" w:cs="Arial"/>
                <w:b/>
                <w:color w:val="000000" w:themeColor="text1"/>
                <w:sz w:val="20"/>
                <w:szCs w:val="20"/>
                <w:lang w:val="hr-HR"/>
              </w:rPr>
            </w:pPr>
            <w:r w:rsidRPr="00484566">
              <w:rPr>
                <w:rFonts w:eastAsiaTheme="minorEastAsia"/>
                <w:b/>
                <w:lang w:val="hr-HR"/>
              </w:rPr>
              <w:t xml:space="preserve">Razvoj </w:t>
            </w:r>
            <w:r w:rsidR="006E2D30">
              <w:rPr>
                <w:rFonts w:eastAsiaTheme="minorEastAsia"/>
                <w:b/>
                <w:lang w:val="hr-HR"/>
              </w:rPr>
              <w:t xml:space="preserve">i implementacija modula </w:t>
            </w:r>
            <w:r w:rsidRPr="00484566">
              <w:rPr>
                <w:rFonts w:eastAsiaTheme="minorEastAsia"/>
                <w:b/>
                <w:lang w:val="hr-HR"/>
              </w:rPr>
              <w:t>Upravljanje dugotrajnom imovinom</w:t>
            </w:r>
            <w:r w:rsidRPr="00484566">
              <w:rPr>
                <w:rFonts w:ascii="Arial" w:eastAsiaTheme="minorEastAsia" w:hAnsi="Arial" w:cs="Arial"/>
                <w:b/>
                <w:color w:val="000000" w:themeColor="text1"/>
                <w:sz w:val="20"/>
                <w:szCs w:val="20"/>
                <w:lang w:val="hr-HR"/>
              </w:rPr>
              <w:t xml:space="preserve"> </w:t>
            </w:r>
          </w:p>
          <w:p w14:paraId="19716663" w14:textId="21FBBD2C" w:rsidR="00D30874" w:rsidRPr="002F7480" w:rsidRDefault="00D30874" w:rsidP="00D30874">
            <w:pPr>
              <w:rPr>
                <w:rFonts w:ascii="Arial" w:eastAsiaTheme="minorEastAsia" w:hAnsi="Arial" w:cs="Arial"/>
                <w:color w:val="000000" w:themeColor="text1"/>
                <w:sz w:val="20"/>
                <w:szCs w:val="20"/>
                <w:lang w:val="hr-HR"/>
              </w:rPr>
            </w:pPr>
            <w:r w:rsidRPr="002F7480">
              <w:rPr>
                <w:rFonts w:ascii="Arial" w:eastAsiaTheme="minorEastAsia" w:hAnsi="Arial" w:cs="Arial"/>
                <w:color w:val="000000" w:themeColor="text1"/>
                <w:sz w:val="20"/>
                <w:szCs w:val="20"/>
                <w:lang w:val="hr-HR"/>
              </w:rPr>
              <w:lastRenderedPageBreak/>
              <w:t>Odabrani Izvršitelj treba izvršiti:</w:t>
            </w:r>
          </w:p>
          <w:p w14:paraId="79DB54A8" w14:textId="5956C7EA" w:rsidR="002F7480" w:rsidRPr="002F7480" w:rsidRDefault="00D30874" w:rsidP="00BF77E5">
            <w:pPr>
              <w:pStyle w:val="ListParagraph"/>
              <w:numPr>
                <w:ilvl w:val="0"/>
                <w:numId w:val="48"/>
              </w:numPr>
              <w:rPr>
                <w:rFonts w:ascii="Arial" w:eastAsiaTheme="minorEastAsia" w:hAnsi="Arial" w:cs="Arial"/>
                <w:color w:val="000000" w:themeColor="text1"/>
                <w:sz w:val="20"/>
                <w:szCs w:val="20"/>
                <w:lang w:val="hr-HR"/>
              </w:rPr>
            </w:pPr>
            <w:r w:rsidRPr="002F7480">
              <w:rPr>
                <w:rFonts w:ascii="Arial" w:eastAsiaTheme="minorEastAsia" w:hAnsi="Arial" w:cs="Arial"/>
                <w:color w:val="000000" w:themeColor="text1"/>
                <w:sz w:val="20"/>
                <w:szCs w:val="20"/>
                <w:lang w:val="hr-HR"/>
              </w:rPr>
              <w:t>analizu poslovnih procesa obu</w:t>
            </w:r>
            <w:r w:rsidR="002F7480">
              <w:rPr>
                <w:rFonts w:ascii="Arial" w:eastAsiaTheme="minorEastAsia" w:hAnsi="Arial" w:cs="Arial"/>
                <w:color w:val="000000" w:themeColor="text1"/>
                <w:sz w:val="20"/>
                <w:szCs w:val="20"/>
                <w:lang w:val="hr-HR"/>
              </w:rPr>
              <w:t>hvaćenih segmentom</w:t>
            </w:r>
            <w:r w:rsidR="006E2D30">
              <w:rPr>
                <w:rFonts w:ascii="Arial" w:eastAsiaTheme="minorEastAsia" w:hAnsi="Arial" w:cs="Arial"/>
                <w:color w:val="000000" w:themeColor="text1"/>
                <w:sz w:val="20"/>
                <w:szCs w:val="20"/>
                <w:lang w:val="hr-HR"/>
              </w:rPr>
              <w:t xml:space="preserve"> dugotrajna imovina</w:t>
            </w:r>
            <w:r w:rsidRPr="002F7480">
              <w:rPr>
                <w:rFonts w:ascii="Arial" w:eastAsiaTheme="minorEastAsia" w:hAnsi="Arial" w:cs="Arial"/>
                <w:color w:val="000000" w:themeColor="text1"/>
                <w:sz w:val="20"/>
                <w:szCs w:val="20"/>
                <w:lang w:val="hr-HR"/>
              </w:rPr>
              <w:t xml:space="preserve"> i kreirati/dizajnirati referentni model</w:t>
            </w:r>
            <w:r w:rsidR="006E2D30">
              <w:rPr>
                <w:rFonts w:ascii="Arial" w:eastAsiaTheme="minorEastAsia" w:hAnsi="Arial" w:cs="Arial"/>
                <w:color w:val="000000" w:themeColor="text1"/>
                <w:sz w:val="20"/>
                <w:szCs w:val="20"/>
                <w:lang w:val="hr-HR"/>
              </w:rPr>
              <w:t xml:space="preserve"> </w:t>
            </w:r>
            <w:r w:rsidR="006E2D30" w:rsidRPr="002F7480">
              <w:rPr>
                <w:rFonts w:ascii="Arial" w:eastAsiaTheme="minorEastAsia" w:hAnsi="Arial" w:cs="Arial"/>
                <w:color w:val="000000" w:themeColor="text1"/>
                <w:sz w:val="20"/>
                <w:szCs w:val="20"/>
                <w:lang w:val="hr-HR"/>
              </w:rPr>
              <w:t>„Upravljanje du</w:t>
            </w:r>
            <w:r w:rsidR="006E2D30">
              <w:rPr>
                <w:rFonts w:ascii="Arial" w:eastAsiaTheme="minorEastAsia" w:hAnsi="Arial" w:cs="Arial"/>
                <w:color w:val="000000" w:themeColor="text1"/>
                <w:sz w:val="20"/>
                <w:szCs w:val="20"/>
                <w:lang w:val="hr-HR"/>
              </w:rPr>
              <w:t>gotrajnom imovinom“,</w:t>
            </w:r>
          </w:p>
          <w:p w14:paraId="3A185BEF" w14:textId="7EFD2AA5" w:rsidR="002F7480" w:rsidRPr="002F7480" w:rsidRDefault="002F7480" w:rsidP="00BF77E5">
            <w:pPr>
              <w:pStyle w:val="ListParagraph"/>
              <w:numPr>
                <w:ilvl w:val="0"/>
                <w:numId w:val="48"/>
              </w:numPr>
              <w:rPr>
                <w:rFonts w:ascii="Arial" w:eastAsiaTheme="minorEastAsia" w:hAnsi="Arial" w:cs="Arial"/>
                <w:color w:val="000000" w:themeColor="text1"/>
                <w:sz w:val="20"/>
                <w:szCs w:val="20"/>
                <w:lang w:val="hr-HR"/>
              </w:rPr>
            </w:pPr>
            <w:r w:rsidRPr="002F7480">
              <w:rPr>
                <w:rFonts w:ascii="Arial" w:eastAsiaTheme="minorEastAsia" w:hAnsi="Arial" w:cs="Arial"/>
                <w:color w:val="000000" w:themeColor="text1"/>
                <w:sz w:val="20"/>
                <w:szCs w:val="20"/>
                <w:lang w:val="hr-HR"/>
              </w:rPr>
              <w:t>razvoj svih potrebnih funkcionalnosti na temelju definiranog referentnog modela za implementaciju modula „Upravljanje dugotrajnom imovinom“.</w:t>
            </w:r>
          </w:p>
        </w:tc>
      </w:tr>
      <w:tr w:rsidR="00D30874" w14:paraId="43E51EE8" w14:textId="77777777" w:rsidTr="00434B89">
        <w:tc>
          <w:tcPr>
            <w:tcW w:w="1555" w:type="dxa"/>
          </w:tcPr>
          <w:p w14:paraId="2FE05D24" w14:textId="663769A4" w:rsidR="00D30874" w:rsidRDefault="00D30874" w:rsidP="00434B89">
            <w:pPr>
              <w:rPr>
                <w:lang w:val="hr-HR"/>
              </w:rPr>
            </w:pPr>
            <w:r w:rsidRPr="00634515">
              <w:rPr>
                <w:lang w:val="hr-HR"/>
              </w:rPr>
              <w:lastRenderedPageBreak/>
              <w:t>SFZ-5</w:t>
            </w:r>
            <w:r>
              <w:rPr>
                <w:lang w:val="hr-HR"/>
              </w:rPr>
              <w:t>380</w:t>
            </w:r>
          </w:p>
        </w:tc>
        <w:tc>
          <w:tcPr>
            <w:tcW w:w="7841" w:type="dxa"/>
          </w:tcPr>
          <w:p w14:paraId="558C2BE6" w14:textId="3E1EF8DB" w:rsidR="002C3018" w:rsidRDefault="002C3018" w:rsidP="00434B89">
            <w:pPr>
              <w:rPr>
                <w:rFonts w:ascii="Arial" w:eastAsiaTheme="minorEastAsia" w:hAnsi="Arial" w:cs="Arial"/>
                <w:b/>
                <w:color w:val="000000" w:themeColor="text1"/>
                <w:sz w:val="20"/>
                <w:szCs w:val="20"/>
                <w:lang w:val="hr-HR"/>
              </w:rPr>
            </w:pPr>
            <w:r>
              <w:rPr>
                <w:rFonts w:ascii="Arial" w:eastAsiaTheme="minorEastAsia" w:hAnsi="Arial" w:cs="Arial"/>
                <w:b/>
                <w:color w:val="000000" w:themeColor="text1"/>
                <w:sz w:val="20"/>
                <w:szCs w:val="20"/>
                <w:lang w:val="hr-HR"/>
              </w:rPr>
              <w:t>Učitavanje podataka iz drugih ERP sustava u</w:t>
            </w:r>
            <w:r w:rsidR="002F7480" w:rsidRPr="006E2D30">
              <w:rPr>
                <w:rFonts w:ascii="Arial" w:eastAsiaTheme="minorEastAsia" w:hAnsi="Arial" w:cs="Arial"/>
                <w:b/>
                <w:color w:val="000000" w:themeColor="text1"/>
                <w:sz w:val="20"/>
                <w:szCs w:val="20"/>
                <w:lang w:val="hr-HR"/>
              </w:rPr>
              <w:t xml:space="preserve"> SIGMA modul “Upravljanja dugotrajnom imovinom”</w:t>
            </w:r>
          </w:p>
          <w:p w14:paraId="4D62019F" w14:textId="50B87A8C" w:rsidR="002F7480" w:rsidRPr="002C3018" w:rsidRDefault="002C3018" w:rsidP="00434B89">
            <w:pPr>
              <w:pStyle w:val="ListParagraph"/>
              <w:numPr>
                <w:ilvl w:val="0"/>
                <w:numId w:val="71"/>
              </w:numPr>
              <w:rPr>
                <w:rFonts w:ascii="Arial" w:eastAsiaTheme="minorEastAsia" w:hAnsi="Arial" w:cs="Arial"/>
                <w:bCs/>
                <w:color w:val="000000" w:themeColor="text1"/>
                <w:sz w:val="20"/>
                <w:szCs w:val="20"/>
                <w:lang w:val="hr-HR"/>
              </w:rPr>
            </w:pPr>
            <w:r w:rsidRPr="002C3018">
              <w:rPr>
                <w:rFonts w:ascii="Arial" w:eastAsiaTheme="minorEastAsia" w:hAnsi="Arial" w:cs="Arial"/>
                <w:bCs/>
                <w:color w:val="000000" w:themeColor="text1"/>
                <w:sz w:val="20"/>
                <w:szCs w:val="20"/>
                <w:lang w:val="hr-HR"/>
              </w:rPr>
              <w:t>Učitavanje/uvoz svih relevantnih podataka iz drugog-ih ERP sustava u SIGMA sustav.</w:t>
            </w:r>
            <w:r w:rsidRPr="002C3018">
              <w:rPr>
                <w:rFonts w:ascii="Arial" w:eastAsiaTheme="minorEastAsia" w:hAnsi="Arial" w:cs="Arial"/>
                <w:color w:val="000000" w:themeColor="text1"/>
                <w:sz w:val="20"/>
                <w:szCs w:val="20"/>
                <w:highlight w:val="yellow"/>
                <w:lang w:val="hr-HR"/>
              </w:rPr>
              <w:t xml:space="preserve"> </w:t>
            </w:r>
          </w:p>
        </w:tc>
      </w:tr>
      <w:tr w:rsidR="002C3018" w14:paraId="298E6759" w14:textId="77777777" w:rsidTr="00434B89">
        <w:tc>
          <w:tcPr>
            <w:tcW w:w="1555" w:type="dxa"/>
          </w:tcPr>
          <w:p w14:paraId="710AED4A" w14:textId="7DBBB969" w:rsidR="002C3018" w:rsidRPr="002C3018" w:rsidRDefault="002C3018" w:rsidP="002C3018">
            <w:pPr>
              <w:rPr>
                <w:lang w:val="hr-HR"/>
              </w:rPr>
            </w:pPr>
          </w:p>
        </w:tc>
        <w:tc>
          <w:tcPr>
            <w:tcW w:w="7841" w:type="dxa"/>
          </w:tcPr>
          <w:p w14:paraId="4B3E2140" w14:textId="77777777" w:rsidR="002C3018" w:rsidRDefault="002C3018" w:rsidP="00434B89">
            <w:pPr>
              <w:rPr>
                <w:rFonts w:ascii="Arial" w:eastAsiaTheme="minorEastAsia" w:hAnsi="Arial" w:cs="Arial"/>
                <w:b/>
                <w:color w:val="000000" w:themeColor="text1"/>
                <w:sz w:val="20"/>
                <w:szCs w:val="20"/>
                <w:lang w:val="hr-HR"/>
              </w:rPr>
            </w:pPr>
          </w:p>
        </w:tc>
      </w:tr>
    </w:tbl>
    <w:p w14:paraId="3566AC25" w14:textId="77777777" w:rsidR="00D30874" w:rsidRDefault="00D30874" w:rsidP="00BA3585">
      <w:pPr>
        <w:spacing w:after="0" w:line="240" w:lineRule="auto"/>
        <w:jc w:val="both"/>
        <w:textAlignment w:val="center"/>
        <w:rPr>
          <w:rFonts w:ascii="Arial" w:eastAsiaTheme="minorEastAsia" w:hAnsi="Arial" w:cs="Arial"/>
          <w:color w:val="000000" w:themeColor="text1"/>
          <w:szCs w:val="24"/>
          <w:lang w:val="hr-HR"/>
        </w:rPr>
      </w:pPr>
    </w:p>
    <w:p w14:paraId="13D011F5" w14:textId="77777777" w:rsidR="008037E1" w:rsidRDefault="008037E1" w:rsidP="00BA3585">
      <w:pPr>
        <w:spacing w:after="0" w:line="240" w:lineRule="auto"/>
        <w:jc w:val="both"/>
        <w:textAlignment w:val="center"/>
        <w:rPr>
          <w:rFonts w:ascii="Arial" w:eastAsiaTheme="minorEastAsia" w:hAnsi="Arial" w:cs="Arial"/>
          <w:color w:val="000000" w:themeColor="text1"/>
          <w:szCs w:val="24"/>
          <w:lang w:val="hr-HR"/>
        </w:rPr>
      </w:pPr>
    </w:p>
    <w:p w14:paraId="304D9B01" w14:textId="0D9BC058" w:rsidR="008037E1" w:rsidRPr="00C71D5E" w:rsidRDefault="00C71D5E" w:rsidP="00C71D5E">
      <w:pPr>
        <w:pStyle w:val="Heading3"/>
        <w:rPr>
          <w:rFonts w:eastAsia="Times New Roman"/>
          <w:lang w:val="hr-HR"/>
        </w:rPr>
      </w:pPr>
      <w:r>
        <w:rPr>
          <w:rFonts w:eastAsiaTheme="minorEastAsia"/>
          <w:color w:val="000000" w:themeColor="text1"/>
          <w:lang w:val="hr-HR"/>
        </w:rPr>
        <w:t xml:space="preserve">3.19 Zahtjevi za </w:t>
      </w:r>
      <w:r>
        <w:rPr>
          <w:rFonts w:eastAsia="Times New Roman"/>
          <w:lang w:val="hr-HR"/>
        </w:rPr>
        <w:t>n</w:t>
      </w:r>
      <w:r w:rsidRPr="00C71D5E">
        <w:rPr>
          <w:rFonts w:eastAsia="Times New Roman"/>
          <w:lang w:val="hr-HR"/>
        </w:rPr>
        <w:t xml:space="preserve">adogradnje </w:t>
      </w:r>
      <w:r>
        <w:rPr>
          <w:rFonts w:eastAsia="Times New Roman"/>
          <w:lang w:val="hr-HR"/>
        </w:rPr>
        <w:t>„</w:t>
      </w:r>
      <w:r w:rsidRPr="00C71D5E">
        <w:rPr>
          <w:rFonts w:eastAsia="Times New Roman"/>
          <w:lang w:val="hr-HR"/>
        </w:rPr>
        <w:t>Sustava za upravljanje učeničkim potporama</w:t>
      </w:r>
      <w:r>
        <w:rPr>
          <w:rFonts w:eastAsia="Times New Roman"/>
          <w:lang w:val="hr-HR"/>
        </w:rPr>
        <w:t>“</w:t>
      </w:r>
    </w:p>
    <w:tbl>
      <w:tblPr>
        <w:tblStyle w:val="TableGrid"/>
        <w:tblW w:w="0" w:type="auto"/>
        <w:tblLayout w:type="fixed"/>
        <w:tblLook w:val="04A0" w:firstRow="1" w:lastRow="0" w:firstColumn="1" w:lastColumn="0" w:noHBand="0" w:noVBand="1"/>
      </w:tblPr>
      <w:tblGrid>
        <w:gridCol w:w="1555"/>
        <w:gridCol w:w="7841"/>
      </w:tblGrid>
      <w:tr w:rsidR="008037E1" w14:paraId="34070176" w14:textId="77777777" w:rsidTr="00C71D5E">
        <w:tc>
          <w:tcPr>
            <w:tcW w:w="1555" w:type="dxa"/>
          </w:tcPr>
          <w:p w14:paraId="3648BC4F" w14:textId="77777777" w:rsidR="008037E1" w:rsidRDefault="008037E1" w:rsidP="00434B89">
            <w:pPr>
              <w:rPr>
                <w:lang w:val="hr-HR"/>
              </w:rPr>
            </w:pPr>
            <w:r w:rsidRPr="00634515">
              <w:rPr>
                <w:lang w:val="hr-HR"/>
              </w:rPr>
              <w:t>SFZ-5</w:t>
            </w:r>
            <w:r>
              <w:rPr>
                <w:lang w:val="hr-HR"/>
              </w:rPr>
              <w:t>390</w:t>
            </w:r>
          </w:p>
        </w:tc>
        <w:tc>
          <w:tcPr>
            <w:tcW w:w="7841" w:type="dxa"/>
          </w:tcPr>
          <w:p w14:paraId="1B35EC72" w14:textId="4CEDDBC2" w:rsidR="00484566" w:rsidRPr="00484566" w:rsidRDefault="00484566" w:rsidP="00C71D5E">
            <w:pPr>
              <w:rPr>
                <w:b/>
                <w:lang w:val="hr-HR"/>
              </w:rPr>
            </w:pPr>
            <w:r w:rsidRPr="00484566">
              <w:rPr>
                <w:b/>
                <w:lang w:val="hr-HR"/>
              </w:rPr>
              <w:t>Nadogradnje „Sustava za upravljanje učeničkim potporama“</w:t>
            </w:r>
            <w:r>
              <w:rPr>
                <w:b/>
                <w:lang w:val="hr-HR"/>
              </w:rPr>
              <w:t xml:space="preserve"> SIGMA-UP</w:t>
            </w:r>
          </w:p>
          <w:p w14:paraId="53B45D3F" w14:textId="7E84EFBB" w:rsidR="00C71D5E" w:rsidRDefault="00484566" w:rsidP="00C71D5E">
            <w:pPr>
              <w:rPr>
                <w:rFonts w:ascii="Arial" w:eastAsiaTheme="minorEastAsia" w:hAnsi="Arial" w:cs="Arial"/>
                <w:color w:val="000000" w:themeColor="text1"/>
                <w:sz w:val="20"/>
                <w:szCs w:val="20"/>
                <w:lang w:val="hr-HR"/>
              </w:rPr>
            </w:pPr>
            <w:r>
              <w:rPr>
                <w:rFonts w:ascii="Arial" w:eastAsiaTheme="minorEastAsia" w:hAnsi="Arial" w:cs="Arial"/>
                <w:color w:val="000000" w:themeColor="text1"/>
                <w:sz w:val="20"/>
                <w:szCs w:val="20"/>
                <w:lang w:val="hr-HR"/>
              </w:rPr>
              <w:t>Sustav</w:t>
            </w:r>
            <w:r w:rsidR="00C71D5E" w:rsidRPr="00C71D5E">
              <w:rPr>
                <w:rFonts w:ascii="Arial" w:eastAsiaTheme="minorEastAsia" w:hAnsi="Arial" w:cs="Arial"/>
                <w:color w:val="000000" w:themeColor="text1"/>
                <w:sz w:val="20"/>
                <w:szCs w:val="20"/>
                <w:lang w:val="hr-HR"/>
              </w:rPr>
              <w:t xml:space="preserve"> za upravljanje učeničkim potporama </w:t>
            </w:r>
            <w:r w:rsidR="00C71D5E">
              <w:rPr>
                <w:rFonts w:ascii="Arial" w:eastAsiaTheme="minorEastAsia" w:hAnsi="Arial" w:cs="Arial"/>
                <w:color w:val="000000" w:themeColor="text1"/>
                <w:sz w:val="20"/>
                <w:szCs w:val="20"/>
                <w:lang w:val="hr-HR"/>
              </w:rPr>
              <w:t xml:space="preserve">obuhvaća procese: </w:t>
            </w:r>
            <w:r w:rsidR="00C71D5E" w:rsidRPr="00C71D5E">
              <w:rPr>
                <w:rFonts w:ascii="Arial" w:eastAsiaTheme="minorEastAsia" w:hAnsi="Arial" w:cs="Arial"/>
                <w:color w:val="000000" w:themeColor="text1"/>
                <w:sz w:val="20"/>
                <w:szCs w:val="20"/>
                <w:lang w:val="hr-HR"/>
              </w:rPr>
              <w:t xml:space="preserve">prehrana, stipendije, prijevoz, besplatni </w:t>
            </w:r>
            <w:r w:rsidR="00C71D5E">
              <w:rPr>
                <w:rFonts w:ascii="Arial" w:eastAsiaTheme="minorEastAsia" w:hAnsi="Arial" w:cs="Arial"/>
                <w:color w:val="000000" w:themeColor="text1"/>
                <w:sz w:val="20"/>
                <w:szCs w:val="20"/>
                <w:lang w:val="hr-HR"/>
              </w:rPr>
              <w:t xml:space="preserve">udžbenici i druge vrste potpora. </w:t>
            </w:r>
          </w:p>
          <w:p w14:paraId="488B36A6" w14:textId="496A2329" w:rsidR="00C71D5E" w:rsidRPr="007D7655" w:rsidRDefault="00C71D5E" w:rsidP="00C71D5E">
            <w:pPr>
              <w:rPr>
                <w:rFonts w:ascii="Arial" w:eastAsiaTheme="minorEastAsia" w:hAnsi="Arial" w:cs="Arial"/>
                <w:color w:val="000000" w:themeColor="text1"/>
                <w:sz w:val="20"/>
                <w:szCs w:val="20"/>
                <w:lang w:val="hr-HR"/>
              </w:rPr>
            </w:pPr>
            <w:r w:rsidRPr="007D7655">
              <w:rPr>
                <w:rFonts w:ascii="Arial" w:eastAsiaTheme="minorEastAsia" w:hAnsi="Arial" w:cs="Arial"/>
                <w:color w:val="000000" w:themeColor="text1"/>
                <w:sz w:val="20"/>
                <w:szCs w:val="20"/>
                <w:lang w:val="hr-HR"/>
              </w:rPr>
              <w:t>Odabrani Izvršitelj treba izvršiti:</w:t>
            </w:r>
          </w:p>
          <w:p w14:paraId="1FBC4D95" w14:textId="42C21D7B" w:rsidR="00C71D5E" w:rsidRPr="00C71D5E" w:rsidRDefault="006E2D30" w:rsidP="00BF77E5">
            <w:pPr>
              <w:pStyle w:val="ListParagraph"/>
              <w:numPr>
                <w:ilvl w:val="0"/>
                <w:numId w:val="66"/>
              </w:numPr>
              <w:rPr>
                <w:rFonts w:ascii="Arial" w:hAnsi="Arial" w:cs="Arial"/>
                <w:sz w:val="20"/>
                <w:szCs w:val="20"/>
                <w:lang w:val="hr-HR"/>
              </w:rPr>
            </w:pPr>
            <w:r>
              <w:rPr>
                <w:rFonts w:ascii="Arial" w:eastAsiaTheme="minorEastAsia" w:hAnsi="Arial" w:cs="Arial"/>
                <w:color w:val="000000" w:themeColor="text1"/>
                <w:sz w:val="20"/>
                <w:szCs w:val="20"/>
                <w:lang w:val="hr-HR"/>
              </w:rPr>
              <w:t xml:space="preserve">analizu poslovnih procesa koji obuhvaćaju </w:t>
            </w:r>
            <w:r>
              <w:rPr>
                <w:rFonts w:ascii="Arial" w:hAnsi="Arial" w:cs="Arial"/>
                <w:sz w:val="20"/>
                <w:szCs w:val="20"/>
                <w:lang w:val="hr-HR"/>
              </w:rPr>
              <w:t>nadogradnju upravljanja učeničkim potporama</w:t>
            </w:r>
            <w:r w:rsidR="00C71D5E" w:rsidRPr="00C71D5E">
              <w:rPr>
                <w:rFonts w:ascii="Arial" w:eastAsiaTheme="minorEastAsia" w:hAnsi="Arial" w:cs="Arial"/>
                <w:sz w:val="20"/>
                <w:szCs w:val="20"/>
                <w:lang w:val="hr-HR"/>
              </w:rPr>
              <w:t xml:space="preserve"> </w:t>
            </w:r>
            <w:r w:rsidR="00C71D5E" w:rsidRPr="00C71D5E">
              <w:rPr>
                <w:rFonts w:ascii="Arial" w:eastAsiaTheme="minorEastAsia" w:hAnsi="Arial" w:cs="Arial"/>
                <w:color w:val="000000" w:themeColor="text1"/>
                <w:sz w:val="20"/>
                <w:szCs w:val="20"/>
                <w:lang w:val="hr-HR"/>
              </w:rPr>
              <w:t>i kreira</w:t>
            </w:r>
            <w:r>
              <w:rPr>
                <w:rFonts w:ascii="Arial" w:eastAsiaTheme="minorEastAsia" w:hAnsi="Arial" w:cs="Arial"/>
                <w:color w:val="000000" w:themeColor="text1"/>
                <w:sz w:val="20"/>
                <w:szCs w:val="20"/>
                <w:lang w:val="hr-HR"/>
              </w:rPr>
              <w:t xml:space="preserve">ti/dizajnirati referentni model </w:t>
            </w:r>
            <w:r w:rsidRPr="00C71D5E">
              <w:rPr>
                <w:rFonts w:ascii="Arial" w:eastAsiaTheme="minorEastAsia" w:hAnsi="Arial" w:cs="Arial"/>
                <w:color w:val="000000" w:themeColor="text1"/>
                <w:sz w:val="20"/>
                <w:szCs w:val="20"/>
                <w:lang w:val="hr-HR"/>
              </w:rPr>
              <w:t>„</w:t>
            </w:r>
            <w:r>
              <w:rPr>
                <w:rFonts w:ascii="Arial" w:eastAsiaTheme="minorEastAsia" w:hAnsi="Arial" w:cs="Arial"/>
                <w:color w:val="000000" w:themeColor="text1"/>
                <w:sz w:val="20"/>
                <w:szCs w:val="20"/>
                <w:lang w:val="hr-HR"/>
              </w:rPr>
              <w:t>Nadogradnja s</w:t>
            </w:r>
            <w:r w:rsidRPr="00C71D5E">
              <w:rPr>
                <w:rFonts w:ascii="Arial" w:eastAsiaTheme="minorEastAsia" w:hAnsi="Arial" w:cs="Arial"/>
                <w:color w:val="000000" w:themeColor="text1"/>
                <w:sz w:val="20"/>
                <w:szCs w:val="20"/>
                <w:lang w:val="hr-HR"/>
              </w:rPr>
              <w:t>ustava za upravljanje učeničkim potporama“</w:t>
            </w:r>
            <w:r>
              <w:rPr>
                <w:rFonts w:ascii="Arial" w:eastAsiaTheme="minorEastAsia" w:hAnsi="Arial" w:cs="Arial"/>
                <w:color w:val="000000" w:themeColor="text1"/>
                <w:sz w:val="20"/>
                <w:szCs w:val="20"/>
                <w:lang w:val="hr-HR"/>
              </w:rPr>
              <w:t>,</w:t>
            </w:r>
            <w:r w:rsidR="00C71D5E" w:rsidRPr="00C71D5E">
              <w:rPr>
                <w:rFonts w:ascii="Arial" w:eastAsiaTheme="minorEastAsia" w:hAnsi="Arial" w:cs="Arial"/>
                <w:color w:val="000000" w:themeColor="text1"/>
                <w:sz w:val="20"/>
                <w:szCs w:val="20"/>
                <w:lang w:val="hr-HR"/>
              </w:rPr>
              <w:t xml:space="preserve"> </w:t>
            </w:r>
          </w:p>
          <w:p w14:paraId="1F6D0289" w14:textId="78E59D7E" w:rsidR="008037E1" w:rsidRPr="00C71D5E" w:rsidRDefault="00C71D5E" w:rsidP="006E2D30">
            <w:pPr>
              <w:pStyle w:val="ListParagraph"/>
              <w:numPr>
                <w:ilvl w:val="0"/>
                <w:numId w:val="66"/>
              </w:numPr>
              <w:rPr>
                <w:rFonts w:ascii="Arial" w:eastAsia="Times New Roman" w:hAnsi="Arial" w:cs="Arial"/>
                <w:b/>
                <w:bCs/>
                <w:iCs/>
                <w:sz w:val="20"/>
                <w:szCs w:val="20"/>
                <w:lang w:val="hr-HR"/>
              </w:rPr>
            </w:pPr>
            <w:r w:rsidRPr="00C71D5E">
              <w:rPr>
                <w:rFonts w:ascii="Arial" w:eastAsiaTheme="minorEastAsia" w:hAnsi="Arial" w:cs="Arial"/>
                <w:color w:val="000000" w:themeColor="text1"/>
                <w:sz w:val="20"/>
                <w:szCs w:val="20"/>
                <w:lang w:val="hr-HR"/>
              </w:rPr>
              <w:t>razvoj i implementaciju svih potrebnih funkcionalnosti na temelju definiranog r</w:t>
            </w:r>
            <w:r w:rsidR="006E2D30">
              <w:rPr>
                <w:rFonts w:ascii="Arial" w:eastAsiaTheme="minorEastAsia" w:hAnsi="Arial" w:cs="Arial"/>
                <w:color w:val="000000" w:themeColor="text1"/>
                <w:sz w:val="20"/>
                <w:szCs w:val="20"/>
                <w:lang w:val="hr-HR"/>
              </w:rPr>
              <w:t>eferentnog modela</w:t>
            </w:r>
            <w:r w:rsidRPr="00C71D5E">
              <w:rPr>
                <w:rFonts w:ascii="Arial" w:eastAsiaTheme="minorEastAsia" w:hAnsi="Arial" w:cs="Arial"/>
                <w:color w:val="000000" w:themeColor="text1"/>
                <w:sz w:val="20"/>
                <w:szCs w:val="20"/>
                <w:lang w:val="hr-HR"/>
              </w:rPr>
              <w:t xml:space="preserve"> „</w:t>
            </w:r>
            <w:r w:rsidR="006E2D30">
              <w:rPr>
                <w:rFonts w:ascii="Arial" w:eastAsiaTheme="minorEastAsia" w:hAnsi="Arial" w:cs="Arial"/>
                <w:color w:val="000000" w:themeColor="text1"/>
                <w:sz w:val="20"/>
                <w:szCs w:val="20"/>
                <w:lang w:val="hr-HR"/>
              </w:rPr>
              <w:t>Nadogradnja s</w:t>
            </w:r>
            <w:r w:rsidRPr="00C71D5E">
              <w:rPr>
                <w:rFonts w:ascii="Arial" w:eastAsiaTheme="minorEastAsia" w:hAnsi="Arial" w:cs="Arial"/>
                <w:color w:val="000000" w:themeColor="text1"/>
                <w:sz w:val="20"/>
                <w:szCs w:val="20"/>
                <w:lang w:val="hr-HR"/>
              </w:rPr>
              <w:t>ustava za upravljanje učeničkim potporama“</w:t>
            </w:r>
            <w:r w:rsidR="006E2D30">
              <w:rPr>
                <w:rFonts w:ascii="Arial" w:eastAsiaTheme="minorEastAsia" w:hAnsi="Arial" w:cs="Arial"/>
                <w:color w:val="000000" w:themeColor="text1"/>
                <w:sz w:val="20"/>
                <w:szCs w:val="20"/>
                <w:lang w:val="hr-HR"/>
              </w:rPr>
              <w:t>.</w:t>
            </w:r>
            <w:r w:rsidRPr="00C71D5E">
              <w:rPr>
                <w:rFonts w:ascii="Arial" w:eastAsiaTheme="minorEastAsia" w:hAnsi="Arial" w:cs="Arial"/>
                <w:color w:val="000000" w:themeColor="text1"/>
                <w:sz w:val="20"/>
                <w:szCs w:val="20"/>
                <w:lang w:val="hr-HR"/>
              </w:rPr>
              <w:t xml:space="preserve"> </w:t>
            </w:r>
          </w:p>
        </w:tc>
      </w:tr>
    </w:tbl>
    <w:p w14:paraId="2C403547" w14:textId="77777777" w:rsidR="008037E1" w:rsidRDefault="008037E1" w:rsidP="00BA3585">
      <w:pPr>
        <w:spacing w:after="0" w:line="240" w:lineRule="auto"/>
        <w:jc w:val="both"/>
        <w:textAlignment w:val="center"/>
        <w:rPr>
          <w:rFonts w:ascii="Arial" w:eastAsiaTheme="minorEastAsia" w:hAnsi="Arial" w:cs="Arial"/>
          <w:color w:val="000000" w:themeColor="text1"/>
          <w:szCs w:val="24"/>
          <w:lang w:val="hr-HR"/>
        </w:rPr>
      </w:pPr>
    </w:p>
    <w:p w14:paraId="1DEEE2AA" w14:textId="22166BEA" w:rsidR="004D3E4D" w:rsidRPr="004D3E4D" w:rsidRDefault="004D3E4D" w:rsidP="004D3E4D">
      <w:pPr>
        <w:pStyle w:val="Heading3"/>
        <w:rPr>
          <w:rFonts w:eastAsiaTheme="minorEastAsia"/>
          <w:lang w:val="hr-HR"/>
        </w:rPr>
      </w:pPr>
      <w:r w:rsidRPr="002C3018">
        <w:rPr>
          <w:rFonts w:eastAsiaTheme="minorEastAsia"/>
          <w:lang w:val="hr-HR"/>
        </w:rPr>
        <w:t>3.20 Zahtjevi za razvoj integracije Sustava za upravljanje učeničkim potporama i  SIGMA sustava te sa ostalim ERP rješenjima</w:t>
      </w:r>
    </w:p>
    <w:p w14:paraId="18D99CAF" w14:textId="775DB6B6" w:rsidR="004D3E4D" w:rsidRDefault="004D3E4D" w:rsidP="00BA3585">
      <w:pPr>
        <w:spacing w:after="0" w:line="240" w:lineRule="auto"/>
        <w:jc w:val="both"/>
        <w:textAlignment w:val="center"/>
        <w:rPr>
          <w:rFonts w:ascii="Arial" w:eastAsiaTheme="minorEastAsia" w:hAnsi="Arial" w:cs="Arial"/>
          <w:color w:val="000000" w:themeColor="text1"/>
          <w:szCs w:val="24"/>
          <w:lang w:val="hr-HR"/>
        </w:rPr>
      </w:pPr>
    </w:p>
    <w:tbl>
      <w:tblPr>
        <w:tblStyle w:val="TableGrid"/>
        <w:tblW w:w="0" w:type="auto"/>
        <w:tblLayout w:type="fixed"/>
        <w:tblLook w:val="04A0" w:firstRow="1" w:lastRow="0" w:firstColumn="1" w:lastColumn="0" w:noHBand="0" w:noVBand="1"/>
      </w:tblPr>
      <w:tblGrid>
        <w:gridCol w:w="1555"/>
        <w:gridCol w:w="7841"/>
      </w:tblGrid>
      <w:tr w:rsidR="004D3E4D" w14:paraId="5BE5B7F3" w14:textId="77777777" w:rsidTr="00221E85">
        <w:tc>
          <w:tcPr>
            <w:tcW w:w="1555" w:type="dxa"/>
          </w:tcPr>
          <w:p w14:paraId="0F40B7CF" w14:textId="77777777" w:rsidR="004D3E4D" w:rsidRDefault="004D3E4D" w:rsidP="00221E85">
            <w:pPr>
              <w:rPr>
                <w:lang w:val="hr-HR"/>
              </w:rPr>
            </w:pPr>
            <w:r w:rsidRPr="00634515">
              <w:rPr>
                <w:lang w:val="hr-HR"/>
              </w:rPr>
              <w:t>SFZ-5</w:t>
            </w:r>
            <w:r>
              <w:rPr>
                <w:lang w:val="hr-HR"/>
              </w:rPr>
              <w:t>400</w:t>
            </w:r>
          </w:p>
        </w:tc>
        <w:tc>
          <w:tcPr>
            <w:tcW w:w="7841" w:type="dxa"/>
          </w:tcPr>
          <w:p w14:paraId="40D82CA2" w14:textId="0D55BB99" w:rsidR="004D3E4D" w:rsidRPr="002C3018" w:rsidRDefault="004D3E4D" w:rsidP="00484566">
            <w:pPr>
              <w:textAlignment w:val="center"/>
              <w:rPr>
                <w:rFonts w:ascii="Arial" w:eastAsiaTheme="minorEastAsia" w:hAnsi="Arial" w:cs="Arial"/>
                <w:b/>
                <w:color w:val="000000" w:themeColor="text1"/>
                <w:sz w:val="20"/>
                <w:szCs w:val="20"/>
                <w:lang w:val="hr-HR"/>
              </w:rPr>
            </w:pPr>
            <w:r w:rsidRPr="000619A8">
              <w:rPr>
                <w:rFonts w:ascii="Arial" w:eastAsiaTheme="minorEastAsia" w:hAnsi="Arial" w:cs="Arial"/>
                <w:b/>
                <w:color w:val="000000" w:themeColor="text1"/>
                <w:sz w:val="20"/>
                <w:szCs w:val="20"/>
                <w:lang w:val="hr-HR"/>
              </w:rPr>
              <w:t xml:space="preserve">Razvoj integracije Sustava za upravljanje učeničkim potporama i  SIGMA sustava </w:t>
            </w:r>
            <w:r w:rsidRPr="002C3018">
              <w:rPr>
                <w:rFonts w:ascii="Arial" w:eastAsiaTheme="minorEastAsia" w:hAnsi="Arial" w:cs="Arial"/>
                <w:b/>
                <w:color w:val="000000" w:themeColor="text1"/>
                <w:sz w:val="20"/>
                <w:szCs w:val="20"/>
                <w:lang w:val="hr-HR"/>
              </w:rPr>
              <w:t>te sa ostalim ERP rješenjima</w:t>
            </w:r>
          </w:p>
          <w:p w14:paraId="5D660949" w14:textId="77777777" w:rsidR="004D3E4D" w:rsidRPr="002C3018" w:rsidRDefault="004D3E4D" w:rsidP="004D3E4D">
            <w:pPr>
              <w:rPr>
                <w:rFonts w:ascii="Arial" w:eastAsiaTheme="minorEastAsia" w:hAnsi="Arial" w:cs="Arial"/>
                <w:color w:val="000000" w:themeColor="text1"/>
                <w:sz w:val="20"/>
                <w:szCs w:val="20"/>
                <w:lang w:val="hr-HR"/>
              </w:rPr>
            </w:pPr>
            <w:r w:rsidRPr="002C3018">
              <w:rPr>
                <w:rFonts w:ascii="Arial" w:eastAsiaTheme="minorEastAsia" w:hAnsi="Arial" w:cs="Arial"/>
                <w:color w:val="000000" w:themeColor="text1"/>
                <w:sz w:val="20"/>
                <w:szCs w:val="20"/>
                <w:lang w:val="hr-HR"/>
              </w:rPr>
              <w:t xml:space="preserve">Sustava za upravljanje učeničkim potporama obuhvaća procese: prehrana, stipendije, prijevoz, besplatni udžbenici i druge vrste potpora. </w:t>
            </w:r>
          </w:p>
          <w:p w14:paraId="2E7F0DF0" w14:textId="77777777" w:rsidR="004D3E4D" w:rsidRPr="002C3018" w:rsidRDefault="004D3E4D" w:rsidP="004D3E4D">
            <w:pPr>
              <w:rPr>
                <w:rFonts w:ascii="Arial" w:eastAsiaTheme="minorEastAsia" w:hAnsi="Arial" w:cs="Arial"/>
                <w:color w:val="000000" w:themeColor="text1"/>
                <w:sz w:val="20"/>
                <w:szCs w:val="20"/>
                <w:lang w:val="hr-HR"/>
              </w:rPr>
            </w:pPr>
            <w:r w:rsidRPr="002C3018">
              <w:rPr>
                <w:rFonts w:ascii="Arial" w:eastAsiaTheme="minorEastAsia" w:hAnsi="Arial" w:cs="Arial"/>
                <w:color w:val="000000" w:themeColor="text1"/>
                <w:sz w:val="20"/>
                <w:szCs w:val="20"/>
                <w:lang w:val="hr-HR"/>
              </w:rPr>
              <w:t>Odabrani Izvršitelj treba izvršiti:</w:t>
            </w:r>
          </w:p>
          <w:p w14:paraId="5B46878D" w14:textId="7EB636E7" w:rsidR="004D3E4D" w:rsidRPr="002C3018" w:rsidRDefault="004D3E4D" w:rsidP="00BF77E5">
            <w:pPr>
              <w:pStyle w:val="ListParagraph"/>
              <w:numPr>
                <w:ilvl w:val="0"/>
                <w:numId w:val="67"/>
              </w:numPr>
              <w:textAlignment w:val="center"/>
              <w:rPr>
                <w:rFonts w:ascii="Arial" w:hAnsi="Arial" w:cs="Arial"/>
                <w:sz w:val="20"/>
                <w:szCs w:val="20"/>
                <w:lang w:val="hr-HR"/>
              </w:rPr>
            </w:pPr>
            <w:r w:rsidRPr="002C3018">
              <w:rPr>
                <w:rFonts w:ascii="Arial" w:eastAsiaTheme="minorEastAsia" w:hAnsi="Arial" w:cs="Arial"/>
                <w:color w:val="000000" w:themeColor="text1"/>
                <w:sz w:val="20"/>
                <w:szCs w:val="20"/>
                <w:lang w:val="hr-HR"/>
              </w:rPr>
              <w:t xml:space="preserve">analizu poslovnih procesa </w:t>
            </w:r>
            <w:r w:rsidR="006E2D30" w:rsidRPr="002C3018">
              <w:rPr>
                <w:rFonts w:ascii="Arial" w:eastAsiaTheme="minorEastAsia" w:hAnsi="Arial" w:cs="Arial"/>
                <w:color w:val="000000" w:themeColor="text1"/>
                <w:sz w:val="20"/>
                <w:szCs w:val="20"/>
                <w:lang w:val="hr-HR"/>
              </w:rPr>
              <w:t>koji obuhvaćaju</w:t>
            </w:r>
            <w:r w:rsidRPr="002C3018">
              <w:rPr>
                <w:rFonts w:ascii="Arial" w:eastAsiaTheme="minorEastAsia" w:hAnsi="Arial" w:cs="Arial"/>
                <w:color w:val="000000" w:themeColor="text1"/>
                <w:sz w:val="20"/>
                <w:szCs w:val="20"/>
                <w:lang w:val="hr-HR"/>
              </w:rPr>
              <w:t xml:space="preserve"> integracije Sustava za upravljanje učeničkim potporama i  SIGMA sustava te sa ostalim ERP rješenjima i kreirat</w:t>
            </w:r>
            <w:r w:rsidR="006E2D30" w:rsidRPr="002C3018">
              <w:rPr>
                <w:rFonts w:ascii="Arial" w:eastAsiaTheme="minorEastAsia" w:hAnsi="Arial" w:cs="Arial"/>
                <w:color w:val="000000" w:themeColor="text1"/>
                <w:sz w:val="20"/>
                <w:szCs w:val="20"/>
                <w:lang w:val="hr-HR"/>
              </w:rPr>
              <w:t>i/dizajnirati referentni model „Integracije Sustava za upravljanje učeničkim potporama i  SIGMA sustava te sa ostalim ERP rješenjima“,</w:t>
            </w:r>
          </w:p>
          <w:p w14:paraId="76F62491" w14:textId="5848E04F" w:rsidR="006E2D30" w:rsidRPr="002C3018" w:rsidRDefault="004D3E4D" w:rsidP="002C3018">
            <w:pPr>
              <w:pStyle w:val="ListParagraph"/>
              <w:numPr>
                <w:ilvl w:val="0"/>
                <w:numId w:val="67"/>
              </w:numPr>
              <w:textAlignment w:val="center"/>
              <w:rPr>
                <w:rFonts w:ascii="Arial" w:eastAsiaTheme="minorEastAsia" w:hAnsi="Arial" w:cs="Arial"/>
                <w:color w:val="000000" w:themeColor="text1"/>
                <w:sz w:val="20"/>
                <w:szCs w:val="20"/>
                <w:lang w:val="hr-HR"/>
              </w:rPr>
            </w:pPr>
            <w:r w:rsidRPr="002C3018">
              <w:rPr>
                <w:rFonts w:ascii="Arial" w:eastAsiaTheme="minorEastAsia" w:hAnsi="Arial" w:cs="Arial"/>
                <w:color w:val="000000" w:themeColor="text1"/>
                <w:sz w:val="20"/>
                <w:szCs w:val="20"/>
                <w:lang w:val="hr-HR"/>
              </w:rPr>
              <w:t xml:space="preserve">razvoj i implementaciju svih potrebnih funkcionalnosti na temelju definiranog referentnog modela </w:t>
            </w:r>
            <w:r w:rsidR="006E2D30" w:rsidRPr="002C3018">
              <w:rPr>
                <w:rFonts w:ascii="Arial" w:eastAsiaTheme="minorEastAsia" w:hAnsi="Arial" w:cs="Arial"/>
                <w:color w:val="000000" w:themeColor="text1"/>
                <w:sz w:val="20"/>
                <w:szCs w:val="20"/>
                <w:lang w:val="hr-HR"/>
              </w:rPr>
              <w:t>„Integracije Sustava za upravljanje učeničkim potporama i  SIGMA sustava te sa ostalim ERP rješenjima“.</w:t>
            </w:r>
          </w:p>
        </w:tc>
      </w:tr>
    </w:tbl>
    <w:p w14:paraId="36CDC664" w14:textId="159B5080" w:rsidR="004D3E4D" w:rsidRPr="00292EC6" w:rsidRDefault="004D3E4D" w:rsidP="00BA3585">
      <w:pPr>
        <w:spacing w:after="0" w:line="240" w:lineRule="auto"/>
        <w:jc w:val="both"/>
        <w:textAlignment w:val="center"/>
        <w:rPr>
          <w:rFonts w:ascii="Arial" w:eastAsiaTheme="minorEastAsia" w:hAnsi="Arial" w:cs="Arial"/>
          <w:color w:val="000000" w:themeColor="text1"/>
          <w:szCs w:val="24"/>
          <w:lang w:val="hr-HR"/>
        </w:rPr>
      </w:pPr>
    </w:p>
    <w:p w14:paraId="1216D659" w14:textId="77777777" w:rsidR="00E767DB" w:rsidRPr="00292EC6" w:rsidRDefault="00E767DB" w:rsidP="00BA3585">
      <w:pPr>
        <w:spacing w:line="240" w:lineRule="auto"/>
        <w:jc w:val="both"/>
        <w:rPr>
          <w:rFonts w:ascii="Calibri" w:eastAsia="Times New Roman" w:hAnsi="Calibri" w:cs="Calibri"/>
          <w:lang w:val="hr-HR"/>
        </w:rPr>
      </w:pPr>
    </w:p>
    <w:sectPr w:rsidR="00E767DB" w:rsidRPr="00292EC6">
      <w:pgSz w:w="12240" w:h="15840"/>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124D0E" w14:textId="77777777" w:rsidR="00C66A28" w:rsidRDefault="00C66A28" w:rsidP="00B30C45">
      <w:pPr>
        <w:spacing w:after="0" w:line="240" w:lineRule="auto"/>
      </w:pPr>
      <w:r>
        <w:separator/>
      </w:r>
    </w:p>
  </w:endnote>
  <w:endnote w:type="continuationSeparator" w:id="0">
    <w:p w14:paraId="6F4F3C78" w14:textId="77777777" w:rsidR="00C66A28" w:rsidRDefault="00C66A28" w:rsidP="00B30C45">
      <w:pPr>
        <w:spacing w:after="0" w:line="240" w:lineRule="auto"/>
      </w:pPr>
      <w:r>
        <w:continuationSeparator/>
      </w:r>
    </w:p>
  </w:endnote>
  <w:endnote w:type="continuationNotice" w:id="1">
    <w:p w14:paraId="36FFD121" w14:textId="77777777" w:rsidR="00C66A28" w:rsidRDefault="00C66A2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A6E08C" w14:textId="77777777" w:rsidR="00C66A28" w:rsidRDefault="00C66A28" w:rsidP="00B30C45">
      <w:pPr>
        <w:spacing w:after="0" w:line="240" w:lineRule="auto"/>
      </w:pPr>
      <w:r>
        <w:separator/>
      </w:r>
    </w:p>
  </w:footnote>
  <w:footnote w:type="continuationSeparator" w:id="0">
    <w:p w14:paraId="70ABB011" w14:textId="77777777" w:rsidR="00C66A28" w:rsidRDefault="00C66A28" w:rsidP="00B30C45">
      <w:pPr>
        <w:spacing w:after="0" w:line="240" w:lineRule="auto"/>
      </w:pPr>
      <w:r>
        <w:continuationSeparator/>
      </w:r>
    </w:p>
  </w:footnote>
  <w:footnote w:type="continuationNotice" w:id="1">
    <w:p w14:paraId="46EA3F8A" w14:textId="77777777" w:rsidR="00C66A28" w:rsidRDefault="00C66A2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06270"/>
    <w:multiLevelType w:val="hybridMultilevel"/>
    <w:tmpl w:val="3F9EE6C0"/>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 w15:restartNumberingAfterBreak="0">
    <w:nsid w:val="028E31E1"/>
    <w:multiLevelType w:val="hybridMultilevel"/>
    <w:tmpl w:val="A1F4953C"/>
    <w:lvl w:ilvl="0" w:tplc="041A000F">
      <w:start w:val="1"/>
      <w:numFmt w:val="decimal"/>
      <w:lvlText w:val="%1."/>
      <w:lvlJc w:val="left"/>
      <w:pPr>
        <w:ind w:left="360" w:hanging="360"/>
      </w:pPr>
    </w:lvl>
    <w:lvl w:ilvl="1" w:tplc="041A0019">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 w15:restartNumberingAfterBreak="0">
    <w:nsid w:val="03D95B13"/>
    <w:multiLevelType w:val="hybridMultilevel"/>
    <w:tmpl w:val="5950DF9C"/>
    <w:lvl w:ilvl="0" w:tplc="810C19D2">
      <w:start w:val="1"/>
      <w:numFmt w:val="lowerLetter"/>
      <w:lvlText w:val="%1."/>
      <w:lvlJc w:val="left"/>
      <w:pPr>
        <w:ind w:left="1428" w:hanging="360"/>
      </w:pPr>
      <w:rPr>
        <w:rFonts w:ascii="Arial" w:hAnsi="Arial" w:hint="default"/>
        <w:b w:val="0"/>
        <w:i w:val="0"/>
        <w:sz w:val="20"/>
      </w:rPr>
    </w:lvl>
    <w:lvl w:ilvl="1" w:tplc="041A0019" w:tentative="1">
      <w:start w:val="1"/>
      <w:numFmt w:val="lowerLetter"/>
      <w:lvlText w:val="%2."/>
      <w:lvlJc w:val="left"/>
      <w:pPr>
        <w:ind w:left="2148" w:hanging="360"/>
      </w:pPr>
    </w:lvl>
    <w:lvl w:ilvl="2" w:tplc="041A001B" w:tentative="1">
      <w:start w:val="1"/>
      <w:numFmt w:val="lowerRoman"/>
      <w:lvlText w:val="%3."/>
      <w:lvlJc w:val="right"/>
      <w:pPr>
        <w:ind w:left="2868" w:hanging="180"/>
      </w:pPr>
    </w:lvl>
    <w:lvl w:ilvl="3" w:tplc="041A000F" w:tentative="1">
      <w:start w:val="1"/>
      <w:numFmt w:val="decimal"/>
      <w:lvlText w:val="%4."/>
      <w:lvlJc w:val="left"/>
      <w:pPr>
        <w:ind w:left="3588" w:hanging="360"/>
      </w:pPr>
    </w:lvl>
    <w:lvl w:ilvl="4" w:tplc="041A0019" w:tentative="1">
      <w:start w:val="1"/>
      <w:numFmt w:val="lowerLetter"/>
      <w:lvlText w:val="%5."/>
      <w:lvlJc w:val="left"/>
      <w:pPr>
        <w:ind w:left="4308" w:hanging="360"/>
      </w:pPr>
    </w:lvl>
    <w:lvl w:ilvl="5" w:tplc="041A001B" w:tentative="1">
      <w:start w:val="1"/>
      <w:numFmt w:val="lowerRoman"/>
      <w:lvlText w:val="%6."/>
      <w:lvlJc w:val="right"/>
      <w:pPr>
        <w:ind w:left="5028" w:hanging="180"/>
      </w:pPr>
    </w:lvl>
    <w:lvl w:ilvl="6" w:tplc="041A000F" w:tentative="1">
      <w:start w:val="1"/>
      <w:numFmt w:val="decimal"/>
      <w:lvlText w:val="%7."/>
      <w:lvlJc w:val="left"/>
      <w:pPr>
        <w:ind w:left="5748" w:hanging="360"/>
      </w:pPr>
    </w:lvl>
    <w:lvl w:ilvl="7" w:tplc="041A0019" w:tentative="1">
      <w:start w:val="1"/>
      <w:numFmt w:val="lowerLetter"/>
      <w:lvlText w:val="%8."/>
      <w:lvlJc w:val="left"/>
      <w:pPr>
        <w:ind w:left="6468" w:hanging="360"/>
      </w:pPr>
    </w:lvl>
    <w:lvl w:ilvl="8" w:tplc="041A001B" w:tentative="1">
      <w:start w:val="1"/>
      <w:numFmt w:val="lowerRoman"/>
      <w:lvlText w:val="%9."/>
      <w:lvlJc w:val="right"/>
      <w:pPr>
        <w:ind w:left="7188" w:hanging="180"/>
      </w:pPr>
    </w:lvl>
  </w:abstractNum>
  <w:abstractNum w:abstractNumId="3" w15:restartNumberingAfterBreak="0">
    <w:nsid w:val="05734D85"/>
    <w:multiLevelType w:val="hybridMultilevel"/>
    <w:tmpl w:val="60AAD620"/>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4" w15:restartNumberingAfterBreak="0">
    <w:nsid w:val="06C720BA"/>
    <w:multiLevelType w:val="hybridMultilevel"/>
    <w:tmpl w:val="87AEBADC"/>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5" w15:restartNumberingAfterBreak="0">
    <w:nsid w:val="0C507D4A"/>
    <w:multiLevelType w:val="hybridMultilevel"/>
    <w:tmpl w:val="F412F0F4"/>
    <w:lvl w:ilvl="0" w:tplc="627ED146">
      <w:start w:val="1"/>
      <w:numFmt w:val="decimal"/>
      <w:lvlText w:val="%1."/>
      <w:lvlJc w:val="left"/>
      <w:pPr>
        <w:ind w:left="360" w:hanging="360"/>
      </w:pPr>
      <w:rPr>
        <w:b w:val="0"/>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6" w15:restartNumberingAfterBreak="0">
    <w:nsid w:val="0C6D6B14"/>
    <w:multiLevelType w:val="hybridMultilevel"/>
    <w:tmpl w:val="74A69546"/>
    <w:lvl w:ilvl="0" w:tplc="041A000F">
      <w:start w:val="1"/>
      <w:numFmt w:val="decimal"/>
      <w:lvlText w:val="%1."/>
      <w:lvlJc w:val="left"/>
      <w:pPr>
        <w:ind w:left="360" w:hanging="360"/>
      </w:pPr>
    </w:lvl>
    <w:lvl w:ilvl="1" w:tplc="041A0019">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7" w15:restartNumberingAfterBreak="0">
    <w:nsid w:val="0E835850"/>
    <w:multiLevelType w:val="hybridMultilevel"/>
    <w:tmpl w:val="6A8E1FF4"/>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8" w15:restartNumberingAfterBreak="0">
    <w:nsid w:val="0FF31565"/>
    <w:multiLevelType w:val="multilevel"/>
    <w:tmpl w:val="D8B406F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00540BB"/>
    <w:multiLevelType w:val="hybridMultilevel"/>
    <w:tmpl w:val="2BD626F0"/>
    <w:lvl w:ilvl="0" w:tplc="041A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05B19F5"/>
    <w:multiLevelType w:val="hybridMultilevel"/>
    <w:tmpl w:val="EAC05FA4"/>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1" w15:restartNumberingAfterBreak="0">
    <w:nsid w:val="10F252E7"/>
    <w:multiLevelType w:val="hybridMultilevel"/>
    <w:tmpl w:val="5C385DE6"/>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2" w15:restartNumberingAfterBreak="0">
    <w:nsid w:val="117D2A7C"/>
    <w:multiLevelType w:val="hybridMultilevel"/>
    <w:tmpl w:val="A4B8AFF8"/>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3" w15:restartNumberingAfterBreak="0">
    <w:nsid w:val="179B5968"/>
    <w:multiLevelType w:val="hybridMultilevel"/>
    <w:tmpl w:val="496054E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18301BDD"/>
    <w:multiLevelType w:val="hybridMultilevel"/>
    <w:tmpl w:val="4E720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8B8097E"/>
    <w:multiLevelType w:val="hybridMultilevel"/>
    <w:tmpl w:val="CD445982"/>
    <w:lvl w:ilvl="0" w:tplc="041A000F">
      <w:start w:val="1"/>
      <w:numFmt w:val="decimal"/>
      <w:lvlText w:val="%1."/>
      <w:lvlJc w:val="left"/>
      <w:pPr>
        <w:ind w:left="360" w:hanging="360"/>
      </w:pPr>
    </w:lvl>
    <w:lvl w:ilvl="1" w:tplc="041A0019">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6" w15:restartNumberingAfterBreak="0">
    <w:nsid w:val="205C3196"/>
    <w:multiLevelType w:val="hybridMultilevel"/>
    <w:tmpl w:val="2D7E839C"/>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7" w15:restartNumberingAfterBreak="0">
    <w:nsid w:val="25C41162"/>
    <w:multiLevelType w:val="hybridMultilevel"/>
    <w:tmpl w:val="E2C6492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25CF20A6"/>
    <w:multiLevelType w:val="hybridMultilevel"/>
    <w:tmpl w:val="C0169DD0"/>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9" w15:restartNumberingAfterBreak="0">
    <w:nsid w:val="26682E75"/>
    <w:multiLevelType w:val="hybridMultilevel"/>
    <w:tmpl w:val="DFAEC152"/>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0" w15:restartNumberingAfterBreak="0">
    <w:nsid w:val="27C90BB8"/>
    <w:multiLevelType w:val="hybridMultilevel"/>
    <w:tmpl w:val="A4B8AFF8"/>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1" w15:restartNumberingAfterBreak="0">
    <w:nsid w:val="2A72086D"/>
    <w:multiLevelType w:val="hybridMultilevel"/>
    <w:tmpl w:val="F23EDC3E"/>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2" w15:restartNumberingAfterBreak="0">
    <w:nsid w:val="2B1C1E80"/>
    <w:multiLevelType w:val="hybridMultilevel"/>
    <w:tmpl w:val="3ABCAD98"/>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3" w15:restartNumberingAfterBreak="0">
    <w:nsid w:val="2B230733"/>
    <w:multiLevelType w:val="hybridMultilevel"/>
    <w:tmpl w:val="E410DF12"/>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4" w15:restartNumberingAfterBreak="0">
    <w:nsid w:val="2BAA556D"/>
    <w:multiLevelType w:val="hybridMultilevel"/>
    <w:tmpl w:val="07187C82"/>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5" w15:restartNumberingAfterBreak="0">
    <w:nsid w:val="2C323E84"/>
    <w:multiLevelType w:val="hybridMultilevel"/>
    <w:tmpl w:val="8ADED176"/>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6" w15:restartNumberingAfterBreak="0">
    <w:nsid w:val="2D206431"/>
    <w:multiLevelType w:val="hybridMultilevel"/>
    <w:tmpl w:val="0DDACA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EEE2ECF"/>
    <w:multiLevelType w:val="hybridMultilevel"/>
    <w:tmpl w:val="EF46F6EE"/>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8" w15:restartNumberingAfterBreak="0">
    <w:nsid w:val="305A24A7"/>
    <w:multiLevelType w:val="hybridMultilevel"/>
    <w:tmpl w:val="AB742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2744942"/>
    <w:multiLevelType w:val="hybridMultilevel"/>
    <w:tmpl w:val="74C4E098"/>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0" w15:restartNumberingAfterBreak="0">
    <w:nsid w:val="33CC446A"/>
    <w:multiLevelType w:val="hybridMultilevel"/>
    <w:tmpl w:val="42E6E808"/>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1" w15:restartNumberingAfterBreak="0">
    <w:nsid w:val="36964C7D"/>
    <w:multiLevelType w:val="hybridMultilevel"/>
    <w:tmpl w:val="42E6E808"/>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2" w15:restartNumberingAfterBreak="0">
    <w:nsid w:val="381A73AB"/>
    <w:multiLevelType w:val="hybridMultilevel"/>
    <w:tmpl w:val="53344F66"/>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644"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38293D40"/>
    <w:multiLevelType w:val="hybridMultilevel"/>
    <w:tmpl w:val="DFE60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B6674D8"/>
    <w:multiLevelType w:val="hybridMultilevel"/>
    <w:tmpl w:val="C21E9A9A"/>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35" w15:restartNumberingAfterBreak="0">
    <w:nsid w:val="3C181B80"/>
    <w:multiLevelType w:val="hybridMultilevel"/>
    <w:tmpl w:val="498610D0"/>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6" w15:restartNumberingAfterBreak="0">
    <w:nsid w:val="3C22260C"/>
    <w:multiLevelType w:val="hybridMultilevel"/>
    <w:tmpl w:val="AEB0141C"/>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7" w15:restartNumberingAfterBreak="0">
    <w:nsid w:val="3D727567"/>
    <w:multiLevelType w:val="hybridMultilevel"/>
    <w:tmpl w:val="94E47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E4515B8"/>
    <w:multiLevelType w:val="hybridMultilevel"/>
    <w:tmpl w:val="DE829F64"/>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9" w15:restartNumberingAfterBreak="0">
    <w:nsid w:val="3E4B096F"/>
    <w:multiLevelType w:val="hybridMultilevel"/>
    <w:tmpl w:val="1B4C8156"/>
    <w:lvl w:ilvl="0" w:tplc="041A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3E7A046B"/>
    <w:multiLevelType w:val="hybridMultilevel"/>
    <w:tmpl w:val="7DA6B4CC"/>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41" w15:restartNumberingAfterBreak="0">
    <w:nsid w:val="3E852CC8"/>
    <w:multiLevelType w:val="hybridMultilevel"/>
    <w:tmpl w:val="71BCBD5A"/>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42" w15:restartNumberingAfterBreak="0">
    <w:nsid w:val="3F9C02B0"/>
    <w:multiLevelType w:val="hybridMultilevel"/>
    <w:tmpl w:val="13B445AC"/>
    <w:lvl w:ilvl="0" w:tplc="041A000F">
      <w:start w:val="1"/>
      <w:numFmt w:val="decimal"/>
      <w:lvlText w:val="%1."/>
      <w:lvlJc w:val="left"/>
      <w:pPr>
        <w:ind w:left="360" w:hanging="360"/>
      </w:pPr>
    </w:lvl>
    <w:lvl w:ilvl="1" w:tplc="041A0019">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43" w15:restartNumberingAfterBreak="0">
    <w:nsid w:val="40BA52BA"/>
    <w:multiLevelType w:val="hybridMultilevel"/>
    <w:tmpl w:val="FAE83AC2"/>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44" w15:restartNumberingAfterBreak="0">
    <w:nsid w:val="40BC31C4"/>
    <w:multiLevelType w:val="hybridMultilevel"/>
    <w:tmpl w:val="E410DF12"/>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45" w15:restartNumberingAfterBreak="0">
    <w:nsid w:val="414E1958"/>
    <w:multiLevelType w:val="hybridMultilevel"/>
    <w:tmpl w:val="D0084DAE"/>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6" w15:restartNumberingAfterBreak="0">
    <w:nsid w:val="44523243"/>
    <w:multiLevelType w:val="multilevel"/>
    <w:tmpl w:val="F162C7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46451B18"/>
    <w:multiLevelType w:val="hybridMultilevel"/>
    <w:tmpl w:val="20AEF6BC"/>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48" w15:restartNumberingAfterBreak="0">
    <w:nsid w:val="491A26C8"/>
    <w:multiLevelType w:val="hybridMultilevel"/>
    <w:tmpl w:val="E73A26A4"/>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49" w15:restartNumberingAfterBreak="0">
    <w:nsid w:val="4D01544D"/>
    <w:multiLevelType w:val="hybridMultilevel"/>
    <w:tmpl w:val="E78C6E8A"/>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50" w15:restartNumberingAfterBreak="0">
    <w:nsid w:val="526A6B0E"/>
    <w:multiLevelType w:val="multilevel"/>
    <w:tmpl w:val="39502608"/>
    <w:lvl w:ilvl="0">
      <w:start w:val="1"/>
      <w:numFmt w:val="bullet"/>
      <w:lvlText w:val=""/>
      <w:lvlJc w:val="left"/>
      <w:pPr>
        <w:tabs>
          <w:tab w:val="num" w:pos="502"/>
        </w:tabs>
        <w:ind w:left="502"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526F20FD"/>
    <w:multiLevelType w:val="hybridMultilevel"/>
    <w:tmpl w:val="98626A2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2" w15:restartNumberingAfterBreak="0">
    <w:nsid w:val="539129A5"/>
    <w:multiLevelType w:val="hybridMultilevel"/>
    <w:tmpl w:val="3F9EE6C0"/>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53" w15:restartNumberingAfterBreak="0">
    <w:nsid w:val="54BA1DE0"/>
    <w:multiLevelType w:val="hybridMultilevel"/>
    <w:tmpl w:val="9BCEBFD8"/>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54" w15:restartNumberingAfterBreak="0">
    <w:nsid w:val="54E34D37"/>
    <w:multiLevelType w:val="hybridMultilevel"/>
    <w:tmpl w:val="0B729A14"/>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55" w15:restartNumberingAfterBreak="0">
    <w:nsid w:val="55724C69"/>
    <w:multiLevelType w:val="hybridMultilevel"/>
    <w:tmpl w:val="33A0E5B8"/>
    <w:lvl w:ilvl="0" w:tplc="041A0001">
      <w:start w:val="1"/>
      <w:numFmt w:val="bullet"/>
      <w:lvlText w:val=""/>
      <w:lvlJc w:val="left"/>
      <w:pPr>
        <w:ind w:left="720" w:hanging="360"/>
      </w:pPr>
      <w:rPr>
        <w:rFonts w:ascii="Symbol" w:hAnsi="Symbol"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6" w15:restartNumberingAfterBreak="0">
    <w:nsid w:val="592E7404"/>
    <w:multiLevelType w:val="hybridMultilevel"/>
    <w:tmpl w:val="0DD4BA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15:restartNumberingAfterBreak="0">
    <w:nsid w:val="5C823AC0"/>
    <w:multiLevelType w:val="hybridMultilevel"/>
    <w:tmpl w:val="26B08EF4"/>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58" w15:restartNumberingAfterBreak="0">
    <w:nsid w:val="5E5C4BD9"/>
    <w:multiLevelType w:val="hybridMultilevel"/>
    <w:tmpl w:val="36782724"/>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59" w15:restartNumberingAfterBreak="0">
    <w:nsid w:val="5FE8232E"/>
    <w:multiLevelType w:val="hybridMultilevel"/>
    <w:tmpl w:val="8ADED176"/>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60" w15:restartNumberingAfterBreak="0">
    <w:nsid w:val="600576DB"/>
    <w:multiLevelType w:val="hybridMultilevel"/>
    <w:tmpl w:val="276A5D9E"/>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61" w15:restartNumberingAfterBreak="0">
    <w:nsid w:val="609E60CC"/>
    <w:multiLevelType w:val="hybridMultilevel"/>
    <w:tmpl w:val="6A8CDF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15:restartNumberingAfterBreak="0">
    <w:nsid w:val="669A625E"/>
    <w:multiLevelType w:val="hybridMultilevel"/>
    <w:tmpl w:val="149025A0"/>
    <w:lvl w:ilvl="0" w:tplc="041A000F">
      <w:start w:val="1"/>
      <w:numFmt w:val="decimal"/>
      <w:lvlText w:val="%1."/>
      <w:lvlJc w:val="left"/>
      <w:pPr>
        <w:ind w:left="360" w:hanging="360"/>
      </w:pPr>
    </w:lvl>
    <w:lvl w:ilvl="1" w:tplc="041A0019">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63" w15:restartNumberingAfterBreak="0">
    <w:nsid w:val="67C543DB"/>
    <w:multiLevelType w:val="hybridMultilevel"/>
    <w:tmpl w:val="C168410C"/>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4" w15:restartNumberingAfterBreak="0">
    <w:nsid w:val="67EA4F41"/>
    <w:multiLevelType w:val="hybridMultilevel"/>
    <w:tmpl w:val="44D05D80"/>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65" w15:restartNumberingAfterBreak="0">
    <w:nsid w:val="706222F6"/>
    <w:multiLevelType w:val="hybridMultilevel"/>
    <w:tmpl w:val="C6426364"/>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66" w15:restartNumberingAfterBreak="0">
    <w:nsid w:val="73B705F0"/>
    <w:multiLevelType w:val="hybridMultilevel"/>
    <w:tmpl w:val="BDF61CA4"/>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67" w15:restartNumberingAfterBreak="0">
    <w:nsid w:val="74AF2FA6"/>
    <w:multiLevelType w:val="hybridMultilevel"/>
    <w:tmpl w:val="6030AF22"/>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68" w15:restartNumberingAfterBreak="0">
    <w:nsid w:val="769E6B5B"/>
    <w:multiLevelType w:val="hybridMultilevel"/>
    <w:tmpl w:val="7EC482B6"/>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69" w15:restartNumberingAfterBreak="0">
    <w:nsid w:val="7A671C92"/>
    <w:multiLevelType w:val="hybridMultilevel"/>
    <w:tmpl w:val="E118FF5C"/>
    <w:lvl w:ilvl="0" w:tplc="041A000F">
      <w:start w:val="1"/>
      <w:numFmt w:val="decimal"/>
      <w:lvlText w:val="%1."/>
      <w:lvlJc w:val="left"/>
      <w:pPr>
        <w:ind w:left="360" w:hanging="360"/>
      </w:pPr>
    </w:lvl>
    <w:lvl w:ilvl="1" w:tplc="041A0019">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70" w15:restartNumberingAfterBreak="0">
    <w:nsid w:val="7CA9208E"/>
    <w:multiLevelType w:val="hybridMultilevel"/>
    <w:tmpl w:val="1B4C8156"/>
    <w:lvl w:ilvl="0" w:tplc="041A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2"/>
  </w:num>
  <w:num w:numId="2">
    <w:abstractNumId w:val="70"/>
  </w:num>
  <w:num w:numId="3">
    <w:abstractNumId w:val="14"/>
  </w:num>
  <w:num w:numId="4">
    <w:abstractNumId w:val="37"/>
  </w:num>
  <w:num w:numId="5">
    <w:abstractNumId w:val="33"/>
  </w:num>
  <w:num w:numId="6">
    <w:abstractNumId w:val="26"/>
  </w:num>
  <w:num w:numId="7">
    <w:abstractNumId w:val="56"/>
  </w:num>
  <w:num w:numId="8">
    <w:abstractNumId w:val="61"/>
  </w:num>
  <w:num w:numId="9">
    <w:abstractNumId w:val="28"/>
  </w:num>
  <w:num w:numId="10">
    <w:abstractNumId w:val="45"/>
  </w:num>
  <w:num w:numId="11">
    <w:abstractNumId w:val="9"/>
  </w:num>
  <w:num w:numId="12">
    <w:abstractNumId w:val="39"/>
  </w:num>
  <w:num w:numId="13">
    <w:abstractNumId w:val="62"/>
  </w:num>
  <w:num w:numId="14">
    <w:abstractNumId w:val="21"/>
  </w:num>
  <w:num w:numId="15">
    <w:abstractNumId w:val="25"/>
  </w:num>
  <w:num w:numId="16">
    <w:abstractNumId w:val="36"/>
  </w:num>
  <w:num w:numId="17">
    <w:abstractNumId w:val="59"/>
  </w:num>
  <w:num w:numId="18">
    <w:abstractNumId w:val="49"/>
  </w:num>
  <w:num w:numId="19">
    <w:abstractNumId w:val="18"/>
  </w:num>
  <w:num w:numId="20">
    <w:abstractNumId w:val="23"/>
  </w:num>
  <w:num w:numId="21">
    <w:abstractNumId w:val="44"/>
  </w:num>
  <w:num w:numId="22">
    <w:abstractNumId w:val="22"/>
  </w:num>
  <w:num w:numId="23">
    <w:abstractNumId w:val="31"/>
  </w:num>
  <w:num w:numId="24">
    <w:abstractNumId w:val="30"/>
  </w:num>
  <w:num w:numId="25">
    <w:abstractNumId w:val="0"/>
  </w:num>
  <w:num w:numId="26">
    <w:abstractNumId w:val="52"/>
  </w:num>
  <w:num w:numId="27">
    <w:abstractNumId w:val="65"/>
  </w:num>
  <w:num w:numId="28">
    <w:abstractNumId w:val="12"/>
  </w:num>
  <w:num w:numId="29">
    <w:abstractNumId w:val="54"/>
  </w:num>
  <w:num w:numId="30">
    <w:abstractNumId w:val="20"/>
  </w:num>
  <w:num w:numId="31">
    <w:abstractNumId w:val="67"/>
  </w:num>
  <w:num w:numId="32">
    <w:abstractNumId w:val="40"/>
  </w:num>
  <w:num w:numId="33">
    <w:abstractNumId w:val="48"/>
  </w:num>
  <w:num w:numId="34">
    <w:abstractNumId w:val="16"/>
  </w:num>
  <w:num w:numId="35">
    <w:abstractNumId w:val="35"/>
  </w:num>
  <w:num w:numId="36">
    <w:abstractNumId w:val="11"/>
  </w:num>
  <w:num w:numId="37">
    <w:abstractNumId w:val="38"/>
  </w:num>
  <w:num w:numId="38">
    <w:abstractNumId w:val="5"/>
  </w:num>
  <w:num w:numId="39">
    <w:abstractNumId w:val="27"/>
  </w:num>
  <w:num w:numId="40">
    <w:abstractNumId w:val="4"/>
  </w:num>
  <w:num w:numId="41">
    <w:abstractNumId w:val="41"/>
  </w:num>
  <w:num w:numId="42">
    <w:abstractNumId w:val="47"/>
  </w:num>
  <w:num w:numId="43">
    <w:abstractNumId w:val="53"/>
  </w:num>
  <w:num w:numId="44">
    <w:abstractNumId w:val="19"/>
  </w:num>
  <w:num w:numId="45">
    <w:abstractNumId w:val="43"/>
  </w:num>
  <w:num w:numId="46">
    <w:abstractNumId w:val="10"/>
  </w:num>
  <w:num w:numId="47">
    <w:abstractNumId w:val="58"/>
  </w:num>
  <w:num w:numId="48">
    <w:abstractNumId w:val="3"/>
  </w:num>
  <w:num w:numId="49">
    <w:abstractNumId w:val="1"/>
  </w:num>
  <w:num w:numId="50">
    <w:abstractNumId w:val="51"/>
  </w:num>
  <w:num w:numId="51">
    <w:abstractNumId w:val="55"/>
  </w:num>
  <w:num w:numId="52">
    <w:abstractNumId w:val="15"/>
  </w:num>
  <w:num w:numId="53">
    <w:abstractNumId w:val="46"/>
  </w:num>
  <w:num w:numId="54">
    <w:abstractNumId w:val="8"/>
  </w:num>
  <w:num w:numId="55">
    <w:abstractNumId w:val="69"/>
  </w:num>
  <w:num w:numId="56">
    <w:abstractNumId w:val="42"/>
  </w:num>
  <w:num w:numId="57">
    <w:abstractNumId w:val="2"/>
  </w:num>
  <w:num w:numId="58">
    <w:abstractNumId w:val="34"/>
  </w:num>
  <w:num w:numId="59">
    <w:abstractNumId w:val="60"/>
  </w:num>
  <w:num w:numId="60">
    <w:abstractNumId w:val="29"/>
  </w:num>
  <w:num w:numId="61">
    <w:abstractNumId w:val="57"/>
  </w:num>
  <w:num w:numId="62">
    <w:abstractNumId w:val="13"/>
  </w:num>
  <w:num w:numId="63">
    <w:abstractNumId w:val="63"/>
  </w:num>
  <w:num w:numId="64">
    <w:abstractNumId w:val="64"/>
  </w:num>
  <w:num w:numId="65">
    <w:abstractNumId w:val="6"/>
  </w:num>
  <w:num w:numId="66">
    <w:abstractNumId w:val="68"/>
  </w:num>
  <w:num w:numId="67">
    <w:abstractNumId w:val="7"/>
  </w:num>
  <w:num w:numId="68">
    <w:abstractNumId w:val="24"/>
  </w:num>
  <w:num w:numId="69">
    <w:abstractNumId w:val="50"/>
  </w:num>
  <w:num w:numId="70">
    <w:abstractNumId w:val="17"/>
  </w:num>
  <w:num w:numId="71">
    <w:abstractNumId w:val="66"/>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2ADA"/>
    <w:rsid w:val="0000516A"/>
    <w:rsid w:val="0000755C"/>
    <w:rsid w:val="00010209"/>
    <w:rsid w:val="00017E77"/>
    <w:rsid w:val="00020FE0"/>
    <w:rsid w:val="000228CF"/>
    <w:rsid w:val="00025D72"/>
    <w:rsid w:val="00032FD4"/>
    <w:rsid w:val="00041D58"/>
    <w:rsid w:val="00046C41"/>
    <w:rsid w:val="000538EA"/>
    <w:rsid w:val="000540F8"/>
    <w:rsid w:val="00055380"/>
    <w:rsid w:val="000619A8"/>
    <w:rsid w:val="00061D20"/>
    <w:rsid w:val="000711D7"/>
    <w:rsid w:val="00073EFF"/>
    <w:rsid w:val="0007777A"/>
    <w:rsid w:val="00080528"/>
    <w:rsid w:val="0008664C"/>
    <w:rsid w:val="00087694"/>
    <w:rsid w:val="00090FD9"/>
    <w:rsid w:val="000913E7"/>
    <w:rsid w:val="00092489"/>
    <w:rsid w:val="000929C2"/>
    <w:rsid w:val="0009661D"/>
    <w:rsid w:val="000A26D3"/>
    <w:rsid w:val="000A7436"/>
    <w:rsid w:val="000B1022"/>
    <w:rsid w:val="000B30DB"/>
    <w:rsid w:val="000C33DB"/>
    <w:rsid w:val="000C514B"/>
    <w:rsid w:val="000C6706"/>
    <w:rsid w:val="000D0207"/>
    <w:rsid w:val="000D6B76"/>
    <w:rsid w:val="000E2A8C"/>
    <w:rsid w:val="000E319A"/>
    <w:rsid w:val="000E46AD"/>
    <w:rsid w:val="000E60E2"/>
    <w:rsid w:val="000F0512"/>
    <w:rsid w:val="000F1F05"/>
    <w:rsid w:val="00100EAE"/>
    <w:rsid w:val="00106611"/>
    <w:rsid w:val="0010682F"/>
    <w:rsid w:val="00107897"/>
    <w:rsid w:val="00107F3E"/>
    <w:rsid w:val="0011257A"/>
    <w:rsid w:val="00117CFD"/>
    <w:rsid w:val="00123960"/>
    <w:rsid w:val="001261D1"/>
    <w:rsid w:val="0012748E"/>
    <w:rsid w:val="00143E8E"/>
    <w:rsid w:val="00150317"/>
    <w:rsid w:val="001507AF"/>
    <w:rsid w:val="00152252"/>
    <w:rsid w:val="001622F0"/>
    <w:rsid w:val="00165230"/>
    <w:rsid w:val="00172B26"/>
    <w:rsid w:val="0017739D"/>
    <w:rsid w:val="00183DD9"/>
    <w:rsid w:val="00184981"/>
    <w:rsid w:val="0019334F"/>
    <w:rsid w:val="001A2ADA"/>
    <w:rsid w:val="001A438E"/>
    <w:rsid w:val="001A4B3B"/>
    <w:rsid w:val="001A5096"/>
    <w:rsid w:val="001A7AAA"/>
    <w:rsid w:val="001B0833"/>
    <w:rsid w:val="001B0D4A"/>
    <w:rsid w:val="001B5B16"/>
    <w:rsid w:val="001C1B5C"/>
    <w:rsid w:val="001C698C"/>
    <w:rsid w:val="001D1A68"/>
    <w:rsid w:val="001D4516"/>
    <w:rsid w:val="001D4CFF"/>
    <w:rsid w:val="001F42C6"/>
    <w:rsid w:val="001F5D35"/>
    <w:rsid w:val="001F7602"/>
    <w:rsid w:val="00202627"/>
    <w:rsid w:val="002031EF"/>
    <w:rsid w:val="00203FCC"/>
    <w:rsid w:val="0020488F"/>
    <w:rsid w:val="002057D1"/>
    <w:rsid w:val="002060DA"/>
    <w:rsid w:val="0020686D"/>
    <w:rsid w:val="00211573"/>
    <w:rsid w:val="00214930"/>
    <w:rsid w:val="00221E85"/>
    <w:rsid w:val="00226AEB"/>
    <w:rsid w:val="00231402"/>
    <w:rsid w:val="002320F8"/>
    <w:rsid w:val="002413C4"/>
    <w:rsid w:val="00245AF9"/>
    <w:rsid w:val="00246CAF"/>
    <w:rsid w:val="00251634"/>
    <w:rsid w:val="00254379"/>
    <w:rsid w:val="00254AFE"/>
    <w:rsid w:val="002576D6"/>
    <w:rsid w:val="00270EA7"/>
    <w:rsid w:val="002729AF"/>
    <w:rsid w:val="00282A44"/>
    <w:rsid w:val="002838EC"/>
    <w:rsid w:val="00284C53"/>
    <w:rsid w:val="00291805"/>
    <w:rsid w:val="00292EC6"/>
    <w:rsid w:val="002A260D"/>
    <w:rsid w:val="002A36C3"/>
    <w:rsid w:val="002A421A"/>
    <w:rsid w:val="002B0CB9"/>
    <w:rsid w:val="002B3DAB"/>
    <w:rsid w:val="002B5C99"/>
    <w:rsid w:val="002B6D01"/>
    <w:rsid w:val="002B77B8"/>
    <w:rsid w:val="002C11B0"/>
    <w:rsid w:val="002C3018"/>
    <w:rsid w:val="002D49F2"/>
    <w:rsid w:val="002D4AAE"/>
    <w:rsid w:val="002E346F"/>
    <w:rsid w:val="002E451D"/>
    <w:rsid w:val="002F04AD"/>
    <w:rsid w:val="002F22F8"/>
    <w:rsid w:val="002F3001"/>
    <w:rsid w:val="002F7480"/>
    <w:rsid w:val="002F76C1"/>
    <w:rsid w:val="00301259"/>
    <w:rsid w:val="003046BB"/>
    <w:rsid w:val="00307FED"/>
    <w:rsid w:val="003102C9"/>
    <w:rsid w:val="00312D3A"/>
    <w:rsid w:val="00324B88"/>
    <w:rsid w:val="0032575F"/>
    <w:rsid w:val="0033545F"/>
    <w:rsid w:val="0033615D"/>
    <w:rsid w:val="0033695C"/>
    <w:rsid w:val="003418A4"/>
    <w:rsid w:val="00342075"/>
    <w:rsid w:val="00345340"/>
    <w:rsid w:val="00345574"/>
    <w:rsid w:val="00347AC9"/>
    <w:rsid w:val="0035066A"/>
    <w:rsid w:val="00350C90"/>
    <w:rsid w:val="003528A4"/>
    <w:rsid w:val="003529A3"/>
    <w:rsid w:val="00354439"/>
    <w:rsid w:val="0035551C"/>
    <w:rsid w:val="0036267E"/>
    <w:rsid w:val="00363877"/>
    <w:rsid w:val="0036416F"/>
    <w:rsid w:val="00370D67"/>
    <w:rsid w:val="00372AD9"/>
    <w:rsid w:val="00374593"/>
    <w:rsid w:val="00380622"/>
    <w:rsid w:val="00383737"/>
    <w:rsid w:val="003859DD"/>
    <w:rsid w:val="003961CA"/>
    <w:rsid w:val="003975D5"/>
    <w:rsid w:val="003A2DCA"/>
    <w:rsid w:val="003A38D7"/>
    <w:rsid w:val="003B13D4"/>
    <w:rsid w:val="003B2820"/>
    <w:rsid w:val="003C01A6"/>
    <w:rsid w:val="003C4846"/>
    <w:rsid w:val="003D0530"/>
    <w:rsid w:val="003D13F7"/>
    <w:rsid w:val="003D23A8"/>
    <w:rsid w:val="003D658B"/>
    <w:rsid w:val="003E396E"/>
    <w:rsid w:val="003E4C48"/>
    <w:rsid w:val="00403A06"/>
    <w:rsid w:val="004062AE"/>
    <w:rsid w:val="0041040E"/>
    <w:rsid w:val="00412AF5"/>
    <w:rsid w:val="0041408B"/>
    <w:rsid w:val="0041441A"/>
    <w:rsid w:val="00416C2D"/>
    <w:rsid w:val="00424841"/>
    <w:rsid w:val="00425DCC"/>
    <w:rsid w:val="004341A4"/>
    <w:rsid w:val="00434264"/>
    <w:rsid w:val="00434373"/>
    <w:rsid w:val="00434B89"/>
    <w:rsid w:val="004351C0"/>
    <w:rsid w:val="0043715F"/>
    <w:rsid w:val="00445E7C"/>
    <w:rsid w:val="0045563F"/>
    <w:rsid w:val="004569E1"/>
    <w:rsid w:val="00467314"/>
    <w:rsid w:val="0046777C"/>
    <w:rsid w:val="00484566"/>
    <w:rsid w:val="00486F68"/>
    <w:rsid w:val="00487823"/>
    <w:rsid w:val="00492074"/>
    <w:rsid w:val="004935E6"/>
    <w:rsid w:val="00494E27"/>
    <w:rsid w:val="00497436"/>
    <w:rsid w:val="004A3910"/>
    <w:rsid w:val="004B4A76"/>
    <w:rsid w:val="004B4F01"/>
    <w:rsid w:val="004B5E0E"/>
    <w:rsid w:val="004C2006"/>
    <w:rsid w:val="004D3E4D"/>
    <w:rsid w:val="004D64F3"/>
    <w:rsid w:val="004E0381"/>
    <w:rsid w:val="004E26E9"/>
    <w:rsid w:val="004E34D6"/>
    <w:rsid w:val="004E5567"/>
    <w:rsid w:val="004E6F82"/>
    <w:rsid w:val="004F191B"/>
    <w:rsid w:val="004F2590"/>
    <w:rsid w:val="004F6830"/>
    <w:rsid w:val="004F730F"/>
    <w:rsid w:val="00501423"/>
    <w:rsid w:val="005031E8"/>
    <w:rsid w:val="0050649E"/>
    <w:rsid w:val="00510C82"/>
    <w:rsid w:val="005125B5"/>
    <w:rsid w:val="00517462"/>
    <w:rsid w:val="00523AB2"/>
    <w:rsid w:val="0053234F"/>
    <w:rsid w:val="005326A5"/>
    <w:rsid w:val="005429F5"/>
    <w:rsid w:val="00553605"/>
    <w:rsid w:val="0055360C"/>
    <w:rsid w:val="00553842"/>
    <w:rsid w:val="00564A16"/>
    <w:rsid w:val="00564C13"/>
    <w:rsid w:val="00565A87"/>
    <w:rsid w:val="005710FF"/>
    <w:rsid w:val="00573C56"/>
    <w:rsid w:val="00590383"/>
    <w:rsid w:val="005924EA"/>
    <w:rsid w:val="00593C10"/>
    <w:rsid w:val="005963BD"/>
    <w:rsid w:val="005A49E3"/>
    <w:rsid w:val="005A7624"/>
    <w:rsid w:val="005C3349"/>
    <w:rsid w:val="005C4139"/>
    <w:rsid w:val="005C6FBC"/>
    <w:rsid w:val="005D0266"/>
    <w:rsid w:val="005D3A53"/>
    <w:rsid w:val="005D5A19"/>
    <w:rsid w:val="005D7CDE"/>
    <w:rsid w:val="005E3847"/>
    <w:rsid w:val="005E4778"/>
    <w:rsid w:val="00600CCC"/>
    <w:rsid w:val="00611555"/>
    <w:rsid w:val="00611DB5"/>
    <w:rsid w:val="00612AC3"/>
    <w:rsid w:val="00615530"/>
    <w:rsid w:val="00622E30"/>
    <w:rsid w:val="00632825"/>
    <w:rsid w:val="006343A1"/>
    <w:rsid w:val="00635310"/>
    <w:rsid w:val="006366B5"/>
    <w:rsid w:val="0064166C"/>
    <w:rsid w:val="0065273A"/>
    <w:rsid w:val="00653E19"/>
    <w:rsid w:val="00657AEE"/>
    <w:rsid w:val="00661A4E"/>
    <w:rsid w:val="00663B55"/>
    <w:rsid w:val="00664ABE"/>
    <w:rsid w:val="00664E97"/>
    <w:rsid w:val="00666EE6"/>
    <w:rsid w:val="00670F5A"/>
    <w:rsid w:val="006718C9"/>
    <w:rsid w:val="00685B5F"/>
    <w:rsid w:val="00691C75"/>
    <w:rsid w:val="00694918"/>
    <w:rsid w:val="006966EE"/>
    <w:rsid w:val="006A3726"/>
    <w:rsid w:val="006A5CB9"/>
    <w:rsid w:val="006A7812"/>
    <w:rsid w:val="006B04E7"/>
    <w:rsid w:val="006C18AD"/>
    <w:rsid w:val="006C718B"/>
    <w:rsid w:val="006D52C3"/>
    <w:rsid w:val="006E2D30"/>
    <w:rsid w:val="006E390D"/>
    <w:rsid w:val="006F072B"/>
    <w:rsid w:val="006F153A"/>
    <w:rsid w:val="006F3898"/>
    <w:rsid w:val="006F4DA5"/>
    <w:rsid w:val="006F544F"/>
    <w:rsid w:val="006F55BD"/>
    <w:rsid w:val="006F5822"/>
    <w:rsid w:val="00702811"/>
    <w:rsid w:val="00704092"/>
    <w:rsid w:val="00704CA4"/>
    <w:rsid w:val="00705120"/>
    <w:rsid w:val="00710BA0"/>
    <w:rsid w:val="007113F4"/>
    <w:rsid w:val="0071257C"/>
    <w:rsid w:val="0071287C"/>
    <w:rsid w:val="00720F80"/>
    <w:rsid w:val="00724523"/>
    <w:rsid w:val="0072603C"/>
    <w:rsid w:val="00732ACB"/>
    <w:rsid w:val="00734C89"/>
    <w:rsid w:val="00740A3B"/>
    <w:rsid w:val="0074712F"/>
    <w:rsid w:val="00747843"/>
    <w:rsid w:val="00750AF9"/>
    <w:rsid w:val="00751623"/>
    <w:rsid w:val="00752B4E"/>
    <w:rsid w:val="007540BF"/>
    <w:rsid w:val="00760ABB"/>
    <w:rsid w:val="00763BED"/>
    <w:rsid w:val="0077586A"/>
    <w:rsid w:val="00787239"/>
    <w:rsid w:val="007923BC"/>
    <w:rsid w:val="00797116"/>
    <w:rsid w:val="007A03AB"/>
    <w:rsid w:val="007A1440"/>
    <w:rsid w:val="007A63D8"/>
    <w:rsid w:val="007B2EEA"/>
    <w:rsid w:val="007B41DB"/>
    <w:rsid w:val="007C6FA6"/>
    <w:rsid w:val="007D7655"/>
    <w:rsid w:val="007F3B56"/>
    <w:rsid w:val="00802001"/>
    <w:rsid w:val="008037E1"/>
    <w:rsid w:val="00804236"/>
    <w:rsid w:val="0081137A"/>
    <w:rsid w:val="008123F2"/>
    <w:rsid w:val="0081537D"/>
    <w:rsid w:val="008261C0"/>
    <w:rsid w:val="00827D49"/>
    <w:rsid w:val="008338DD"/>
    <w:rsid w:val="00840B22"/>
    <w:rsid w:val="00844872"/>
    <w:rsid w:val="008451A3"/>
    <w:rsid w:val="00857144"/>
    <w:rsid w:val="008575E9"/>
    <w:rsid w:val="00865CA7"/>
    <w:rsid w:val="00872608"/>
    <w:rsid w:val="00872A5B"/>
    <w:rsid w:val="00873BDD"/>
    <w:rsid w:val="00880D21"/>
    <w:rsid w:val="00881AD6"/>
    <w:rsid w:val="00892411"/>
    <w:rsid w:val="00897DE4"/>
    <w:rsid w:val="008A086F"/>
    <w:rsid w:val="008A1738"/>
    <w:rsid w:val="008A1ED6"/>
    <w:rsid w:val="008B4252"/>
    <w:rsid w:val="008C0920"/>
    <w:rsid w:val="008C5B3E"/>
    <w:rsid w:val="008D37A8"/>
    <w:rsid w:val="008F0651"/>
    <w:rsid w:val="009023BB"/>
    <w:rsid w:val="00914F9A"/>
    <w:rsid w:val="00914FCD"/>
    <w:rsid w:val="00917780"/>
    <w:rsid w:val="009218AE"/>
    <w:rsid w:val="00923576"/>
    <w:rsid w:val="00924D39"/>
    <w:rsid w:val="0093776F"/>
    <w:rsid w:val="00941773"/>
    <w:rsid w:val="00945CA4"/>
    <w:rsid w:val="00951BEC"/>
    <w:rsid w:val="00954121"/>
    <w:rsid w:val="009556D7"/>
    <w:rsid w:val="0096178D"/>
    <w:rsid w:val="009665B3"/>
    <w:rsid w:val="00981193"/>
    <w:rsid w:val="00983C76"/>
    <w:rsid w:val="00984E1F"/>
    <w:rsid w:val="009939A2"/>
    <w:rsid w:val="009A02E9"/>
    <w:rsid w:val="009A6B6D"/>
    <w:rsid w:val="009A7008"/>
    <w:rsid w:val="009A74CA"/>
    <w:rsid w:val="009B29FC"/>
    <w:rsid w:val="009B45BB"/>
    <w:rsid w:val="009B5E50"/>
    <w:rsid w:val="009B678B"/>
    <w:rsid w:val="009B74AD"/>
    <w:rsid w:val="009C2E3D"/>
    <w:rsid w:val="009C46E8"/>
    <w:rsid w:val="009D1F57"/>
    <w:rsid w:val="009D2CF1"/>
    <w:rsid w:val="009E1794"/>
    <w:rsid w:val="009E25E1"/>
    <w:rsid w:val="009F2BE1"/>
    <w:rsid w:val="009F37EA"/>
    <w:rsid w:val="00A00905"/>
    <w:rsid w:val="00A02AC4"/>
    <w:rsid w:val="00A03969"/>
    <w:rsid w:val="00A04B9E"/>
    <w:rsid w:val="00A07E06"/>
    <w:rsid w:val="00A10EA8"/>
    <w:rsid w:val="00A12839"/>
    <w:rsid w:val="00A21490"/>
    <w:rsid w:val="00A231A5"/>
    <w:rsid w:val="00A23DBC"/>
    <w:rsid w:val="00A27472"/>
    <w:rsid w:val="00A338C8"/>
    <w:rsid w:val="00A34505"/>
    <w:rsid w:val="00A352F3"/>
    <w:rsid w:val="00A43A04"/>
    <w:rsid w:val="00A54CA0"/>
    <w:rsid w:val="00A56543"/>
    <w:rsid w:val="00A57311"/>
    <w:rsid w:val="00A67E47"/>
    <w:rsid w:val="00A70A81"/>
    <w:rsid w:val="00A719AE"/>
    <w:rsid w:val="00A72579"/>
    <w:rsid w:val="00A75E92"/>
    <w:rsid w:val="00A90184"/>
    <w:rsid w:val="00A95867"/>
    <w:rsid w:val="00AA6421"/>
    <w:rsid w:val="00AB553F"/>
    <w:rsid w:val="00AC6613"/>
    <w:rsid w:val="00AD2A5D"/>
    <w:rsid w:val="00AD4558"/>
    <w:rsid w:val="00AE172D"/>
    <w:rsid w:val="00AE2377"/>
    <w:rsid w:val="00AF0B1B"/>
    <w:rsid w:val="00AF216C"/>
    <w:rsid w:val="00B0017B"/>
    <w:rsid w:val="00B1430F"/>
    <w:rsid w:val="00B155FC"/>
    <w:rsid w:val="00B20274"/>
    <w:rsid w:val="00B243D6"/>
    <w:rsid w:val="00B30C45"/>
    <w:rsid w:val="00B41FCE"/>
    <w:rsid w:val="00B44D9B"/>
    <w:rsid w:val="00B45068"/>
    <w:rsid w:val="00B5731F"/>
    <w:rsid w:val="00B73E37"/>
    <w:rsid w:val="00B778FF"/>
    <w:rsid w:val="00B837C3"/>
    <w:rsid w:val="00B83DA6"/>
    <w:rsid w:val="00B91891"/>
    <w:rsid w:val="00B92D44"/>
    <w:rsid w:val="00B9525B"/>
    <w:rsid w:val="00B97FDD"/>
    <w:rsid w:val="00BA3585"/>
    <w:rsid w:val="00BA3ADA"/>
    <w:rsid w:val="00BA4267"/>
    <w:rsid w:val="00BA51D4"/>
    <w:rsid w:val="00BA6CE2"/>
    <w:rsid w:val="00BB3173"/>
    <w:rsid w:val="00BB4C11"/>
    <w:rsid w:val="00BB79DE"/>
    <w:rsid w:val="00BC0020"/>
    <w:rsid w:val="00BD1C2E"/>
    <w:rsid w:val="00BD25C3"/>
    <w:rsid w:val="00BD392F"/>
    <w:rsid w:val="00BD673E"/>
    <w:rsid w:val="00BD761F"/>
    <w:rsid w:val="00BE24EE"/>
    <w:rsid w:val="00BE3DB7"/>
    <w:rsid w:val="00BE7593"/>
    <w:rsid w:val="00BF290E"/>
    <w:rsid w:val="00BF377E"/>
    <w:rsid w:val="00BF5815"/>
    <w:rsid w:val="00BF7706"/>
    <w:rsid w:val="00BF77E5"/>
    <w:rsid w:val="00C001F0"/>
    <w:rsid w:val="00C17634"/>
    <w:rsid w:val="00C20D0F"/>
    <w:rsid w:val="00C22BFD"/>
    <w:rsid w:val="00C26C1C"/>
    <w:rsid w:val="00C36D43"/>
    <w:rsid w:val="00C41A48"/>
    <w:rsid w:val="00C45EDE"/>
    <w:rsid w:val="00C50212"/>
    <w:rsid w:val="00C523E5"/>
    <w:rsid w:val="00C52AD0"/>
    <w:rsid w:val="00C554F6"/>
    <w:rsid w:val="00C55741"/>
    <w:rsid w:val="00C5594C"/>
    <w:rsid w:val="00C56E28"/>
    <w:rsid w:val="00C63844"/>
    <w:rsid w:val="00C63C23"/>
    <w:rsid w:val="00C66452"/>
    <w:rsid w:val="00C66A28"/>
    <w:rsid w:val="00C71D5E"/>
    <w:rsid w:val="00C7494C"/>
    <w:rsid w:val="00C81516"/>
    <w:rsid w:val="00C82A83"/>
    <w:rsid w:val="00C84B78"/>
    <w:rsid w:val="00CA0334"/>
    <w:rsid w:val="00CA05F3"/>
    <w:rsid w:val="00CA3084"/>
    <w:rsid w:val="00CA78C4"/>
    <w:rsid w:val="00CA7CCE"/>
    <w:rsid w:val="00CB3842"/>
    <w:rsid w:val="00CB44D2"/>
    <w:rsid w:val="00CB5E0D"/>
    <w:rsid w:val="00CD6EBB"/>
    <w:rsid w:val="00CE0002"/>
    <w:rsid w:val="00CE6114"/>
    <w:rsid w:val="00CE611D"/>
    <w:rsid w:val="00CE6433"/>
    <w:rsid w:val="00CE7431"/>
    <w:rsid w:val="00CF04D0"/>
    <w:rsid w:val="00CF1F59"/>
    <w:rsid w:val="00CF67F5"/>
    <w:rsid w:val="00D002BF"/>
    <w:rsid w:val="00D0442E"/>
    <w:rsid w:val="00D30769"/>
    <w:rsid w:val="00D30874"/>
    <w:rsid w:val="00D34359"/>
    <w:rsid w:val="00D420EA"/>
    <w:rsid w:val="00D42AFD"/>
    <w:rsid w:val="00D47426"/>
    <w:rsid w:val="00D51967"/>
    <w:rsid w:val="00D54AFE"/>
    <w:rsid w:val="00D60D4C"/>
    <w:rsid w:val="00D6544C"/>
    <w:rsid w:val="00D72A1F"/>
    <w:rsid w:val="00D80559"/>
    <w:rsid w:val="00D80F12"/>
    <w:rsid w:val="00D841D3"/>
    <w:rsid w:val="00D8427E"/>
    <w:rsid w:val="00D84E5C"/>
    <w:rsid w:val="00D858D7"/>
    <w:rsid w:val="00D913EB"/>
    <w:rsid w:val="00D95047"/>
    <w:rsid w:val="00D97D10"/>
    <w:rsid w:val="00DA07B4"/>
    <w:rsid w:val="00DB0478"/>
    <w:rsid w:val="00DB38B1"/>
    <w:rsid w:val="00DB4050"/>
    <w:rsid w:val="00DD5326"/>
    <w:rsid w:val="00DE0046"/>
    <w:rsid w:val="00DE1F0B"/>
    <w:rsid w:val="00DF1D07"/>
    <w:rsid w:val="00DF3399"/>
    <w:rsid w:val="00DF5E2C"/>
    <w:rsid w:val="00E0648B"/>
    <w:rsid w:val="00E07760"/>
    <w:rsid w:val="00E141BF"/>
    <w:rsid w:val="00E163C7"/>
    <w:rsid w:val="00E16E18"/>
    <w:rsid w:val="00E17107"/>
    <w:rsid w:val="00E179F8"/>
    <w:rsid w:val="00E21070"/>
    <w:rsid w:val="00E2216A"/>
    <w:rsid w:val="00E24F8F"/>
    <w:rsid w:val="00E3070A"/>
    <w:rsid w:val="00E3187A"/>
    <w:rsid w:val="00E33ED2"/>
    <w:rsid w:val="00E352F2"/>
    <w:rsid w:val="00E35811"/>
    <w:rsid w:val="00E458DF"/>
    <w:rsid w:val="00E45C42"/>
    <w:rsid w:val="00E470AB"/>
    <w:rsid w:val="00E47549"/>
    <w:rsid w:val="00E52406"/>
    <w:rsid w:val="00E52716"/>
    <w:rsid w:val="00E56943"/>
    <w:rsid w:val="00E62521"/>
    <w:rsid w:val="00E63749"/>
    <w:rsid w:val="00E64C1A"/>
    <w:rsid w:val="00E72DE9"/>
    <w:rsid w:val="00E767DB"/>
    <w:rsid w:val="00E770CA"/>
    <w:rsid w:val="00E8322B"/>
    <w:rsid w:val="00E85240"/>
    <w:rsid w:val="00E874AD"/>
    <w:rsid w:val="00EA0DA6"/>
    <w:rsid w:val="00EA4F91"/>
    <w:rsid w:val="00EB7B70"/>
    <w:rsid w:val="00EC1F54"/>
    <w:rsid w:val="00EC21DB"/>
    <w:rsid w:val="00EC3EE4"/>
    <w:rsid w:val="00EC5151"/>
    <w:rsid w:val="00EC7DC5"/>
    <w:rsid w:val="00ED2DB8"/>
    <w:rsid w:val="00ED5B85"/>
    <w:rsid w:val="00ED7CEA"/>
    <w:rsid w:val="00EE192F"/>
    <w:rsid w:val="00EE1C6A"/>
    <w:rsid w:val="00EE22FD"/>
    <w:rsid w:val="00EE3876"/>
    <w:rsid w:val="00EE6AC1"/>
    <w:rsid w:val="00EE7566"/>
    <w:rsid w:val="00EF0F43"/>
    <w:rsid w:val="00EF33E1"/>
    <w:rsid w:val="00EF5EF7"/>
    <w:rsid w:val="00EF713E"/>
    <w:rsid w:val="00EF7299"/>
    <w:rsid w:val="00EF738C"/>
    <w:rsid w:val="00F036D7"/>
    <w:rsid w:val="00F03FC5"/>
    <w:rsid w:val="00F0466B"/>
    <w:rsid w:val="00F04FD5"/>
    <w:rsid w:val="00F118D7"/>
    <w:rsid w:val="00F13C2D"/>
    <w:rsid w:val="00F13C58"/>
    <w:rsid w:val="00F140B3"/>
    <w:rsid w:val="00F142FE"/>
    <w:rsid w:val="00F157D9"/>
    <w:rsid w:val="00F16BC3"/>
    <w:rsid w:val="00F176D7"/>
    <w:rsid w:val="00F27228"/>
    <w:rsid w:val="00F278B1"/>
    <w:rsid w:val="00F348CD"/>
    <w:rsid w:val="00F351C8"/>
    <w:rsid w:val="00F409C8"/>
    <w:rsid w:val="00F41795"/>
    <w:rsid w:val="00F430CF"/>
    <w:rsid w:val="00F505E5"/>
    <w:rsid w:val="00F53ADC"/>
    <w:rsid w:val="00F557ED"/>
    <w:rsid w:val="00F669D6"/>
    <w:rsid w:val="00F853CA"/>
    <w:rsid w:val="00F866C9"/>
    <w:rsid w:val="00F918C6"/>
    <w:rsid w:val="00F92D7A"/>
    <w:rsid w:val="00FA4248"/>
    <w:rsid w:val="00FA4528"/>
    <w:rsid w:val="00FA4FB4"/>
    <w:rsid w:val="00FA6852"/>
    <w:rsid w:val="00FA6B92"/>
    <w:rsid w:val="00FB0A6B"/>
    <w:rsid w:val="00FB623C"/>
    <w:rsid w:val="00FC2563"/>
    <w:rsid w:val="00FC3DAD"/>
    <w:rsid w:val="00FC4387"/>
    <w:rsid w:val="00FD2A3A"/>
    <w:rsid w:val="00FD7DC5"/>
    <w:rsid w:val="00FE2C01"/>
    <w:rsid w:val="00FE6F28"/>
    <w:rsid w:val="00FF1383"/>
    <w:rsid w:val="00FF57C9"/>
    <w:rsid w:val="00FF74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30F06"/>
  <w15:chartTrackingRefBased/>
  <w15:docId w15:val="{7EED7469-448D-471B-9BD6-01F723BE0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C0920"/>
  </w:style>
  <w:style w:type="paragraph" w:styleId="Heading1">
    <w:name w:val="heading 1"/>
    <w:basedOn w:val="Normal"/>
    <w:next w:val="Normal"/>
    <w:link w:val="Heading1Char"/>
    <w:uiPriority w:val="9"/>
    <w:qFormat/>
    <w:rsid w:val="00FA452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430C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F430C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link w:val="Heading4Char"/>
    <w:uiPriority w:val="9"/>
    <w:qFormat/>
    <w:rsid w:val="0045563F"/>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A2ADA"/>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aliases w:val="Paragraph,Paragraphe de liste PBLH,Graph &amp; Table tite,Normal bullet 2,Bullet list,Figure_name,Equipment,Numbered Indented Text,List Paragraph1,lp1,List Paragraph11,List Paragraph Char Char Char,List Paragraph Char Char,Citation List,Graf"/>
    <w:basedOn w:val="Normal"/>
    <w:link w:val="ListParagraphChar"/>
    <w:uiPriority w:val="34"/>
    <w:qFormat/>
    <w:rsid w:val="001A2ADA"/>
    <w:pPr>
      <w:ind w:left="720"/>
      <w:contextualSpacing/>
    </w:pPr>
  </w:style>
  <w:style w:type="character" w:customStyle="1" w:styleId="Heading4Char">
    <w:name w:val="Heading 4 Char"/>
    <w:basedOn w:val="DefaultParagraphFont"/>
    <w:link w:val="Heading4"/>
    <w:uiPriority w:val="9"/>
    <w:rsid w:val="0045563F"/>
    <w:rPr>
      <w:rFonts w:ascii="Times New Roman" w:eastAsia="Times New Roman" w:hAnsi="Times New Roman" w:cs="Times New Roman"/>
      <w:b/>
      <w:bCs/>
      <w:sz w:val="24"/>
      <w:szCs w:val="24"/>
    </w:rPr>
  </w:style>
  <w:style w:type="character" w:styleId="Strong">
    <w:name w:val="Strong"/>
    <w:basedOn w:val="DefaultParagraphFont"/>
    <w:uiPriority w:val="22"/>
    <w:qFormat/>
    <w:rsid w:val="0045563F"/>
    <w:rPr>
      <w:b/>
      <w:bCs/>
    </w:rPr>
  </w:style>
  <w:style w:type="paragraph" w:styleId="BalloonText">
    <w:name w:val="Balloon Text"/>
    <w:basedOn w:val="Normal"/>
    <w:link w:val="BalloonTextChar"/>
    <w:uiPriority w:val="99"/>
    <w:semiHidden/>
    <w:unhideWhenUsed/>
    <w:rsid w:val="00F409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09C8"/>
    <w:rPr>
      <w:rFonts w:ascii="Segoe UI" w:hAnsi="Segoe UI" w:cs="Segoe UI"/>
      <w:sz w:val="18"/>
      <w:szCs w:val="18"/>
    </w:rPr>
  </w:style>
  <w:style w:type="character" w:customStyle="1" w:styleId="Heading1Char">
    <w:name w:val="Heading 1 Char"/>
    <w:basedOn w:val="DefaultParagraphFont"/>
    <w:link w:val="Heading1"/>
    <w:uiPriority w:val="9"/>
    <w:rsid w:val="00FA4528"/>
    <w:rPr>
      <w:rFonts w:asciiTheme="majorHAnsi" w:eastAsiaTheme="majorEastAsia" w:hAnsiTheme="majorHAnsi" w:cstheme="majorBidi"/>
      <w:color w:val="2F5496" w:themeColor="accent1" w:themeShade="BF"/>
      <w:sz w:val="32"/>
      <w:szCs w:val="32"/>
    </w:rPr>
  </w:style>
  <w:style w:type="paragraph" w:styleId="FootnoteText">
    <w:name w:val="footnote text"/>
    <w:basedOn w:val="Normal"/>
    <w:link w:val="FootnoteTextChar"/>
    <w:uiPriority w:val="99"/>
    <w:semiHidden/>
    <w:unhideWhenUsed/>
    <w:rsid w:val="00B30C4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30C45"/>
    <w:rPr>
      <w:sz w:val="20"/>
      <w:szCs w:val="20"/>
    </w:rPr>
  </w:style>
  <w:style w:type="character" w:styleId="FootnoteReference">
    <w:name w:val="footnote reference"/>
    <w:basedOn w:val="DefaultParagraphFont"/>
    <w:uiPriority w:val="99"/>
    <w:semiHidden/>
    <w:unhideWhenUsed/>
    <w:rsid w:val="00B30C45"/>
    <w:rPr>
      <w:vertAlign w:val="superscript"/>
    </w:rPr>
  </w:style>
  <w:style w:type="paragraph" w:customStyle="1" w:styleId="Default">
    <w:name w:val="Default"/>
    <w:rsid w:val="00E07760"/>
    <w:pPr>
      <w:autoSpaceDE w:val="0"/>
      <w:autoSpaceDN w:val="0"/>
      <w:adjustRightInd w:val="0"/>
      <w:spacing w:after="0" w:line="240" w:lineRule="auto"/>
    </w:pPr>
    <w:rPr>
      <w:rFonts w:ascii="Calibri" w:hAnsi="Calibri" w:cs="Calibri"/>
      <w:color w:val="000000"/>
      <w:sz w:val="24"/>
      <w:szCs w:val="24"/>
    </w:rPr>
  </w:style>
  <w:style w:type="character" w:customStyle="1" w:styleId="ListParagraphChar">
    <w:name w:val="List Paragraph Char"/>
    <w:aliases w:val="Paragraph Char,Paragraphe de liste PBLH Char,Graph &amp; Table tite Char,Normal bullet 2 Char,Bullet list Char,Figure_name Char,Equipment Char,Numbered Indented Text Char,List Paragraph1 Char,lp1 Char,List Paragraph11 Char,Graf Char"/>
    <w:link w:val="ListParagraph"/>
    <w:uiPriority w:val="34"/>
    <w:qFormat/>
    <w:rsid w:val="00564C13"/>
  </w:style>
  <w:style w:type="character" w:customStyle="1" w:styleId="Heading2Char">
    <w:name w:val="Heading 2 Char"/>
    <w:basedOn w:val="DefaultParagraphFont"/>
    <w:link w:val="Heading2"/>
    <w:uiPriority w:val="9"/>
    <w:rsid w:val="00F430CF"/>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F430CF"/>
    <w:rPr>
      <w:rFonts w:asciiTheme="majorHAnsi" w:eastAsiaTheme="majorEastAsia" w:hAnsiTheme="majorHAnsi" w:cstheme="majorBidi"/>
      <w:color w:val="1F3763" w:themeColor="accent1" w:themeShade="7F"/>
      <w:sz w:val="24"/>
      <w:szCs w:val="24"/>
    </w:rPr>
  </w:style>
  <w:style w:type="table" w:styleId="TableGrid">
    <w:name w:val="Table Grid"/>
    <w:basedOn w:val="TableNormal"/>
    <w:uiPriority w:val="39"/>
    <w:rsid w:val="005D5A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E874AD"/>
  </w:style>
  <w:style w:type="character" w:customStyle="1" w:styleId="eop">
    <w:name w:val="eop"/>
    <w:basedOn w:val="DefaultParagraphFont"/>
    <w:rsid w:val="00E874AD"/>
  </w:style>
  <w:style w:type="paragraph" w:customStyle="1" w:styleId="paragraph">
    <w:name w:val="paragraph"/>
    <w:basedOn w:val="Normal"/>
    <w:rsid w:val="009556D7"/>
    <w:pPr>
      <w:spacing w:before="100" w:beforeAutospacing="1" w:after="100" w:afterAutospacing="1" w:line="240" w:lineRule="auto"/>
    </w:pPr>
    <w:rPr>
      <w:rFonts w:ascii="Times New Roman" w:eastAsia="Times New Roman" w:hAnsi="Times New Roman" w:cs="Times New Roman"/>
      <w:sz w:val="24"/>
      <w:szCs w:val="24"/>
      <w:lang w:val="hr-HR" w:eastAsia="hr-HR"/>
    </w:rPr>
  </w:style>
  <w:style w:type="character" w:styleId="CommentReference">
    <w:name w:val="annotation reference"/>
    <w:basedOn w:val="DefaultParagraphFont"/>
    <w:uiPriority w:val="99"/>
    <w:semiHidden/>
    <w:unhideWhenUsed/>
    <w:rsid w:val="00FE6F28"/>
    <w:rPr>
      <w:sz w:val="16"/>
      <w:szCs w:val="16"/>
    </w:rPr>
  </w:style>
  <w:style w:type="paragraph" w:styleId="CommentText">
    <w:name w:val="annotation text"/>
    <w:basedOn w:val="Normal"/>
    <w:link w:val="CommentTextChar"/>
    <w:uiPriority w:val="99"/>
    <w:semiHidden/>
    <w:unhideWhenUsed/>
    <w:rsid w:val="00FE6F28"/>
    <w:pPr>
      <w:spacing w:line="240" w:lineRule="auto"/>
    </w:pPr>
    <w:rPr>
      <w:sz w:val="20"/>
      <w:szCs w:val="20"/>
    </w:rPr>
  </w:style>
  <w:style w:type="character" w:customStyle="1" w:styleId="CommentTextChar">
    <w:name w:val="Comment Text Char"/>
    <w:basedOn w:val="DefaultParagraphFont"/>
    <w:link w:val="CommentText"/>
    <w:uiPriority w:val="99"/>
    <w:semiHidden/>
    <w:rsid w:val="00FE6F28"/>
    <w:rPr>
      <w:sz w:val="20"/>
      <w:szCs w:val="20"/>
    </w:rPr>
  </w:style>
  <w:style w:type="paragraph" w:styleId="CommentSubject">
    <w:name w:val="annotation subject"/>
    <w:basedOn w:val="CommentText"/>
    <w:next w:val="CommentText"/>
    <w:link w:val="CommentSubjectChar"/>
    <w:uiPriority w:val="99"/>
    <w:semiHidden/>
    <w:unhideWhenUsed/>
    <w:rsid w:val="00FE6F28"/>
    <w:rPr>
      <w:b/>
      <w:bCs/>
    </w:rPr>
  </w:style>
  <w:style w:type="character" w:customStyle="1" w:styleId="CommentSubjectChar">
    <w:name w:val="Comment Subject Char"/>
    <w:basedOn w:val="CommentTextChar"/>
    <w:link w:val="CommentSubject"/>
    <w:uiPriority w:val="99"/>
    <w:semiHidden/>
    <w:rsid w:val="00FE6F28"/>
    <w:rPr>
      <w:b/>
      <w:bCs/>
      <w:sz w:val="20"/>
      <w:szCs w:val="20"/>
    </w:rPr>
  </w:style>
  <w:style w:type="paragraph" w:styleId="Header">
    <w:name w:val="header"/>
    <w:basedOn w:val="Normal"/>
    <w:link w:val="HeaderChar"/>
    <w:uiPriority w:val="99"/>
    <w:semiHidden/>
    <w:unhideWhenUsed/>
    <w:rsid w:val="0010682F"/>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B5731F"/>
  </w:style>
  <w:style w:type="paragraph" w:styleId="Footer">
    <w:name w:val="footer"/>
    <w:basedOn w:val="Normal"/>
    <w:link w:val="FooterChar"/>
    <w:uiPriority w:val="99"/>
    <w:semiHidden/>
    <w:unhideWhenUsed/>
    <w:rsid w:val="0010682F"/>
    <w:pPr>
      <w:tabs>
        <w:tab w:val="center" w:pos="4536"/>
        <w:tab w:val="right" w:pos="9072"/>
      </w:tabs>
      <w:spacing w:after="0" w:line="240" w:lineRule="auto"/>
    </w:pPr>
  </w:style>
  <w:style w:type="character" w:customStyle="1" w:styleId="FooterChar">
    <w:name w:val="Footer Char"/>
    <w:basedOn w:val="DefaultParagraphFont"/>
    <w:link w:val="Footer"/>
    <w:uiPriority w:val="99"/>
    <w:semiHidden/>
    <w:rsid w:val="00B573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901822">
      <w:bodyDiv w:val="1"/>
      <w:marLeft w:val="0"/>
      <w:marRight w:val="0"/>
      <w:marTop w:val="0"/>
      <w:marBottom w:val="0"/>
      <w:divBdr>
        <w:top w:val="none" w:sz="0" w:space="0" w:color="auto"/>
        <w:left w:val="none" w:sz="0" w:space="0" w:color="auto"/>
        <w:bottom w:val="none" w:sz="0" w:space="0" w:color="auto"/>
        <w:right w:val="none" w:sz="0" w:space="0" w:color="auto"/>
      </w:divBdr>
    </w:div>
    <w:div w:id="324012367">
      <w:bodyDiv w:val="1"/>
      <w:marLeft w:val="0"/>
      <w:marRight w:val="0"/>
      <w:marTop w:val="0"/>
      <w:marBottom w:val="0"/>
      <w:divBdr>
        <w:top w:val="none" w:sz="0" w:space="0" w:color="auto"/>
        <w:left w:val="none" w:sz="0" w:space="0" w:color="auto"/>
        <w:bottom w:val="none" w:sz="0" w:space="0" w:color="auto"/>
        <w:right w:val="none" w:sz="0" w:space="0" w:color="auto"/>
      </w:divBdr>
    </w:div>
    <w:div w:id="521358856">
      <w:bodyDiv w:val="1"/>
      <w:marLeft w:val="0"/>
      <w:marRight w:val="0"/>
      <w:marTop w:val="0"/>
      <w:marBottom w:val="0"/>
      <w:divBdr>
        <w:top w:val="none" w:sz="0" w:space="0" w:color="auto"/>
        <w:left w:val="none" w:sz="0" w:space="0" w:color="auto"/>
        <w:bottom w:val="none" w:sz="0" w:space="0" w:color="auto"/>
        <w:right w:val="none" w:sz="0" w:space="0" w:color="auto"/>
      </w:divBdr>
    </w:div>
    <w:div w:id="824316492">
      <w:bodyDiv w:val="1"/>
      <w:marLeft w:val="0"/>
      <w:marRight w:val="0"/>
      <w:marTop w:val="0"/>
      <w:marBottom w:val="0"/>
      <w:divBdr>
        <w:top w:val="none" w:sz="0" w:space="0" w:color="auto"/>
        <w:left w:val="none" w:sz="0" w:space="0" w:color="auto"/>
        <w:bottom w:val="none" w:sz="0" w:space="0" w:color="auto"/>
        <w:right w:val="none" w:sz="0" w:space="0" w:color="auto"/>
      </w:divBdr>
    </w:div>
    <w:div w:id="899752794">
      <w:bodyDiv w:val="1"/>
      <w:marLeft w:val="0"/>
      <w:marRight w:val="0"/>
      <w:marTop w:val="0"/>
      <w:marBottom w:val="0"/>
      <w:divBdr>
        <w:top w:val="none" w:sz="0" w:space="0" w:color="auto"/>
        <w:left w:val="none" w:sz="0" w:space="0" w:color="auto"/>
        <w:bottom w:val="none" w:sz="0" w:space="0" w:color="auto"/>
        <w:right w:val="none" w:sz="0" w:space="0" w:color="auto"/>
      </w:divBdr>
    </w:div>
    <w:div w:id="946891400">
      <w:bodyDiv w:val="1"/>
      <w:marLeft w:val="0"/>
      <w:marRight w:val="0"/>
      <w:marTop w:val="0"/>
      <w:marBottom w:val="0"/>
      <w:divBdr>
        <w:top w:val="none" w:sz="0" w:space="0" w:color="auto"/>
        <w:left w:val="none" w:sz="0" w:space="0" w:color="auto"/>
        <w:bottom w:val="none" w:sz="0" w:space="0" w:color="auto"/>
        <w:right w:val="none" w:sz="0" w:space="0" w:color="auto"/>
      </w:divBdr>
    </w:div>
    <w:div w:id="951131812">
      <w:bodyDiv w:val="1"/>
      <w:marLeft w:val="0"/>
      <w:marRight w:val="0"/>
      <w:marTop w:val="0"/>
      <w:marBottom w:val="0"/>
      <w:divBdr>
        <w:top w:val="none" w:sz="0" w:space="0" w:color="auto"/>
        <w:left w:val="none" w:sz="0" w:space="0" w:color="auto"/>
        <w:bottom w:val="none" w:sz="0" w:space="0" w:color="auto"/>
        <w:right w:val="none" w:sz="0" w:space="0" w:color="auto"/>
      </w:divBdr>
    </w:div>
    <w:div w:id="1026105289">
      <w:bodyDiv w:val="1"/>
      <w:marLeft w:val="0"/>
      <w:marRight w:val="0"/>
      <w:marTop w:val="0"/>
      <w:marBottom w:val="0"/>
      <w:divBdr>
        <w:top w:val="none" w:sz="0" w:space="0" w:color="auto"/>
        <w:left w:val="none" w:sz="0" w:space="0" w:color="auto"/>
        <w:bottom w:val="none" w:sz="0" w:space="0" w:color="auto"/>
        <w:right w:val="none" w:sz="0" w:space="0" w:color="auto"/>
      </w:divBdr>
    </w:div>
    <w:div w:id="1065688999">
      <w:bodyDiv w:val="1"/>
      <w:marLeft w:val="0"/>
      <w:marRight w:val="0"/>
      <w:marTop w:val="0"/>
      <w:marBottom w:val="0"/>
      <w:divBdr>
        <w:top w:val="none" w:sz="0" w:space="0" w:color="auto"/>
        <w:left w:val="none" w:sz="0" w:space="0" w:color="auto"/>
        <w:bottom w:val="none" w:sz="0" w:space="0" w:color="auto"/>
        <w:right w:val="none" w:sz="0" w:space="0" w:color="auto"/>
      </w:divBdr>
    </w:div>
    <w:div w:id="1191407543">
      <w:bodyDiv w:val="1"/>
      <w:marLeft w:val="0"/>
      <w:marRight w:val="0"/>
      <w:marTop w:val="0"/>
      <w:marBottom w:val="0"/>
      <w:divBdr>
        <w:top w:val="none" w:sz="0" w:space="0" w:color="auto"/>
        <w:left w:val="none" w:sz="0" w:space="0" w:color="auto"/>
        <w:bottom w:val="none" w:sz="0" w:space="0" w:color="auto"/>
        <w:right w:val="none" w:sz="0" w:space="0" w:color="auto"/>
      </w:divBdr>
    </w:div>
    <w:div w:id="1276719891">
      <w:bodyDiv w:val="1"/>
      <w:marLeft w:val="0"/>
      <w:marRight w:val="0"/>
      <w:marTop w:val="0"/>
      <w:marBottom w:val="0"/>
      <w:divBdr>
        <w:top w:val="none" w:sz="0" w:space="0" w:color="auto"/>
        <w:left w:val="none" w:sz="0" w:space="0" w:color="auto"/>
        <w:bottom w:val="none" w:sz="0" w:space="0" w:color="auto"/>
        <w:right w:val="none" w:sz="0" w:space="0" w:color="auto"/>
      </w:divBdr>
    </w:div>
    <w:div w:id="1475873906">
      <w:bodyDiv w:val="1"/>
      <w:marLeft w:val="0"/>
      <w:marRight w:val="0"/>
      <w:marTop w:val="0"/>
      <w:marBottom w:val="0"/>
      <w:divBdr>
        <w:top w:val="none" w:sz="0" w:space="0" w:color="auto"/>
        <w:left w:val="none" w:sz="0" w:space="0" w:color="auto"/>
        <w:bottom w:val="none" w:sz="0" w:space="0" w:color="auto"/>
        <w:right w:val="none" w:sz="0" w:space="0" w:color="auto"/>
      </w:divBdr>
    </w:div>
    <w:div w:id="1608661850">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C0A5CF4C609EB64BAC8D6DC5FC8245BA" ma:contentTypeVersion="8" ma:contentTypeDescription="Stvaranje novog dokumenta." ma:contentTypeScope="" ma:versionID="59bb48a5bae983002434b659a15ee49b">
  <xsd:schema xmlns:xsd="http://www.w3.org/2001/XMLSchema" xmlns:xs="http://www.w3.org/2001/XMLSchema" xmlns:p="http://schemas.microsoft.com/office/2006/metadata/properties" xmlns:ns2="bf74dda1-592a-4df4-8263-7d02cb3833a6" xmlns:ns3="a3b625e1-1c2f-4c26-a46e-26224a11f626" targetNamespace="http://schemas.microsoft.com/office/2006/metadata/properties" ma:root="true" ma:fieldsID="5d59d03319c92bab981680406d242dbd" ns2:_="" ns3:_="">
    <xsd:import namespace="bf74dda1-592a-4df4-8263-7d02cb3833a6"/>
    <xsd:import namespace="a3b625e1-1c2f-4c26-a46e-26224a11f626"/>
    <xsd:element name="properties">
      <xsd:complexType>
        <xsd:sequence>
          <xsd:element name="documentManagement">
            <xsd:complexType>
              <xsd:all>
                <xsd:element ref="ns2:SharedWithUsers" minOccurs="0"/>
                <xsd:element ref="ns2:SharingHintHash"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74dda1-592a-4df4-8263-7d02cb3833a6" elementFormDefault="qualified">
    <xsd:import namespace="http://schemas.microsoft.com/office/2006/documentManagement/types"/>
    <xsd:import namespace="http://schemas.microsoft.com/office/infopath/2007/PartnerControls"/>
    <xsd:element name="SharedWithUsers" ma:index="8" nillable="true" ma:displayName="Zajednički se koristi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Raspršivanje savjeta za zajedničko korištenje" ma:internalName="SharingHintHash" ma:readOnly="true">
      <xsd:simpleType>
        <xsd:restriction base="dms:Text"/>
      </xsd:simpleType>
    </xsd:element>
    <xsd:element name="SharedWithDetails" ma:index="10" nillable="true" ma:displayName="Detalji o zajedničkom korištenju"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3b625e1-1c2f-4c26-a46e-26224a11f626"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AFB04C-36DB-40BC-9F29-A1CBD6C4F677}">
  <ds:schemaRefs>
    <ds:schemaRef ds:uri="http://schemas.microsoft.com/sharepoint/v3/contenttype/forms"/>
  </ds:schemaRefs>
</ds:datastoreItem>
</file>

<file path=customXml/itemProps2.xml><?xml version="1.0" encoding="utf-8"?>
<ds:datastoreItem xmlns:ds="http://schemas.openxmlformats.org/officeDocument/2006/customXml" ds:itemID="{4DE5E99E-1C6D-42F2-9D33-4507F204E005}">
  <ds:schemaRefs>
    <ds:schemaRef ds:uri="http://purl.org/dc/terms/"/>
    <ds:schemaRef ds:uri="http://schemas.openxmlformats.org/package/2006/metadata/core-properties"/>
    <ds:schemaRef ds:uri="http://schemas.microsoft.com/office/2006/documentManagement/types"/>
    <ds:schemaRef ds:uri="bf74dda1-592a-4df4-8263-7d02cb3833a6"/>
    <ds:schemaRef ds:uri="a3b625e1-1c2f-4c26-a46e-26224a11f626"/>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DD373CE9-4292-44F6-A02A-B1A2DEAED9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74dda1-592a-4df4-8263-7d02cb3833a6"/>
    <ds:schemaRef ds:uri="a3b625e1-1c2f-4c26-a46e-26224a11f6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10030D4-2864-4F08-87EB-247D987BA4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14</Pages>
  <Words>5328</Words>
  <Characters>30376</Characters>
  <Application>Microsoft Office Word</Application>
  <DocSecurity>0</DocSecurity>
  <Lines>253</Lines>
  <Paragraphs>71</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35633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Mihael Vugrinec</dc:creator>
  <cp:keywords/>
  <dc:description/>
  <cp:lastModifiedBy>Mia Pavlica</cp:lastModifiedBy>
  <cp:revision>4</cp:revision>
  <cp:lastPrinted>2019-12-13T17:59:00Z</cp:lastPrinted>
  <dcterms:created xsi:type="dcterms:W3CDTF">2019-12-13T14:00:00Z</dcterms:created>
  <dcterms:modified xsi:type="dcterms:W3CDTF">2019-12-13T14:25:00Z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0x010100C0A5CF4C609EB64BAC8D6DC5FC8245BA</vt:lpwstr>
  </property>
</Properties>
</file>