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0F15" w14:textId="07BBA3CF" w:rsidR="00A5676A" w:rsidRPr="00A5676A" w:rsidRDefault="00A5676A" w:rsidP="2DA272BF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color w:val="auto"/>
        </w:rPr>
      </w:pPr>
      <w:r w:rsidRPr="2DA272BF">
        <w:rPr>
          <w:rFonts w:ascii="Arial" w:hAnsi="Arial" w:cs="Arial"/>
          <w:color w:val="auto"/>
        </w:rPr>
        <w:t>Prilog 1. Tehnička specifikacija</w:t>
      </w:r>
    </w:p>
    <w:p w14:paraId="54E55F77" w14:textId="77777777" w:rsidR="00A5676A" w:rsidRPr="00A5676A" w:rsidRDefault="00A5676A" w:rsidP="2DA272BF">
      <w:pPr>
        <w:jc w:val="both"/>
        <w:rPr>
          <w:rFonts w:ascii="Arial" w:eastAsia="Myriad Pro" w:hAnsi="Arial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32"/>
        <w:gridCol w:w="21"/>
        <w:gridCol w:w="3483"/>
        <w:gridCol w:w="35"/>
        <w:gridCol w:w="2338"/>
        <w:gridCol w:w="2827"/>
      </w:tblGrid>
      <w:tr w:rsidR="0097261D" w:rsidRPr="00A5676A" w14:paraId="459F6FF9" w14:textId="77777777" w:rsidTr="369602E5">
        <w:trPr>
          <w:trHeight w:val="331"/>
        </w:trPr>
        <w:tc>
          <w:tcPr>
            <w:tcW w:w="9912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31BE67" w14:textId="2F321A6D" w:rsidR="006075F3" w:rsidRPr="00A5676A" w:rsidRDefault="00DF5BDF" w:rsidP="369602E5">
            <w:pPr>
              <w:pStyle w:val="Normal2"/>
              <w:numPr>
                <w:ilvl w:val="0"/>
                <w:numId w:val="26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369602E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P</w:t>
            </w:r>
            <w:r w:rsidR="00610E2C" w:rsidRPr="369602E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rijenosno </w:t>
            </w:r>
            <w:r w:rsidR="56688705" w:rsidRPr="369602E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(učeničko) </w:t>
            </w:r>
            <w:r w:rsidR="0097261D" w:rsidRPr="369602E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računal</w:t>
            </w:r>
            <w:r w:rsidR="00D86424" w:rsidRPr="369602E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o</w:t>
            </w:r>
            <w:r w:rsidR="008230DE" w:rsidRPr="369602E5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</w:p>
        </w:tc>
      </w:tr>
      <w:tr w:rsidR="00D06B6F" w:rsidRPr="00A5676A" w14:paraId="6171FE8D" w14:textId="77777777" w:rsidTr="369602E5">
        <w:trPr>
          <w:trHeight w:val="420"/>
        </w:trPr>
        <w:tc>
          <w:tcPr>
            <w:tcW w:w="9912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855A89" w14:textId="5265C4A8" w:rsidR="00D06B6F" w:rsidRPr="00A5676A" w:rsidRDefault="00901754" w:rsidP="2DA272BF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proizvođača</w:t>
            </w:r>
            <w:r w:rsidR="00D06B6F" w:rsidRPr="2DA272BF">
              <w:rPr>
                <w:rFonts w:eastAsiaTheme="minorEastAsia"/>
                <w:b/>
                <w:bCs/>
                <w:sz w:val="20"/>
                <w:lang w:val="hr-HR"/>
              </w:rPr>
              <w:t>:</w:t>
            </w:r>
          </w:p>
        </w:tc>
      </w:tr>
      <w:tr w:rsidR="00D06B6F" w:rsidRPr="00A5676A" w14:paraId="7C385364" w14:textId="77777777" w:rsidTr="369602E5">
        <w:trPr>
          <w:trHeight w:val="420"/>
        </w:trPr>
        <w:tc>
          <w:tcPr>
            <w:tcW w:w="9912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3D9CA" w14:textId="20228C67" w:rsidR="00D06B6F" w:rsidRPr="00A5676A" w:rsidRDefault="00901754" w:rsidP="2DA272BF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097261D" w:rsidRPr="00A5676A" w14:paraId="1E6AF1F4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97CB" w14:textId="77777777" w:rsidR="0097261D" w:rsidRPr="00A5676A" w:rsidRDefault="0097261D" w:rsidP="004B10A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B6B2" w14:textId="2EB9FDA6" w:rsidR="0097261D" w:rsidRPr="00A5676A" w:rsidRDefault="00074899" w:rsidP="004B10A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2186" w14:textId="77777777" w:rsidR="003E412F" w:rsidRPr="00A5676A" w:rsidRDefault="003E412F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10FBFD15" w14:textId="2814EDFF" w:rsidR="0097261D" w:rsidRPr="00A5676A" w:rsidRDefault="003E412F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4CF4" w14:textId="77777777" w:rsidR="008B262F" w:rsidRPr="00A5676A" w:rsidRDefault="008B262F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3152E868" w14:textId="3213FADE" w:rsidR="0097261D" w:rsidRPr="00A5676A" w:rsidRDefault="008B262F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097261D" w:rsidRPr="00A5676A" w14:paraId="0E13659C" w14:textId="77777777" w:rsidTr="369602E5">
        <w:trPr>
          <w:trHeight w:val="420"/>
        </w:trPr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27C937" w14:textId="77777777" w:rsidR="0097261D" w:rsidRPr="00A5676A" w:rsidRDefault="0097261D" w:rsidP="004B10A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181056" w:rsidRPr="00A5676A" w14:paraId="396BE2EE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F596" w14:textId="0319B6CB" w:rsidR="00181056" w:rsidRPr="00A5676A" w:rsidRDefault="000459FB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1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D0A6" w14:textId="1CC26051" w:rsidR="00181056" w:rsidRPr="00A5676A" w:rsidRDefault="00181056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sz w:val="20"/>
                <w:szCs w:val="20"/>
              </w:rPr>
              <w:t>C</w:t>
            </w:r>
            <w:r w:rsidR="009D4BE0" w:rsidRPr="2DA272BF">
              <w:rPr>
                <w:rFonts w:ascii="Arial" w:eastAsiaTheme="minorEastAsia" w:hAnsi="Arial"/>
                <w:sz w:val="20"/>
                <w:szCs w:val="20"/>
              </w:rPr>
              <w:t xml:space="preserve">PU: </w:t>
            </w:r>
            <w:r w:rsidR="001C4F70" w:rsidRPr="2DA272BF">
              <w:rPr>
                <w:rFonts w:ascii="Arial" w:hAnsi="Arial"/>
                <w:sz w:val="20"/>
                <w:szCs w:val="20"/>
              </w:rPr>
              <w:t xml:space="preserve">Rezultat u Passmark mjernom testiranju procesora sa tvorničkim postavkama BIOS/UEFI (https://www.cpubenchmark.net/laptop.html) najmanje: </w:t>
            </w:r>
            <w:r w:rsidR="009718F8" w:rsidRPr="2DA272BF">
              <w:rPr>
                <w:rFonts w:ascii="Arial" w:hAnsi="Arial"/>
                <w:sz w:val="20"/>
                <w:szCs w:val="20"/>
              </w:rPr>
              <w:t>1</w:t>
            </w:r>
            <w:r w:rsidR="009B47B2" w:rsidRPr="2DA272BF">
              <w:rPr>
                <w:rFonts w:ascii="Arial" w:hAnsi="Arial"/>
                <w:sz w:val="20"/>
                <w:szCs w:val="20"/>
              </w:rPr>
              <w:t>500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D064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1C98" w14:textId="5EE2F908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81056" w:rsidRPr="00A5676A" w14:paraId="2951A438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363B" w14:textId="0C78452A" w:rsidR="00181056" w:rsidRPr="00A5676A" w:rsidRDefault="000A6E59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2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A2B5" w14:textId="248BB64D" w:rsidR="00181056" w:rsidRPr="00A5676A" w:rsidRDefault="00181056" w:rsidP="00034902">
            <w:pPr>
              <w:pStyle w:val="Normal2"/>
              <w:jc w:val="both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Memorija: min. 4 GB DDR</w:t>
            </w:r>
            <w:r w:rsidR="009D4BE0" w:rsidRPr="2DA272B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2C0D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1919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81056" w:rsidRPr="00A5676A" w14:paraId="791BEEE7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4D78" w14:textId="5298772D" w:rsidR="00181056" w:rsidRPr="00A5676A" w:rsidRDefault="000A6E59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2A3C" w14:textId="7915BE1E" w:rsidR="00181056" w:rsidRPr="00A5676A" w:rsidRDefault="00B75535" w:rsidP="00034902">
            <w:pPr>
              <w:pStyle w:val="Normal2"/>
              <w:jc w:val="both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Uređaj za pohranu:</w:t>
            </w:r>
            <w:r w:rsidR="0005708F" w:rsidRPr="2DA272BF">
              <w:rPr>
                <w:rFonts w:eastAsiaTheme="minorEastAsia"/>
                <w:sz w:val="20"/>
                <w:lang w:val="hr-HR"/>
              </w:rPr>
              <w:t xml:space="preserve"> </w:t>
            </w:r>
            <w:r w:rsidR="00025EEC" w:rsidRPr="2DA272BF">
              <w:rPr>
                <w:rFonts w:eastAsiaTheme="minorEastAsia"/>
                <w:sz w:val="20"/>
                <w:lang w:val="hr-HR"/>
              </w:rPr>
              <w:t>eMMC</w:t>
            </w:r>
            <w:r w:rsidR="00181056" w:rsidRPr="2DA272BF">
              <w:rPr>
                <w:rFonts w:eastAsiaTheme="minorEastAsia"/>
                <w:sz w:val="20"/>
                <w:lang w:val="hr-HR"/>
              </w:rPr>
              <w:t xml:space="preserve"> ili SSD: min. </w:t>
            </w:r>
            <w:r w:rsidR="00F24A45" w:rsidRPr="2DA272BF">
              <w:rPr>
                <w:rFonts w:eastAsiaTheme="minorEastAsia"/>
                <w:sz w:val="20"/>
                <w:lang w:val="hr-HR"/>
              </w:rPr>
              <w:t>32</w:t>
            </w:r>
            <w:r w:rsidR="00181056" w:rsidRPr="2DA272BF">
              <w:rPr>
                <w:rFonts w:eastAsiaTheme="minorEastAsia"/>
                <w:sz w:val="20"/>
                <w:lang w:val="hr-HR"/>
              </w:rPr>
              <w:t xml:space="preserve"> GB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8F9B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01FE" w14:textId="77777777" w:rsidR="00181056" w:rsidRPr="00A5676A" w:rsidRDefault="00181056" w:rsidP="0018105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080EC0" w:rsidRPr="00A5676A" w14:paraId="3241F80A" w14:textId="77777777" w:rsidTr="369602E5"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0B4B" w14:textId="640EFA56" w:rsidR="00080EC0" w:rsidRPr="00A5676A" w:rsidRDefault="00080EC0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Zaslon</w:t>
            </w:r>
            <w:r w:rsidR="009D32E5" w:rsidRPr="2DA272BF">
              <w:rPr>
                <w:rFonts w:eastAsiaTheme="minorEastAsia"/>
                <w:b/>
                <w:bCs/>
                <w:sz w:val="20"/>
                <w:lang w:val="hr-HR"/>
              </w:rPr>
              <w:t xml:space="preserve">, </w:t>
            </w: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grafika</w:t>
            </w:r>
            <w:r w:rsidR="009D32E5" w:rsidRPr="2DA272BF">
              <w:rPr>
                <w:rFonts w:eastAsiaTheme="minorEastAsia"/>
                <w:b/>
                <w:bCs/>
                <w:sz w:val="20"/>
                <w:lang w:val="hr-HR"/>
              </w:rPr>
              <w:t xml:space="preserve"> i multimedi</w:t>
            </w:r>
            <w:r w:rsidR="00327C5B" w:rsidRPr="2DA272BF">
              <w:rPr>
                <w:rFonts w:eastAsiaTheme="minorEastAsia"/>
                <w:b/>
                <w:bCs/>
                <w:sz w:val="20"/>
                <w:lang w:val="hr-HR"/>
              </w:rPr>
              <w:t>ja</w:t>
            </w:r>
          </w:p>
        </w:tc>
      </w:tr>
      <w:tr w:rsidR="00796626" w:rsidRPr="00A5676A" w14:paraId="54960CA1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D620" w14:textId="1B6F5BE0" w:rsidR="00796626" w:rsidRPr="00A5676A" w:rsidRDefault="00796626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664F" w14:textId="0B8CA804" w:rsidR="00796626" w:rsidRPr="00A5676A" w:rsidRDefault="00796626" w:rsidP="2DA272BF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Zaslon:</w:t>
            </w:r>
            <w:r w:rsidR="007657DE" w:rsidRPr="2DA272BF">
              <w:rPr>
                <w:rFonts w:eastAsiaTheme="minorEastAsia"/>
                <w:sz w:val="20"/>
                <w:lang w:val="hr-HR"/>
              </w:rPr>
              <w:t xml:space="preserve"> </w:t>
            </w:r>
            <w:r w:rsidR="00F60698" w:rsidRPr="2DA272BF">
              <w:rPr>
                <w:rFonts w:eastAsiaTheme="minorEastAsia"/>
                <w:sz w:val="20"/>
                <w:lang w:val="hr-HR"/>
              </w:rPr>
              <w:t xml:space="preserve">dijagonala </w:t>
            </w:r>
            <w:r w:rsidR="00930089" w:rsidRPr="2DA272BF">
              <w:rPr>
                <w:rFonts w:eastAsiaTheme="minorEastAsia"/>
                <w:sz w:val="20"/>
                <w:lang w:val="hr-HR"/>
              </w:rPr>
              <w:t>raspona</w:t>
            </w:r>
            <w:r w:rsidR="004D76BB" w:rsidRPr="2DA272BF">
              <w:rPr>
                <w:rFonts w:eastAsiaTheme="minorEastAsia"/>
                <w:sz w:val="20"/>
                <w:lang w:val="hr-HR"/>
              </w:rPr>
              <w:t xml:space="preserve"> min.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</w:t>
            </w:r>
            <w:r w:rsidR="00D174AC" w:rsidRPr="2DA272BF">
              <w:rPr>
                <w:rFonts w:eastAsiaTheme="minorEastAsia"/>
                <w:sz w:val="20"/>
                <w:lang w:val="hr-HR"/>
              </w:rPr>
              <w:t>11</w:t>
            </w:r>
            <w:r w:rsidR="00295D40" w:rsidRPr="2DA272BF">
              <w:rPr>
                <w:rFonts w:eastAsiaTheme="minorEastAsia"/>
                <w:sz w:val="20"/>
                <w:lang w:val="hr-HR"/>
              </w:rPr>
              <w:t>.6</w:t>
            </w:r>
            <w:r w:rsidRPr="2DA272BF">
              <w:rPr>
                <w:rFonts w:eastAsiaTheme="minorEastAsia"/>
                <w:sz w:val="20"/>
                <w:lang w:val="hr-HR"/>
              </w:rPr>
              <w:t>”</w:t>
            </w:r>
            <w:r w:rsidR="004A2F0B" w:rsidRPr="2DA272BF">
              <w:rPr>
                <w:rFonts w:eastAsiaTheme="minorEastAsia"/>
                <w:sz w:val="20"/>
                <w:lang w:val="hr-HR"/>
              </w:rPr>
              <w:t xml:space="preserve"> rezolucije</w:t>
            </w:r>
            <w:r w:rsidR="00520E31" w:rsidRPr="2DA272BF">
              <w:rPr>
                <w:rFonts w:eastAsiaTheme="minorEastAsia"/>
                <w:sz w:val="20"/>
                <w:lang w:val="hr-HR"/>
              </w:rPr>
              <w:t xml:space="preserve"> HD</w:t>
            </w:r>
            <w:r w:rsidR="004A2F0B" w:rsidRPr="2DA272BF">
              <w:rPr>
                <w:rFonts w:eastAsiaTheme="minorEastAsia"/>
                <w:sz w:val="20"/>
                <w:lang w:val="hr-HR"/>
              </w:rPr>
              <w:t xml:space="preserve"> min. </w:t>
            </w:r>
            <w:r w:rsidR="00A716BD" w:rsidRPr="2DA272BF">
              <w:rPr>
                <w:rFonts w:eastAsiaTheme="minorEastAsia"/>
                <w:sz w:val="20"/>
                <w:lang w:val="hr-HR"/>
              </w:rPr>
              <w:t>1366x768</w:t>
            </w:r>
            <w:r w:rsidR="007C15A3" w:rsidRPr="2DA272BF">
              <w:rPr>
                <w:rFonts w:eastAsiaTheme="minorEastAsia"/>
                <w:sz w:val="20"/>
                <w:lang w:val="hr-HR"/>
              </w:rPr>
              <w:t xml:space="preserve">, </w:t>
            </w:r>
            <w:r w:rsidR="007C2D67" w:rsidRPr="2DA272BF">
              <w:rPr>
                <w:rFonts w:eastAsiaTheme="minorEastAsia"/>
                <w:sz w:val="20"/>
                <w:lang w:val="hr-HR"/>
              </w:rPr>
              <w:t xml:space="preserve">IPS panel </w:t>
            </w:r>
            <w:r w:rsidR="007C15A3" w:rsidRPr="2DA272BF">
              <w:rPr>
                <w:rFonts w:eastAsiaTheme="minorEastAsia"/>
                <w:sz w:val="20"/>
                <w:lang w:val="hr-HR"/>
              </w:rPr>
              <w:t>osjetljiv na dodir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D8FE" w14:textId="77777777" w:rsidR="00796626" w:rsidRPr="00A5676A" w:rsidRDefault="00796626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3827" w14:textId="77777777" w:rsidR="00796626" w:rsidRPr="00A5676A" w:rsidRDefault="00796626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467421" w:rsidRPr="00A5676A" w14:paraId="6267721F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4FF8" w14:textId="58EDC2D0" w:rsidR="00467421" w:rsidRPr="00A5676A" w:rsidRDefault="00B04A03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A986" w14:textId="06B84CD7" w:rsidR="00467421" w:rsidRPr="00A5676A" w:rsidRDefault="00E0224B" w:rsidP="2DA272BF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Integrirani HD grafički podsustav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37A4" w14:textId="77777777" w:rsidR="00467421" w:rsidRPr="00A5676A" w:rsidRDefault="00467421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9719" w14:textId="77777777" w:rsidR="00467421" w:rsidRPr="00A5676A" w:rsidRDefault="00467421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66647" w:rsidRPr="00A5676A" w14:paraId="004C64F5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E3DE" w14:textId="1DE74B43" w:rsidR="00166647" w:rsidRPr="00A5676A" w:rsidRDefault="00B04A03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E2AE" w14:textId="07F38DB6" w:rsidR="00166647" w:rsidRPr="00A5676A" w:rsidRDefault="004B2D5D" w:rsidP="2DA272BF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sz w:val="20"/>
                <w:szCs w:val="20"/>
              </w:rPr>
              <w:t>T</w:t>
            </w:r>
            <w:r w:rsidR="00803F46" w:rsidRPr="2DA272BF">
              <w:rPr>
                <w:rFonts w:ascii="Arial" w:eastAsiaTheme="minorEastAsia" w:hAnsi="Arial"/>
                <w:sz w:val="20"/>
                <w:szCs w:val="20"/>
              </w:rPr>
              <w:t>ipkovnica</w:t>
            </w:r>
            <w:r w:rsidR="1C8B0715" w:rsidRPr="2DA272BF">
              <w:rPr>
                <w:rFonts w:ascii="Arial" w:hAnsi="Arial"/>
                <w:sz w:val="20"/>
                <w:szCs w:val="20"/>
              </w:rPr>
              <w:t xml:space="preserve"> s</w:t>
            </w:r>
            <w:r w:rsidR="00803F46" w:rsidRPr="2DA272BF">
              <w:rPr>
                <w:rFonts w:ascii="Arial" w:eastAsiaTheme="minorEastAsia" w:hAnsi="Arial"/>
                <w:sz w:val="20"/>
                <w:szCs w:val="20"/>
              </w:rPr>
              <w:t xml:space="preserve"> hrvatskim grafemima</w:t>
            </w:r>
            <w:r w:rsidR="00DB137C" w:rsidRPr="2DA272BF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  <w:r w:rsidR="1C8B0715" w:rsidRPr="2DA272BF">
              <w:rPr>
                <w:rFonts w:ascii="Arial" w:hAnsi="Arial"/>
                <w:sz w:val="20"/>
                <w:szCs w:val="20"/>
              </w:rPr>
              <w:t>otporna na prolijevanje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B4AB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C6F4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66647" w:rsidRPr="00A5676A" w14:paraId="2B7AE35C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8484" w14:textId="77777777" w:rsidR="00166647" w:rsidRPr="00A5676A" w:rsidRDefault="00166647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9993" w14:textId="63DF5E1A" w:rsidR="00166647" w:rsidRPr="00A5676A" w:rsidRDefault="00E90092" w:rsidP="2DA272BF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Integriran </w:t>
            </w:r>
            <w:r w:rsidR="0036790F" w:rsidRPr="2DA272BF">
              <w:rPr>
                <w:rFonts w:eastAsiaTheme="minorEastAsia"/>
                <w:sz w:val="20"/>
                <w:lang w:val="hr-HR"/>
              </w:rPr>
              <w:t xml:space="preserve">buttonless </w:t>
            </w:r>
            <w:r w:rsidR="00F01DE0" w:rsidRPr="2DA272BF">
              <w:rPr>
                <w:rFonts w:eastAsiaTheme="minorEastAsia"/>
                <w:sz w:val="20"/>
                <w:lang w:val="hr-HR"/>
              </w:rPr>
              <w:t>t</w:t>
            </w:r>
            <w:r w:rsidR="00166647" w:rsidRPr="2DA272BF">
              <w:rPr>
                <w:rFonts w:eastAsiaTheme="minorEastAsia"/>
                <w:sz w:val="20"/>
                <w:lang w:val="hr-HR"/>
              </w:rPr>
              <w:t>ouc</w:t>
            </w:r>
            <w:r w:rsidR="0059632A" w:rsidRPr="2DA272BF">
              <w:rPr>
                <w:rFonts w:eastAsiaTheme="minorEastAsia"/>
                <w:sz w:val="20"/>
                <w:lang w:val="hr-HR"/>
              </w:rPr>
              <w:t>hpad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ili </w:t>
            </w:r>
            <w:r w:rsidR="00F01DE0" w:rsidRPr="2DA272BF">
              <w:rPr>
                <w:rFonts w:eastAsiaTheme="minorEastAsia"/>
                <w:sz w:val="20"/>
                <w:lang w:val="hr-HR"/>
              </w:rPr>
              <w:t>t</w:t>
            </w:r>
            <w:r w:rsidRPr="2DA272BF">
              <w:rPr>
                <w:rFonts w:eastAsiaTheme="minorEastAsia"/>
                <w:sz w:val="20"/>
                <w:lang w:val="hr-HR"/>
              </w:rPr>
              <w:t>rackpad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511A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C3DC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166647" w:rsidRPr="00A5676A" w14:paraId="37C1F1C9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3697" w14:textId="77777777" w:rsidR="00166647" w:rsidRPr="00A5676A" w:rsidRDefault="00166647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59FC" w14:textId="362C4532" w:rsidR="00166647" w:rsidRPr="00A5676A" w:rsidRDefault="00166647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Ugrađeni zvučnici</w:t>
            </w:r>
            <w:r w:rsidR="00B932C8" w:rsidRPr="2DA272BF">
              <w:rPr>
                <w:rFonts w:eastAsiaTheme="minorEastAsia"/>
                <w:sz w:val="20"/>
                <w:lang w:val="hr-HR"/>
              </w:rPr>
              <w:t xml:space="preserve"> </w:t>
            </w:r>
            <w:r w:rsidR="0023684F" w:rsidRPr="2DA272BF">
              <w:rPr>
                <w:rFonts w:eastAsiaTheme="minorEastAsia"/>
                <w:sz w:val="20"/>
                <w:lang w:val="hr-HR"/>
              </w:rPr>
              <w:t>i</w:t>
            </w:r>
            <w:r w:rsidR="00B932C8" w:rsidRPr="2DA272BF">
              <w:rPr>
                <w:rFonts w:eastAsiaTheme="minorEastAsia"/>
                <w:sz w:val="20"/>
                <w:lang w:val="hr-HR"/>
              </w:rPr>
              <w:t xml:space="preserve"> mikrofon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141B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1409" w14:textId="77777777" w:rsidR="00166647" w:rsidRPr="00A5676A" w:rsidRDefault="00166647" w:rsidP="0016664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EF2F43" w:rsidRPr="00A5676A" w14:paraId="4BAC1F4B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F140" w14:textId="068C578C" w:rsidR="00EF2F43" w:rsidRPr="00A5676A" w:rsidRDefault="00B04A03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8913" w14:textId="6AA4BB12" w:rsidR="00EF2F43" w:rsidRPr="00A5676A" w:rsidRDefault="00D57273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 xml:space="preserve">Integrirana </w:t>
            </w:r>
            <w:r w:rsidR="00CC27A0" w:rsidRPr="2DA272BF">
              <w:rPr>
                <w:sz w:val="20"/>
                <w:lang w:val="hr-HR"/>
              </w:rPr>
              <w:t xml:space="preserve">min. 1x </w:t>
            </w:r>
            <w:r w:rsidRPr="2DA272BF">
              <w:rPr>
                <w:sz w:val="20"/>
                <w:lang w:val="hr-HR"/>
              </w:rPr>
              <w:t>HD kamera</w:t>
            </w:r>
            <w:r w:rsidR="00CC27A0" w:rsidRPr="2DA272BF">
              <w:rPr>
                <w:sz w:val="20"/>
                <w:lang w:val="hr-HR"/>
              </w:rPr>
              <w:t xml:space="preserve"> (prednja)</w:t>
            </w:r>
            <w:r w:rsidR="00C02A8B" w:rsidRPr="2DA272BF">
              <w:rPr>
                <w:sz w:val="20"/>
                <w:lang w:val="hr-HR"/>
              </w:rPr>
              <w:t xml:space="preserve"> </w:t>
            </w:r>
            <w:r w:rsidRPr="2DA272BF">
              <w:rPr>
                <w:sz w:val="20"/>
                <w:lang w:val="hr-HR"/>
              </w:rPr>
              <w:t>rezolucije minimalno 720p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98E2" w14:textId="77777777" w:rsidR="00EF2F43" w:rsidRPr="00A5676A" w:rsidRDefault="00EF2F43" w:rsidP="00EF2F4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7F21" w14:textId="77777777" w:rsidR="00EF2F43" w:rsidRPr="00A5676A" w:rsidRDefault="00EF2F43" w:rsidP="00EF2F4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B71B6A" w:rsidRPr="00A5676A" w14:paraId="4EE74D4E" w14:textId="77777777" w:rsidTr="369602E5"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8E63" w14:textId="77777777" w:rsidR="00B71B6A" w:rsidRPr="00A5676A" w:rsidRDefault="00B71B6A" w:rsidP="2DA272BF">
            <w:pPr>
              <w:pStyle w:val="Normal2"/>
              <w:ind w:left="100"/>
              <w:jc w:val="center"/>
              <w:rPr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Komunikacija</w:t>
            </w:r>
          </w:p>
        </w:tc>
      </w:tr>
      <w:tr w:rsidR="00B71B6A" w:rsidRPr="00A5676A" w14:paraId="5DF6FB03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57E1" w14:textId="73F546F5" w:rsidR="00B71B6A" w:rsidRPr="00A5676A" w:rsidRDefault="00B04A03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6EFA" w14:textId="3C695807" w:rsidR="00B71B6A" w:rsidRPr="00A5676A" w:rsidRDefault="00B71B6A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Integrirani WiFi</w:t>
            </w:r>
            <w:r w:rsidR="00AD6245" w:rsidRPr="2DA272BF">
              <w:rPr>
                <w:rFonts w:eastAsiaTheme="minorEastAsia"/>
                <w:sz w:val="20"/>
                <w:lang w:val="hr-HR"/>
              </w:rPr>
              <w:t xml:space="preserve">: min. </w:t>
            </w:r>
            <w:r w:rsidRPr="2DA272BF">
              <w:rPr>
                <w:rFonts w:eastAsiaTheme="minorEastAsia"/>
                <w:sz w:val="20"/>
                <w:lang w:val="hr-HR"/>
              </w:rPr>
              <w:t>802.11 a/b/g/n</w:t>
            </w:r>
            <w:r w:rsidR="006C2BD1" w:rsidRPr="2DA272BF">
              <w:rPr>
                <w:rFonts w:eastAsiaTheme="minorEastAsia"/>
                <w:sz w:val="20"/>
                <w:lang w:val="hr-HR"/>
              </w:rPr>
              <w:t>/ac</w:t>
            </w:r>
            <w:r w:rsidR="000A62E8" w:rsidRPr="2DA272BF">
              <w:rPr>
                <w:rFonts w:eastAsiaTheme="minorEastAsia"/>
                <w:sz w:val="20"/>
                <w:lang w:val="hr-HR"/>
              </w:rPr>
              <w:t>/ax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2.4 + 5 GHz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F2EB" w14:textId="77777777" w:rsidR="00B71B6A" w:rsidRPr="00A5676A" w:rsidRDefault="00B71B6A" w:rsidP="00B71B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F5C7" w14:textId="77777777" w:rsidR="00B71B6A" w:rsidRPr="00A5676A" w:rsidRDefault="00B71B6A" w:rsidP="00B71B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F76AE9" w:rsidRPr="00A5676A" w14:paraId="2AE02137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C906" w14:textId="0B030D40" w:rsidR="00F76AE9" w:rsidRPr="00A5676A" w:rsidRDefault="00B04A03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EFF6" w14:textId="0CD8EF0A" w:rsidR="00F76AE9" w:rsidRPr="00A5676A" w:rsidRDefault="00052EF8" w:rsidP="2DA272BF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Integrirani Bluetooth</w:t>
            </w:r>
            <w:r w:rsidR="005C358C" w:rsidRPr="2DA272BF">
              <w:rPr>
                <w:rFonts w:eastAsiaTheme="minorEastAsia"/>
                <w:sz w:val="20"/>
                <w:lang w:val="hr-HR"/>
              </w:rPr>
              <w:t>: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</w:t>
            </w:r>
            <w:r w:rsidR="00F76AE9" w:rsidRPr="2DA272BF">
              <w:rPr>
                <w:rFonts w:eastAsiaTheme="minorEastAsia"/>
                <w:sz w:val="20"/>
                <w:lang w:val="hr-HR"/>
              </w:rPr>
              <w:t>min. verzije 4.</w:t>
            </w:r>
            <w:r w:rsidR="0D187FB3" w:rsidRPr="2DA272BF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4CB7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1CD3" w14:textId="77777777" w:rsidR="00F76AE9" w:rsidRPr="00A5676A" w:rsidRDefault="00F76AE9" w:rsidP="00F76AE9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F76AE9" w:rsidRPr="00A5676A" w14:paraId="707660CB" w14:textId="77777777" w:rsidTr="369602E5">
        <w:trPr>
          <w:trHeight w:val="420"/>
        </w:trPr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375E13" w14:textId="77777777" w:rsidR="00F76AE9" w:rsidRPr="00A5676A" w:rsidRDefault="00F76AE9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Priključci i proširenja</w:t>
            </w:r>
          </w:p>
        </w:tc>
      </w:tr>
      <w:tr w:rsidR="00F76AE9" w:rsidRPr="00A5676A" w14:paraId="2BDA5203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8215" w14:textId="53DA0AB3" w:rsidR="00F76AE9" w:rsidRPr="00A5676A" w:rsidRDefault="00B04A03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E34D" w14:textId="07FB3CBF" w:rsidR="00D95E5C" w:rsidRPr="00A5676A" w:rsidRDefault="005763A5" w:rsidP="2DA272BF">
            <w:pPr>
              <w:pStyle w:val="Normal2"/>
              <w:jc w:val="both"/>
              <w:rPr>
                <w:sz w:val="20"/>
                <w:lang w:val="hr-HR" w:eastAsia="hr-HR"/>
              </w:rPr>
            </w:pPr>
            <w:r w:rsidRPr="2DA272BF">
              <w:rPr>
                <w:sz w:val="20"/>
                <w:lang w:val="hr-HR" w:eastAsia="hr-HR"/>
              </w:rPr>
              <w:t>Minimalno 2x USB</w:t>
            </w:r>
            <w:r w:rsidR="00EB0118" w:rsidRPr="2DA272BF">
              <w:rPr>
                <w:sz w:val="20"/>
                <w:lang w:val="hr-HR" w:eastAsia="hr-HR"/>
              </w:rPr>
              <w:t xml:space="preserve"> 3.1</w:t>
            </w:r>
            <w:r w:rsidRPr="2DA272BF">
              <w:rPr>
                <w:sz w:val="20"/>
                <w:lang w:val="hr-HR" w:eastAsia="hr-HR"/>
              </w:rPr>
              <w:t xml:space="preserve"> </w:t>
            </w:r>
            <w:r w:rsidR="507FA13A" w:rsidRPr="2DA272BF">
              <w:rPr>
                <w:sz w:val="20"/>
                <w:lang w:val="hr-HR" w:eastAsia="hr-HR"/>
              </w:rPr>
              <w:t xml:space="preserve"> Gen </w:t>
            </w:r>
            <w:r w:rsidRPr="2DA272BF">
              <w:rPr>
                <w:sz w:val="20"/>
                <w:lang w:val="hr-HR" w:eastAsia="hr-HR"/>
              </w:rPr>
              <w:t>Tip-A priključ</w:t>
            </w:r>
            <w:r w:rsidR="00182E5C" w:rsidRPr="2DA272BF">
              <w:rPr>
                <w:sz w:val="20"/>
                <w:lang w:val="hr-HR" w:eastAsia="hr-HR"/>
              </w:rPr>
              <w:t>ak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701D" w14:textId="77777777" w:rsidR="00F76AE9" w:rsidRPr="00A5676A" w:rsidRDefault="00F76AE9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CA41" w14:textId="77777777" w:rsidR="00F76AE9" w:rsidRPr="00A5676A" w:rsidRDefault="00F76AE9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1F49ACE2" w:rsidRPr="00A5676A" w14:paraId="61FBCC26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6135" w14:textId="11E3749D" w:rsidR="1F49ACE2" w:rsidRPr="00A5676A" w:rsidRDefault="0012270A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13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5FF6" w14:textId="349A2B79" w:rsidR="4802E292" w:rsidRPr="00A5676A" w:rsidRDefault="4802E292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 w:eastAsia="hr-HR"/>
              </w:rPr>
              <w:t xml:space="preserve">Minimalno 2x USB 3.1 Gen 1 Tip-C s </w:t>
            </w:r>
            <w:r w:rsidRPr="2DA272BF">
              <w:rPr>
                <w:sz w:val="20"/>
                <w:lang w:val="hr-HR" w:eastAsia="hr-HR"/>
              </w:rPr>
              <w:lastRenderedPageBreak/>
              <w:t xml:space="preserve">Power Delivery </w:t>
            </w:r>
            <w:r w:rsidR="00B140B4" w:rsidRPr="2DA272BF">
              <w:rPr>
                <w:sz w:val="20"/>
                <w:lang w:val="hr-HR" w:eastAsia="hr-HR"/>
              </w:rPr>
              <w:t>i</w:t>
            </w:r>
            <w:r w:rsidRPr="2DA272BF">
              <w:rPr>
                <w:sz w:val="20"/>
                <w:lang w:val="hr-HR" w:eastAsia="hr-HR"/>
              </w:rPr>
              <w:t xml:space="preserve"> prijenosom audio/video signala (Display Port over USB-C)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627F" w14:textId="3FD0F28B" w:rsidR="1F49ACE2" w:rsidRPr="00A5676A" w:rsidRDefault="1F49ACE2" w:rsidP="2DA272BF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59FF" w14:textId="1A786EB6" w:rsidR="1F49ACE2" w:rsidRPr="00A5676A" w:rsidRDefault="1F49ACE2" w:rsidP="2DA272BF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F76AE9" w:rsidRPr="00A5676A" w14:paraId="638D405E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6413" w14:textId="5FF6AD08" w:rsidR="00F76AE9" w:rsidRPr="00A5676A" w:rsidRDefault="00B04A03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12270A" w:rsidRPr="2DA272B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CDFB" w14:textId="063BA344" w:rsidR="00F76AE9" w:rsidRPr="00A5676A" w:rsidRDefault="00D811F7" w:rsidP="2DA272BF">
            <w:pPr>
              <w:rPr>
                <w:rFonts w:ascii="Arial" w:eastAsiaTheme="minorEastAsia" w:hAnsi="Arial"/>
                <w:sz w:val="20"/>
                <w:szCs w:val="20"/>
                <w:lang w:eastAsia="hr-HR"/>
              </w:rPr>
            </w:pPr>
            <w:r w:rsidRPr="2DA272BF">
              <w:rPr>
                <w:rFonts w:ascii="Arial" w:hAnsi="Arial"/>
                <w:sz w:val="20"/>
                <w:szCs w:val="20"/>
                <w:lang w:eastAsia="hr-HR"/>
              </w:rPr>
              <w:t>Minimalno 1x HDMI 1.4 Tip-A izlazni priključak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A722" w14:textId="77777777" w:rsidR="00F76AE9" w:rsidRPr="00A5676A" w:rsidRDefault="00F76AE9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CD12" w14:textId="77777777" w:rsidR="00F76AE9" w:rsidRPr="00A5676A" w:rsidRDefault="00F76AE9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3354A3" w:rsidRPr="00A5676A" w14:paraId="3655AD35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76D" w14:textId="0FE29182" w:rsidR="003354A3" w:rsidRPr="00A5676A" w:rsidRDefault="00B04A03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12270A" w:rsidRPr="2DA272B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4732" w14:textId="2315B8F9" w:rsidR="003354A3" w:rsidRPr="00A5676A" w:rsidRDefault="009C6692" w:rsidP="2DA272BF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Integrirani čitač SD kartica 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BBB2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595B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3354A3" w:rsidRPr="00A5676A" w14:paraId="6C988155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B8EE" w14:textId="2AFC0A49" w:rsidR="003354A3" w:rsidRPr="00A5676A" w:rsidRDefault="00B04A03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12270A" w:rsidRPr="2DA272B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0E6E" w14:textId="03CBDCC1" w:rsidR="003354A3" w:rsidRPr="00A5676A" w:rsidRDefault="00005C46" w:rsidP="2DA272BF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  <w:lang w:eastAsia="hr-HR"/>
              </w:rPr>
              <w:t>Minimalno 1x</w:t>
            </w:r>
            <w:r w:rsidRPr="2DA272BF">
              <w:rPr>
                <w:rFonts w:ascii="Arial" w:eastAsiaTheme="minorEastAsia" w:hAnsi="Arial"/>
                <w:sz w:val="20"/>
                <w:szCs w:val="20"/>
                <w:lang w:eastAsia="hr-HR"/>
              </w:rPr>
              <w:t xml:space="preserve"> 3,</w:t>
            </w:r>
            <w:r w:rsidRPr="2DA272BF">
              <w:rPr>
                <w:rFonts w:ascii="Arial" w:hAnsi="Arial"/>
                <w:sz w:val="20"/>
                <w:szCs w:val="20"/>
                <w:lang w:eastAsia="hr-HR"/>
              </w:rPr>
              <w:t>5mm</w:t>
            </w:r>
            <w:r w:rsidRPr="2DA272BF">
              <w:rPr>
                <w:rFonts w:ascii="Arial" w:eastAsiaTheme="minorEastAsia" w:hAnsi="Arial"/>
                <w:sz w:val="20"/>
                <w:szCs w:val="20"/>
                <w:lang w:eastAsia="hr-HR"/>
              </w:rPr>
              <w:t xml:space="preserve"> priključak za slušalice</w:t>
            </w:r>
            <w:r w:rsidRPr="2DA272BF">
              <w:rPr>
                <w:rFonts w:ascii="Arial" w:hAnsi="Arial"/>
                <w:sz w:val="20"/>
                <w:szCs w:val="20"/>
                <w:lang w:eastAsia="hr-HR"/>
              </w:rPr>
              <w:t xml:space="preserve"> i </w:t>
            </w:r>
            <w:r w:rsidRPr="2DA272BF">
              <w:rPr>
                <w:rFonts w:ascii="Arial" w:eastAsiaTheme="minorEastAsia" w:hAnsi="Arial"/>
                <w:sz w:val="20"/>
                <w:szCs w:val="20"/>
                <w:lang w:eastAsia="hr-HR"/>
              </w:rPr>
              <w:t>mikrofon</w:t>
            </w:r>
            <w:r w:rsidRPr="2DA272BF">
              <w:rPr>
                <w:rFonts w:ascii="Arial" w:hAnsi="Arial"/>
                <w:sz w:val="20"/>
                <w:szCs w:val="20"/>
                <w:lang w:eastAsia="hr-HR"/>
              </w:rPr>
              <w:t xml:space="preserve"> (odvojeni ili kombinirani)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8D39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5EE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3354A3" w:rsidRPr="00A5676A" w14:paraId="3EBE1018" w14:textId="77777777" w:rsidTr="369602E5">
        <w:trPr>
          <w:trHeight w:val="420"/>
        </w:trPr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7F21" w14:textId="77777777" w:rsidR="003354A3" w:rsidRPr="00A5676A" w:rsidRDefault="003354A3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Sigurnost</w:t>
            </w:r>
          </w:p>
        </w:tc>
      </w:tr>
      <w:tr w:rsidR="003354A3" w:rsidRPr="00A5676A" w14:paraId="232DFC3F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4656" w14:textId="435475DB" w:rsidR="003354A3" w:rsidRPr="00A5676A" w:rsidRDefault="00841FC4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12270A" w:rsidRPr="2DA272B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B3A4E" w14:textId="1F016485" w:rsidR="003354A3" w:rsidRPr="00A5676A" w:rsidRDefault="003354A3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Integrirani </w:t>
            </w:r>
            <w:r w:rsidR="060E819B" w:rsidRPr="2DA272BF">
              <w:rPr>
                <w:rFonts w:eastAsiaTheme="minorEastAsia"/>
                <w:sz w:val="20"/>
                <w:lang w:val="hr-HR"/>
              </w:rPr>
              <w:t>hard</w:t>
            </w:r>
            <w:r w:rsidR="007A233C" w:rsidRPr="2DA272BF">
              <w:rPr>
                <w:rFonts w:eastAsiaTheme="minorEastAsia"/>
                <w:sz w:val="20"/>
                <w:lang w:val="hr-HR"/>
              </w:rPr>
              <w:t>v</w:t>
            </w:r>
            <w:r w:rsidR="060E819B" w:rsidRPr="2DA272BF">
              <w:rPr>
                <w:rFonts w:eastAsiaTheme="minorEastAsia"/>
                <w:sz w:val="20"/>
                <w:lang w:val="hr-HR"/>
              </w:rPr>
              <w:t xml:space="preserve">erski </w:t>
            </w:r>
            <w:r w:rsidRPr="2DA272BF">
              <w:rPr>
                <w:rFonts w:eastAsiaTheme="minorEastAsia"/>
                <w:sz w:val="20"/>
                <w:lang w:val="hr-HR"/>
              </w:rPr>
              <w:t>sigurnosni čip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8A43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0DEB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25B78308" w:rsidRPr="00A5676A" w14:paraId="4D231B45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AAF7" w14:textId="792D6E12" w:rsidR="25B78308" w:rsidRPr="00A5676A" w:rsidRDefault="0012270A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18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49A2B" w14:textId="535E6BD4" w:rsidR="25B78308" w:rsidRPr="00A5676A" w:rsidRDefault="6F8162DE" w:rsidP="2DA272BF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Ako je potreban</w:t>
            </w:r>
            <w:r w:rsidR="00414095" w:rsidRPr="2DA272BF">
              <w:rPr>
                <w:rFonts w:ascii="Arial" w:hAnsi="Arial"/>
                <w:sz w:val="20"/>
                <w:szCs w:val="20"/>
              </w:rPr>
              <w:t>,</w:t>
            </w:r>
            <w:r w:rsidRPr="2DA272BF">
              <w:rPr>
                <w:rFonts w:ascii="Arial" w:hAnsi="Arial"/>
                <w:sz w:val="20"/>
                <w:szCs w:val="20"/>
              </w:rPr>
              <w:t xml:space="preserve"> aktivacijski ključ operativnog sustava je trajno pohranjen u BIOS-u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5FFF" w14:textId="3B7DB2E8" w:rsidR="25B78308" w:rsidRPr="00A5676A" w:rsidRDefault="25B78308" w:rsidP="25B78308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F0E5" w14:textId="70A9D072" w:rsidR="25B78308" w:rsidRPr="00A5676A" w:rsidRDefault="25B78308" w:rsidP="25B78308">
            <w:pPr>
              <w:pStyle w:val="Normal2"/>
              <w:jc w:val="center"/>
              <w:rPr>
                <w:lang w:val="hr-HR"/>
              </w:rPr>
            </w:pPr>
          </w:p>
        </w:tc>
      </w:tr>
      <w:tr w:rsidR="08A1E95D" w:rsidRPr="00A5676A" w14:paraId="3BCBFA69" w14:textId="77777777" w:rsidTr="369602E5"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8CDF" w14:textId="15DD7D88" w:rsidR="08A1E95D" w:rsidRPr="00A5676A" w:rsidRDefault="1674AA7F" w:rsidP="2DA272BF">
            <w:pPr>
              <w:pStyle w:val="Normal2"/>
              <w:jc w:val="center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Otpornost</w:t>
            </w:r>
          </w:p>
        </w:tc>
      </w:tr>
      <w:tr w:rsidR="1A7F5E97" w:rsidRPr="00A5676A" w14:paraId="3EF5B63A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D165" w14:textId="017E6B60" w:rsidR="1A7F5E97" w:rsidRPr="00A5676A" w:rsidRDefault="0012270A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19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30150" w14:textId="1E2F1258" w:rsidR="1674AA7F" w:rsidRPr="00A5676A" w:rsidRDefault="1674AA7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Sukladno MIL-STD810 testovima za:</w:t>
            </w:r>
          </w:p>
          <w:p w14:paraId="29052E0A" w14:textId="2E18F91B" w:rsidR="1674AA7F" w:rsidRPr="00A5676A" w:rsidRDefault="1674AA7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visoku temperaturu </w:t>
            </w:r>
          </w:p>
          <w:p w14:paraId="3F85394D" w14:textId="059E534C" w:rsidR="1674AA7F" w:rsidRPr="00A5676A" w:rsidRDefault="1674AA7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nisku temperaturu</w:t>
            </w:r>
          </w:p>
          <w:p w14:paraId="6CC9048D" w14:textId="653FB897" w:rsidR="1674AA7F" w:rsidRPr="00A5676A" w:rsidRDefault="1674AA7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vlagu</w:t>
            </w:r>
          </w:p>
          <w:p w14:paraId="339F07F4" w14:textId="048972D1" w:rsidR="1674AA7F" w:rsidRPr="00A5676A" w:rsidRDefault="1674AA7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vibracije</w:t>
            </w:r>
          </w:p>
          <w:p w14:paraId="608CFDDC" w14:textId="6C530933" w:rsidR="1A7F5E97" w:rsidRPr="00A5676A" w:rsidRDefault="1674AA7F" w:rsidP="2DA272BF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 - pad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9A64" w14:textId="6B6EF1FC" w:rsidR="1A7F5E97" w:rsidRPr="00A5676A" w:rsidRDefault="1A7F5E97" w:rsidP="1A7F5E97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1E18" w14:textId="222C7F8B" w:rsidR="1A7F5E97" w:rsidRPr="00A5676A" w:rsidRDefault="1A7F5E97" w:rsidP="1A7F5E97">
            <w:pPr>
              <w:pStyle w:val="Normal2"/>
              <w:jc w:val="center"/>
              <w:rPr>
                <w:lang w:val="hr-HR"/>
              </w:rPr>
            </w:pPr>
          </w:p>
        </w:tc>
      </w:tr>
      <w:tr w:rsidR="003354A3" w:rsidRPr="00A5676A" w14:paraId="68BB54AD" w14:textId="77777777" w:rsidTr="369602E5"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9944" w14:textId="27F6C5DC" w:rsidR="003354A3" w:rsidRPr="00A5676A" w:rsidRDefault="003354A3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Baterija</w:t>
            </w:r>
            <w:r w:rsidR="001E7DD3" w:rsidRPr="2DA272BF">
              <w:rPr>
                <w:rFonts w:eastAsiaTheme="minorEastAsia"/>
                <w:b/>
                <w:bCs/>
                <w:sz w:val="20"/>
                <w:lang w:val="hr-HR"/>
              </w:rPr>
              <w:t xml:space="preserve"> i napaja</w:t>
            </w:r>
            <w:r w:rsidR="00E10B9D" w:rsidRPr="2DA272BF">
              <w:rPr>
                <w:rFonts w:eastAsiaTheme="minorEastAsia"/>
                <w:b/>
                <w:bCs/>
                <w:sz w:val="20"/>
                <w:lang w:val="hr-HR"/>
              </w:rPr>
              <w:t>nje</w:t>
            </w:r>
          </w:p>
        </w:tc>
      </w:tr>
      <w:tr w:rsidR="003354A3" w:rsidRPr="00A5676A" w14:paraId="39F90A42" w14:textId="77777777" w:rsidTr="369602E5">
        <w:tc>
          <w:tcPr>
            <w:tcW w:w="76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3B24" w14:textId="616F9C8C" w:rsidR="003354A3" w:rsidRPr="00A5676A" w:rsidRDefault="0012270A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20</w:t>
            </w:r>
          </w:p>
        </w:tc>
        <w:tc>
          <w:tcPr>
            <w:tcW w:w="3687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F815BA" w14:textId="3A3CDC66" w:rsidR="00D1406D" w:rsidRPr="00A5676A" w:rsidRDefault="00C321AC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Baterija od minimalno 4</w:t>
            </w:r>
            <w:r w:rsidR="00A1557F" w:rsidRPr="2DA272BF">
              <w:rPr>
                <w:rFonts w:eastAsiaTheme="minorEastAsia"/>
                <w:sz w:val="20"/>
                <w:lang w:val="hr-HR"/>
              </w:rPr>
              <w:t>2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Whr </w:t>
            </w:r>
            <w:r w:rsidR="00454878" w:rsidRPr="2DA272BF">
              <w:rPr>
                <w:rFonts w:eastAsiaTheme="minorEastAsia"/>
                <w:sz w:val="20"/>
                <w:lang w:val="hr-HR"/>
              </w:rPr>
              <w:t>i</w:t>
            </w:r>
            <w:r w:rsidR="001027F9" w:rsidRPr="2DA272BF">
              <w:rPr>
                <w:rFonts w:eastAsiaTheme="minorEastAsia"/>
                <w:sz w:val="20"/>
                <w:lang w:val="hr-HR"/>
              </w:rPr>
              <w:t xml:space="preserve"> 3 ćelije</w:t>
            </w:r>
          </w:p>
          <w:p w14:paraId="53348F7D" w14:textId="7C1797EB" w:rsidR="008734AB" w:rsidRPr="00A5676A" w:rsidRDefault="008734AB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sz w:val="20"/>
                <w:lang w:val="hr-HR" w:eastAsia="hr-HR"/>
              </w:rPr>
              <w:t>Vanjski adapter za napajanje (korištenje mrežnog napona 220 V, izmjenično 50 Hz</w:t>
            </w:r>
            <w:r w:rsidR="00AD49A0" w:rsidRPr="2DA272BF">
              <w:rPr>
                <w:sz w:val="20"/>
                <w:lang w:val="hr-HR" w:eastAsia="hr-HR"/>
              </w:rPr>
              <w:t>)</w:t>
            </w:r>
          </w:p>
        </w:tc>
        <w:tc>
          <w:tcPr>
            <w:tcW w:w="249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0EA2D7" w14:textId="77777777" w:rsidR="003354A3" w:rsidRPr="00A5676A" w:rsidRDefault="003354A3" w:rsidP="2DA272BF">
            <w:pPr>
              <w:pStyle w:val="Normal2"/>
              <w:ind w:left="100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DD355C9" w14:textId="77777777" w:rsidR="003354A3" w:rsidRPr="00A5676A" w:rsidRDefault="003354A3" w:rsidP="2DA272BF">
            <w:pPr>
              <w:pStyle w:val="Normal2"/>
              <w:ind w:left="100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231A40" w:rsidRPr="00A5676A" w14:paraId="197F66DE" w14:textId="77777777" w:rsidTr="369602E5">
        <w:trPr>
          <w:trHeight w:val="400"/>
        </w:trPr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7C46" w14:textId="37C0DBC9" w:rsidR="00231A40" w:rsidRPr="00A5676A" w:rsidRDefault="00CC05F2" w:rsidP="2DA272BF">
            <w:pPr>
              <w:pStyle w:val="Normal2"/>
              <w:ind w:left="100"/>
              <w:jc w:val="center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Ostalo</w:t>
            </w:r>
          </w:p>
        </w:tc>
      </w:tr>
      <w:tr w:rsidR="00CC05F2" w:rsidRPr="00A5676A" w14:paraId="5615F79E" w14:textId="77777777" w:rsidTr="369602E5">
        <w:tc>
          <w:tcPr>
            <w:tcW w:w="76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05EF" w14:textId="66EAD1D0" w:rsidR="00CC05F2" w:rsidRPr="00A5676A" w:rsidRDefault="0012270A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21</w:t>
            </w:r>
          </w:p>
        </w:tc>
        <w:tc>
          <w:tcPr>
            <w:tcW w:w="3687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B4373B" w14:textId="323F040A" w:rsidR="00CC05F2" w:rsidRPr="00A5676A" w:rsidRDefault="00D2097F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Masa: maks. do 1,</w:t>
            </w:r>
            <w:r w:rsidR="003076D4" w:rsidRPr="2DA272BF">
              <w:rPr>
                <w:rFonts w:eastAsiaTheme="minorEastAsia"/>
                <w:sz w:val="20"/>
                <w:lang w:val="hr-HR"/>
              </w:rPr>
              <w:t>5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kg</w:t>
            </w:r>
          </w:p>
          <w:p w14:paraId="57F57C43" w14:textId="7E786C4C" w:rsidR="001077D4" w:rsidRPr="00A5676A" w:rsidRDefault="00610C62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Uređaj mora posjedovati minimalno slijedeće standarde: RoHS, WEEE i CE</w:t>
            </w:r>
            <w:r w:rsidR="00660D82" w:rsidRPr="2DA272BF">
              <w:rPr>
                <w:sz w:val="20"/>
                <w:lang w:val="hr-HR"/>
              </w:rPr>
              <w:t xml:space="preserve"> </w:t>
            </w:r>
            <w:r w:rsidR="001056FE" w:rsidRPr="2DA272BF">
              <w:rPr>
                <w:sz w:val="20"/>
                <w:lang w:val="hr-HR"/>
              </w:rPr>
              <w:t>i</w:t>
            </w:r>
            <w:r w:rsidR="004E4F80" w:rsidRPr="2DA272BF">
              <w:rPr>
                <w:sz w:val="20"/>
                <w:lang w:val="hr-HR"/>
              </w:rPr>
              <w:t xml:space="preserve"> EPEAT Bronze</w:t>
            </w:r>
          </w:p>
        </w:tc>
        <w:tc>
          <w:tcPr>
            <w:tcW w:w="249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FACF964" w14:textId="77777777" w:rsidR="00CC05F2" w:rsidRPr="00A5676A" w:rsidRDefault="00CC05F2" w:rsidP="2DA272BF">
            <w:pPr>
              <w:pStyle w:val="Normal2"/>
              <w:ind w:left="100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E8767A" w14:textId="77777777" w:rsidR="00CC05F2" w:rsidRPr="00A5676A" w:rsidRDefault="00CC05F2" w:rsidP="2DA272BF">
            <w:pPr>
              <w:pStyle w:val="Normal2"/>
              <w:ind w:left="100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3354A3" w:rsidRPr="00A5676A" w14:paraId="1E1D13DE" w14:textId="77777777" w:rsidTr="369602E5">
        <w:trPr>
          <w:trHeight w:val="400"/>
        </w:trPr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AE89" w14:textId="1F10C701" w:rsidR="003354A3" w:rsidRPr="00A5676A" w:rsidRDefault="000459FB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Operativni sustav</w:t>
            </w:r>
          </w:p>
        </w:tc>
      </w:tr>
      <w:tr w:rsidR="003354A3" w:rsidRPr="00A5676A" w14:paraId="44F38B2E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824B" w14:textId="39125CAB" w:rsidR="003354A3" w:rsidRPr="00A5676A" w:rsidRDefault="0012270A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22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85B8" w14:textId="48723606" w:rsidR="003354A3" w:rsidRPr="00A5676A" w:rsidRDefault="6DC815A5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Instalirana aktualna verzija licence 64 bitnog operativnog sustava  s trajnim pravom korištenja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F0B1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FBA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3354A3" w:rsidRPr="00A5676A" w14:paraId="5970BAFA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97CE" w14:textId="1EC8B583" w:rsidR="003354A3" w:rsidRPr="00A5676A" w:rsidRDefault="0012270A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23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F917" w14:textId="4AE33D0A" w:rsidR="003354A3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48EE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EB2C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727FCD5E" w:rsidRPr="00A5676A" w14:paraId="54888E60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1EC9" w14:textId="29C837A3" w:rsidR="727FCD5E" w:rsidRPr="00A5676A" w:rsidRDefault="0012270A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24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F7A1" w14:textId="1BD8BA10" w:rsidR="727FCD5E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korištenje aplikacija sa i bez Internet veze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EAA2" w14:textId="4E480AB9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7E27" w14:textId="5EB61306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</w:tr>
      <w:tr w:rsidR="727FCD5E" w:rsidRPr="00A5676A" w14:paraId="7B044376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D52F" w14:textId="276DAAB5" w:rsidR="727FCD5E" w:rsidRPr="00A5676A" w:rsidRDefault="0012270A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25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C634" w14:textId="3328E3D4" w:rsidR="727FCD5E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korištenje više aplikacija u usporednim prozorima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F50E" w14:textId="32E24528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2AF9" w14:textId="62AEAE58" w:rsidR="727FCD5E" w:rsidRPr="00A5676A" w:rsidRDefault="727FCD5E" w:rsidP="727FCD5E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:rsidRPr="00A5676A" w14:paraId="32A9AC29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DD57" w14:textId="1CF465F6" w:rsidR="0483D003" w:rsidRPr="00A5676A" w:rsidRDefault="00BF313F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lastRenderedPageBreak/>
              <w:t>26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975A" w14:textId="0A4C25A3" w:rsidR="0483D003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instalaciju različitih Internet preglednika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1BE5" w14:textId="5F510FE4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1898" w14:textId="103B3107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:rsidRPr="00A5676A" w14:paraId="64E3FBAC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D54F" w14:textId="5EFCB661" w:rsidR="0483D003" w:rsidRPr="00A5676A" w:rsidRDefault="00BF313F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27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9939" w14:textId="4AE39042" w:rsidR="0483D003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Podrška (opcionalno) za udaljenu upravljanje koristeći grafičko sučelje (Remote Desktop)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43A2" w14:textId="7AA1E37C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1B0D" w14:textId="34F0A492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:rsidRPr="00A5676A" w14:paraId="32037DB7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F155" w14:textId="75F66881" w:rsidR="0483D003" w:rsidRPr="00A5676A" w:rsidRDefault="00BF313F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28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1992" w14:textId="2D3F8672" w:rsidR="0483D003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435B" w14:textId="51D08A2A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5DEA" w14:textId="68B7CB98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0483D003" w:rsidRPr="00A5676A" w14:paraId="566DDD08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4BF5" w14:textId="60A98995" w:rsidR="0483D003" w:rsidRPr="00A5676A" w:rsidRDefault="00BF313F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29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F65A" w14:textId="5B01CC89" w:rsidR="0483D003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Podrška (opcionalno) za autentifikaciju korisnika koristeći LDAP protokol i Active Directory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FC63" w14:textId="73AADE5A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70FC" w14:textId="412EC99E" w:rsidR="0483D003" w:rsidRPr="00A5676A" w:rsidRDefault="0483D003" w:rsidP="0483D003">
            <w:pPr>
              <w:pStyle w:val="Normal2"/>
              <w:jc w:val="center"/>
              <w:rPr>
                <w:lang w:val="hr-HR"/>
              </w:rPr>
            </w:pPr>
          </w:p>
        </w:tc>
      </w:tr>
      <w:tr w:rsidR="6FB29929" w:rsidRPr="00A5676A" w14:paraId="49F888B1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A87D" w14:textId="75AC887A" w:rsidR="6FB29929" w:rsidRPr="00A5676A" w:rsidRDefault="00BF313F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30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518C" w14:textId="5BDDE45F" w:rsidR="6FB29929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enkripciju korisničkih podataka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71C7" w14:textId="2D404432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8C92" w14:textId="4F6C2256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</w:tr>
      <w:tr w:rsidR="6FB29929" w:rsidRPr="00A5676A" w14:paraId="3A1748C6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CD4A" w14:textId="3C2AE10F" w:rsidR="6FB29929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31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5851" w14:textId="0B6E9DAF" w:rsidR="6FB29929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mogućnost vraćanja operativnog sustava u početno stanje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F0EA" w14:textId="0767C904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53DE" w14:textId="4595C058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</w:tr>
      <w:tr w:rsidR="6FB29929" w:rsidRPr="00A5676A" w14:paraId="047A2AE5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06AE" w14:textId="6FA4C27D" w:rsidR="6FB29929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32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695D" w14:textId="71229084" w:rsidR="6FB29929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prijavu korisnika u sustav putem tekstualnih zaporki i PIN broja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582F" w14:textId="5F09DB69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0EC9" w14:textId="7CE4A28F" w:rsidR="6FB29929" w:rsidRPr="00A5676A" w:rsidRDefault="6FB29929" w:rsidP="6FB29929">
            <w:pPr>
              <w:pStyle w:val="Normal2"/>
              <w:jc w:val="center"/>
              <w:rPr>
                <w:lang w:val="hr-HR"/>
              </w:rPr>
            </w:pPr>
          </w:p>
        </w:tc>
      </w:tr>
      <w:tr w:rsidR="13067599" w:rsidRPr="00A5676A" w14:paraId="404D5AA9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DB98" w14:textId="305D8F53" w:rsidR="13067599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33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8793" w14:textId="30FFEA0F" w:rsidR="13067599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više korisničkih profila na istom računalu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F1B5" w14:textId="63D6F217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0A0A" w14:textId="06F140C1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</w:tr>
      <w:tr w:rsidR="13067599" w:rsidRPr="00A5676A" w14:paraId="284AFF48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9892" w14:textId="6F32A59C" w:rsidR="13067599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34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1CE2" w14:textId="3ED00FC8" w:rsidR="13067599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sigurno i razdvojeno korištenje istog računala od strane više korisnika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A282" w14:textId="6D2BCCB2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3380" w14:textId="71DC5746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</w:tr>
      <w:tr w:rsidR="13067599" w:rsidRPr="00A5676A" w14:paraId="031DE565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BFCA" w14:textId="2931879B" w:rsidR="13067599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35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190C" w14:textId="796C084E" w:rsidR="13067599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spajanje uređaja za rad korisnika sa posebnim potrebama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CDEB" w14:textId="1CC01F2F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2C49" w14:textId="57FAF5DF" w:rsidR="13067599" w:rsidRPr="00A5676A" w:rsidRDefault="13067599" w:rsidP="13067599">
            <w:pPr>
              <w:pStyle w:val="Normal2"/>
              <w:jc w:val="center"/>
              <w:rPr>
                <w:lang w:val="hr-HR"/>
              </w:rPr>
            </w:pPr>
          </w:p>
        </w:tc>
      </w:tr>
      <w:tr w:rsidR="7BB8DA4D" w:rsidRPr="00A5676A" w14:paraId="22306FF5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7670" w14:textId="7285F40E" w:rsidR="7BB8DA4D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35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BE05" w14:textId="42976413" w:rsidR="7BB8DA4D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automatsku nadogradnju operativnog sustava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524C" w14:textId="5E0CD0A1" w:rsidR="7BB8DA4D" w:rsidRPr="00A5676A" w:rsidRDefault="7BB8DA4D" w:rsidP="7BB8DA4D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6B1E" w14:textId="2A6B86F5" w:rsidR="7BB8DA4D" w:rsidRPr="00A5676A" w:rsidRDefault="7BB8DA4D" w:rsidP="7BB8DA4D">
            <w:pPr>
              <w:pStyle w:val="Normal2"/>
              <w:jc w:val="center"/>
              <w:rPr>
                <w:lang w:val="hr-HR"/>
              </w:rPr>
            </w:pPr>
          </w:p>
        </w:tc>
      </w:tr>
      <w:tr w:rsidR="58BADFF2" w:rsidRPr="00A5676A" w14:paraId="33A8BDB7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3E57" w14:textId="05678200" w:rsidR="58BADFF2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37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2C18" w14:textId="6186645E" w:rsidR="206F199D" w:rsidRPr="00A5676A" w:rsidRDefault="206F199D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podrška za bežični pristup vanjskim uređajima, npr. bežičnim ekranima (Miracast ili Chromecast ili Airplay) ili pisačima (WiFi direct)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81A6" w14:textId="2092F3F4" w:rsidR="58BADFF2" w:rsidRPr="00A5676A" w:rsidRDefault="58BADFF2" w:rsidP="58BADFF2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5287" w14:textId="302D55A7" w:rsidR="58BADFF2" w:rsidRPr="00A5676A" w:rsidRDefault="58BADFF2" w:rsidP="58BADFF2">
            <w:pPr>
              <w:pStyle w:val="Normal2"/>
              <w:jc w:val="center"/>
              <w:rPr>
                <w:lang w:val="hr-HR"/>
              </w:rPr>
            </w:pPr>
          </w:p>
        </w:tc>
      </w:tr>
      <w:tr w:rsidR="5643BA8C" w:rsidRPr="00A5676A" w14:paraId="5BF208E8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9946" w14:textId="7A89FC19" w:rsidR="5643BA8C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38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B3CB" w14:textId="57FB3216" w:rsidR="5643BA8C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Osigurana podrška operativnog sustava putem nadogradnji i rješavanja kritičnih sigurnosnih problema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8FA0" w14:textId="21C7D67A" w:rsidR="5643BA8C" w:rsidRPr="00A5676A" w:rsidRDefault="5643BA8C" w:rsidP="5643BA8C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D81C" w14:textId="3969C02B" w:rsidR="5643BA8C" w:rsidRPr="00A5676A" w:rsidRDefault="5643BA8C" w:rsidP="5643BA8C">
            <w:pPr>
              <w:pStyle w:val="Normal2"/>
              <w:jc w:val="center"/>
              <w:rPr>
                <w:lang w:val="hr-HR"/>
              </w:rPr>
            </w:pPr>
          </w:p>
        </w:tc>
      </w:tr>
      <w:tr w:rsidR="2D3B7B8B" w:rsidRPr="00A5676A" w14:paraId="28434BA3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F28A" w14:textId="05C782D2" w:rsidR="2D3B7B8B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39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8BD0" w14:textId="4C39D651" w:rsidR="2D3B7B8B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Ugrađena anti-virusna zaštita i zaštita od zlonamjernog softvera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785B" w14:textId="531CD942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77F1" w14:textId="521E7FF3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</w:tr>
      <w:tr w:rsidR="2D3B7B8B" w:rsidRPr="00A5676A" w14:paraId="26D78D29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709C" w14:textId="5DDA637B" w:rsidR="2D3B7B8B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40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5884" w14:textId="6A7CC828" w:rsidR="2D3B7B8B" w:rsidRPr="00A5676A" w:rsidRDefault="0634D73F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6DD8" w14:textId="2AD24432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C361" w14:textId="1A88B201" w:rsidR="2D3B7B8B" w:rsidRPr="00A5676A" w:rsidRDefault="2D3B7B8B" w:rsidP="2D3B7B8B">
            <w:pPr>
              <w:pStyle w:val="Normal2"/>
              <w:jc w:val="center"/>
              <w:rPr>
                <w:lang w:val="hr-HR"/>
              </w:rPr>
            </w:pPr>
          </w:p>
        </w:tc>
      </w:tr>
      <w:tr w:rsidR="4E747441" w:rsidRPr="00A5676A" w14:paraId="59DB375B" w14:textId="77777777" w:rsidTr="369602E5"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B4EB" w14:textId="2FA37F08" w:rsidR="4EF5D6E8" w:rsidRPr="00A5676A" w:rsidRDefault="4EF5D6E8" w:rsidP="2DA272BF">
            <w:pPr>
              <w:pStyle w:val="Normal2"/>
              <w:ind w:left="100"/>
              <w:jc w:val="center"/>
              <w:rPr>
                <w:b/>
                <w:bCs/>
                <w:sz w:val="20"/>
                <w:lang w:val="hr-HR"/>
              </w:rPr>
            </w:pPr>
            <w:r w:rsidRPr="2DA272BF">
              <w:rPr>
                <w:b/>
                <w:bCs/>
                <w:sz w:val="20"/>
                <w:lang w:val="hr-HR"/>
              </w:rPr>
              <w:t>Centralno programsko riješenje za upravljanje uređajima</w:t>
            </w:r>
          </w:p>
        </w:tc>
      </w:tr>
      <w:tr w:rsidR="4E747441" w:rsidRPr="00A5676A" w14:paraId="5DE8D244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C746" w14:textId="6703F814" w:rsidR="4E747441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41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351A" w14:textId="15084ED1" w:rsidR="4E747441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Centralno programsko riješenje za upravljanje uređajima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70A5" w14:textId="62D1C488" w:rsidR="4E747441" w:rsidRPr="00A5676A" w:rsidRDefault="4E747441" w:rsidP="4E747441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ADFA" w14:textId="7CEDF4C6" w:rsidR="4E747441" w:rsidRPr="00A5676A" w:rsidRDefault="4E747441" w:rsidP="4E747441">
            <w:pPr>
              <w:pStyle w:val="Normal2"/>
              <w:jc w:val="center"/>
              <w:rPr>
                <w:lang w:val="hr-HR"/>
              </w:rPr>
            </w:pPr>
          </w:p>
        </w:tc>
      </w:tr>
      <w:tr w:rsidR="4E747441" w:rsidRPr="00A5676A" w14:paraId="2F60AA18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8BCC" w14:textId="22978679" w:rsidR="4E747441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42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19E2B" w14:textId="26258021" w:rsidR="4E747441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Mogućnost upravljanja načinom rada za goste.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F1EF" w14:textId="57094C2E" w:rsidR="4E747441" w:rsidRPr="00A5676A" w:rsidRDefault="4E747441" w:rsidP="4E747441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FC73" w14:textId="49D1CD4F" w:rsidR="4E747441" w:rsidRPr="00A5676A" w:rsidRDefault="4E747441" w:rsidP="4E747441">
            <w:pPr>
              <w:pStyle w:val="Normal2"/>
              <w:jc w:val="center"/>
              <w:rPr>
                <w:lang w:val="hr-HR"/>
              </w:rPr>
            </w:pPr>
          </w:p>
        </w:tc>
      </w:tr>
      <w:tr w:rsidR="4E747441" w:rsidRPr="00A5676A" w14:paraId="034F6144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F597" w14:textId="0D9DBF6B" w:rsidR="4E747441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lastRenderedPageBreak/>
              <w:t>43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0813" w14:textId="22EF64BA" w:rsidR="4E747441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Mogućnost isključivanja načina rada za goste i ograničavanja prijave samo na određene korisnike.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2E8D" w14:textId="6871F93E" w:rsidR="4E747441" w:rsidRPr="00A5676A" w:rsidRDefault="4E747441" w:rsidP="4E747441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F603" w14:textId="375E49BD" w:rsidR="4E747441" w:rsidRPr="00A5676A" w:rsidRDefault="4E747441" w:rsidP="4E747441">
            <w:pPr>
              <w:pStyle w:val="Normal2"/>
              <w:jc w:val="center"/>
              <w:rPr>
                <w:lang w:val="hr-HR"/>
              </w:rPr>
            </w:pPr>
          </w:p>
        </w:tc>
      </w:tr>
      <w:tr w:rsidR="4E747441" w:rsidRPr="00A5676A" w14:paraId="012EEE46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ABEE" w14:textId="5F171919" w:rsidR="4E747441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44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1AFF" w14:textId="2AE39A9B" w:rsidR="4E747441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 xml:space="preserve">Mogućnost zaključavanja uređaja s prikazom poruke u slučaju </w:t>
            </w:r>
            <w:r w:rsidR="00547053" w:rsidRPr="2DA272BF">
              <w:rPr>
                <w:rFonts w:ascii="Arial" w:hAnsi="Arial"/>
                <w:sz w:val="20"/>
                <w:szCs w:val="20"/>
              </w:rPr>
              <w:t>k</w:t>
            </w:r>
            <w:r w:rsidRPr="2DA272BF">
              <w:rPr>
                <w:rFonts w:ascii="Arial" w:hAnsi="Arial"/>
                <w:sz w:val="20"/>
                <w:szCs w:val="20"/>
              </w:rPr>
              <w:t>rađe ili gubitka.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4D20" w14:textId="14D599BE" w:rsidR="4E747441" w:rsidRPr="00A5676A" w:rsidRDefault="4E747441" w:rsidP="4E747441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1B85" w14:textId="14C5EB85" w:rsidR="4E747441" w:rsidRPr="00A5676A" w:rsidRDefault="4E747441" w:rsidP="4E747441">
            <w:pPr>
              <w:pStyle w:val="Normal2"/>
              <w:jc w:val="center"/>
              <w:rPr>
                <w:lang w:val="hr-HR"/>
              </w:rPr>
            </w:pPr>
          </w:p>
        </w:tc>
      </w:tr>
      <w:tr w:rsidR="123B2D63" w:rsidRPr="00A5676A" w14:paraId="47449EF6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1BD5" w14:textId="48641A1B" w:rsidR="123B2D63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45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CB56" w14:textId="6F8F5286" w:rsidR="4EF5D6E8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Mogućnost uključivanja kiosk moda s pokretanjem samo jedne aplikacije.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602B" w14:textId="2B822116" w:rsidR="123B2D63" w:rsidRPr="00A5676A" w:rsidRDefault="123B2D63" w:rsidP="123B2D6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49D9" w14:textId="3CF1BDF8" w:rsidR="123B2D63" w:rsidRPr="00A5676A" w:rsidRDefault="123B2D63" w:rsidP="123B2D63">
            <w:pPr>
              <w:pStyle w:val="Normal2"/>
              <w:jc w:val="center"/>
              <w:rPr>
                <w:lang w:val="hr-HR"/>
              </w:rPr>
            </w:pPr>
          </w:p>
        </w:tc>
      </w:tr>
      <w:tr w:rsidR="123B2D63" w:rsidRPr="00A5676A" w14:paraId="35F0A61F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167F" w14:textId="191F29CD" w:rsidR="123B2D63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46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165B" w14:textId="607FB2D0" w:rsidR="4EF5D6E8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Mogućnost upravljanja inventarom (prikaz modela, serijskog broja, WiFi i Ethernet MAC adrese, verzija OS-a).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3FF0" w14:textId="3C8915B8" w:rsidR="123B2D63" w:rsidRPr="00A5676A" w:rsidRDefault="123B2D63" w:rsidP="123B2D6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351D" w14:textId="160B374A" w:rsidR="123B2D63" w:rsidRPr="00A5676A" w:rsidRDefault="123B2D63" w:rsidP="123B2D63">
            <w:pPr>
              <w:pStyle w:val="Normal2"/>
              <w:jc w:val="center"/>
              <w:rPr>
                <w:lang w:val="hr-HR"/>
              </w:rPr>
            </w:pPr>
          </w:p>
        </w:tc>
      </w:tr>
      <w:tr w:rsidR="123B2D63" w:rsidRPr="00A5676A" w14:paraId="229EE7E2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90DD" w14:textId="4201D8FF" w:rsidR="123B2D63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47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501A" w14:textId="4A6AD047" w:rsidR="123B2D63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Mogućnost udaljene instalacije aplikacija i udaljenog konfiguriranja postavki.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3EA6" w14:textId="0DC4B2EA" w:rsidR="123B2D63" w:rsidRPr="00A5676A" w:rsidRDefault="123B2D63" w:rsidP="123B2D6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F787" w14:textId="2043ADDD" w:rsidR="123B2D63" w:rsidRPr="00A5676A" w:rsidRDefault="123B2D63" w:rsidP="123B2D63">
            <w:pPr>
              <w:pStyle w:val="Normal2"/>
              <w:jc w:val="center"/>
              <w:rPr>
                <w:lang w:val="hr-HR"/>
              </w:rPr>
            </w:pPr>
          </w:p>
        </w:tc>
      </w:tr>
      <w:tr w:rsidR="123B2D63" w:rsidRPr="00A5676A" w14:paraId="087CA3B8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7933" w14:textId="6708183C" w:rsidR="123B2D63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48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7076" w14:textId="4E93D7A8" w:rsidR="123B2D63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Mogućnost blokiranja određenih URL-ova.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84BB" w14:textId="291F309F" w:rsidR="123B2D63" w:rsidRPr="00A5676A" w:rsidRDefault="123B2D63" w:rsidP="123B2D63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BF09" w14:textId="385C562B" w:rsidR="123B2D63" w:rsidRPr="00A5676A" w:rsidRDefault="123B2D63" w:rsidP="123B2D63">
            <w:pPr>
              <w:pStyle w:val="Normal2"/>
              <w:jc w:val="center"/>
              <w:rPr>
                <w:lang w:val="hr-HR"/>
              </w:rPr>
            </w:pPr>
          </w:p>
        </w:tc>
      </w:tr>
      <w:tr w:rsidR="07C26660" w:rsidRPr="00A5676A" w14:paraId="19FBFE6B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35D2" w14:textId="79BD531B" w:rsidR="07C26660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49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E77D" w14:textId="61A113AF" w:rsidR="07C26660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Mogućnost upravljanja ažuriranjima OS-a (ograničavanje verzije, raspored ažuriranja)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F477" w14:textId="54366B23" w:rsidR="07C26660" w:rsidRPr="00A5676A" w:rsidRDefault="07C26660" w:rsidP="07C26660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D252F" w14:textId="33077DE1" w:rsidR="07C26660" w:rsidRPr="00A5676A" w:rsidRDefault="07C26660" w:rsidP="07C26660">
            <w:pPr>
              <w:pStyle w:val="Normal2"/>
              <w:jc w:val="center"/>
              <w:rPr>
                <w:lang w:val="hr-HR"/>
              </w:rPr>
            </w:pPr>
          </w:p>
        </w:tc>
      </w:tr>
      <w:tr w:rsidR="07C26660" w:rsidRPr="00A5676A" w14:paraId="66F97DA2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ABB9" w14:textId="3DA0F21E" w:rsidR="07C26660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50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80A1" w14:textId="248B166D" w:rsidR="07C26660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Mogućnost izvještaja o prijavama na uređaj.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59F3" w14:textId="4368F4BB" w:rsidR="07C26660" w:rsidRPr="00A5676A" w:rsidRDefault="07C26660" w:rsidP="07C26660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D328" w14:textId="5ABF0714" w:rsidR="07C26660" w:rsidRPr="00A5676A" w:rsidRDefault="07C26660" w:rsidP="07C26660">
            <w:pPr>
              <w:pStyle w:val="Normal2"/>
              <w:jc w:val="center"/>
              <w:rPr>
                <w:lang w:val="hr-HR"/>
              </w:rPr>
            </w:pPr>
          </w:p>
        </w:tc>
      </w:tr>
      <w:tr w:rsidR="07C26660" w:rsidRPr="00A5676A" w14:paraId="2B07E86F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0963" w14:textId="47602067" w:rsidR="07C26660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51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5889" w14:textId="595E08B1" w:rsidR="07C26660" w:rsidRPr="00A5676A" w:rsidRDefault="4EF5D6E8" w:rsidP="2DA272BF">
            <w:pPr>
              <w:rPr>
                <w:rFonts w:ascii="Arial" w:hAnsi="Arial"/>
                <w:sz w:val="20"/>
                <w:szCs w:val="20"/>
              </w:rPr>
            </w:pPr>
            <w:r w:rsidRPr="2DA272BF">
              <w:rPr>
                <w:rFonts w:ascii="Arial" w:hAnsi="Arial"/>
                <w:sz w:val="20"/>
                <w:szCs w:val="20"/>
              </w:rPr>
              <w:t>Mogućnost upravljanja vremenskim zonama, jezikom, jezikom tipkovnice.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DCA1" w14:textId="46650099" w:rsidR="07C26660" w:rsidRPr="00A5676A" w:rsidRDefault="07C26660" w:rsidP="07C26660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FA9D" w14:textId="1A292924" w:rsidR="07C26660" w:rsidRPr="00A5676A" w:rsidRDefault="07C26660" w:rsidP="07C26660">
            <w:pPr>
              <w:pStyle w:val="Normal2"/>
              <w:jc w:val="center"/>
              <w:rPr>
                <w:lang w:val="hr-HR"/>
              </w:rPr>
            </w:pPr>
          </w:p>
        </w:tc>
      </w:tr>
      <w:tr w:rsidR="418BA6CE" w:rsidRPr="00A5676A" w14:paraId="041C7898" w14:textId="77777777" w:rsidTr="369602E5">
        <w:trPr>
          <w:trHeight w:val="400"/>
        </w:trPr>
        <w:tc>
          <w:tcPr>
            <w:tcW w:w="9912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B27F" w14:textId="3D5CA930" w:rsidR="5610A52F" w:rsidRPr="00A5676A" w:rsidRDefault="5610A52F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Jamstvo</w:t>
            </w:r>
          </w:p>
        </w:tc>
      </w:tr>
      <w:tr w:rsidR="003354A3" w:rsidRPr="00A5676A" w14:paraId="1D78D1FF" w14:textId="77777777" w:rsidTr="369602E5">
        <w:tc>
          <w:tcPr>
            <w:tcW w:w="78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330C" w14:textId="33FC6019" w:rsidR="003354A3" w:rsidRPr="00A5676A" w:rsidRDefault="000132A6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52</w:t>
            </w:r>
          </w:p>
        </w:tc>
        <w:tc>
          <w:tcPr>
            <w:tcW w:w="370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C388" w14:textId="006C813B" w:rsidR="003354A3" w:rsidRPr="00A5676A" w:rsidRDefault="006013F3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Jamstvo: uređaj mora imati uključeno jamstvo dobavljača na period od minimalno </w:t>
            </w:r>
            <w:r w:rsidR="0081437C" w:rsidRPr="2DA272BF">
              <w:rPr>
                <w:rFonts w:eastAsiaTheme="minorEastAsia"/>
                <w:sz w:val="20"/>
                <w:lang w:val="hr-HR"/>
              </w:rPr>
              <w:t>5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</w:t>
            </w:r>
            <w:r w:rsidR="00DA4EA6" w:rsidRPr="2DA272BF">
              <w:rPr>
                <w:rFonts w:eastAsiaTheme="minorEastAsia"/>
                <w:sz w:val="20"/>
                <w:lang w:val="hr-HR"/>
              </w:rPr>
              <w:t>godin</w:t>
            </w:r>
            <w:r w:rsidR="0081437C" w:rsidRPr="2DA272BF">
              <w:rPr>
                <w:rFonts w:eastAsiaTheme="minorEastAsia"/>
                <w:sz w:val="20"/>
                <w:lang w:val="hr-HR"/>
              </w:rPr>
              <w:t>a</w:t>
            </w:r>
          </w:p>
        </w:tc>
        <w:tc>
          <w:tcPr>
            <w:tcW w:w="245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D38A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297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DD96" w14:textId="77777777" w:rsidR="003354A3" w:rsidRPr="00A5676A" w:rsidRDefault="003354A3" w:rsidP="003354A3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613A9F90" w14:textId="15C8E665" w:rsidR="004A329D" w:rsidRPr="00A5676A" w:rsidRDefault="004A329D" w:rsidP="2DA272BF">
      <w:pPr>
        <w:spacing w:after="160" w:line="259" w:lineRule="auto"/>
        <w:rPr>
          <w:rFonts w:ascii="Arial" w:hAnsi="Arial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52"/>
        <w:gridCol w:w="3431"/>
        <w:gridCol w:w="1498"/>
        <w:gridCol w:w="3755"/>
      </w:tblGrid>
      <w:tr w:rsidR="00A443E1" w:rsidRPr="00A5676A" w14:paraId="7725B245" w14:textId="77777777" w:rsidTr="2DA272BF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4C6E07" w14:textId="60641819" w:rsidR="00A443E1" w:rsidRPr="00A5676A" w:rsidRDefault="2D7F0DFF" w:rsidP="008230DE">
            <w:pPr>
              <w:pStyle w:val="Normal2"/>
              <w:numPr>
                <w:ilvl w:val="0"/>
                <w:numId w:val="26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Ormar </w:t>
            </w:r>
            <w:r w:rsidR="24C88B23" w:rsidRPr="2DA272BF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za pohranu i punjenje uređaja</w:t>
            </w:r>
            <w:r w:rsidR="004E155E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 xml:space="preserve"> </w:t>
            </w:r>
          </w:p>
        </w:tc>
      </w:tr>
      <w:tr w:rsidR="00074899" w:rsidRPr="00A5676A" w14:paraId="16CC7945" w14:textId="77777777" w:rsidTr="2DA272BF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34F5F4" w14:textId="748FFF99" w:rsidR="00074899" w:rsidRPr="00A5676A" w:rsidRDefault="00074899" w:rsidP="2DA272BF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00074899" w:rsidRPr="00A5676A" w14:paraId="0212BB34" w14:textId="77777777" w:rsidTr="2DA272BF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507A3" w14:textId="62A6D61B" w:rsidR="00074899" w:rsidRPr="00A5676A" w:rsidRDefault="00074899" w:rsidP="2DA272BF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0074899" w:rsidRPr="00A5676A" w14:paraId="6B2FB9C0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7C34" w14:textId="04B5AA24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A737" w14:textId="456102AA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BBAC" w14:textId="77777777" w:rsidR="00074899" w:rsidRPr="00A5676A" w:rsidRDefault="00074899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7044CF08" w14:textId="4C0998D7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1E428" w14:textId="77777777" w:rsidR="00074899" w:rsidRPr="00A5676A" w:rsidRDefault="00074899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1AC74F09" w14:textId="729AA9F8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0A443E1" w:rsidRPr="00A5676A" w14:paraId="136205BD" w14:textId="77777777" w:rsidTr="2DA272BF">
        <w:trPr>
          <w:trHeight w:val="42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F5DE68" w14:textId="77777777" w:rsidR="00A443E1" w:rsidRPr="00A5676A" w:rsidRDefault="24C88B23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A443E1" w:rsidRPr="00A5676A" w14:paraId="736D5509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E1DA" w14:textId="77777777" w:rsidR="00A443E1" w:rsidRPr="00A5676A" w:rsidRDefault="24C88B23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38E4" w14:textId="0FE3679E" w:rsidR="00A443E1" w:rsidRPr="00A5676A" w:rsidRDefault="2D80737B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Samostojeći ormarić za pohranu </w:t>
            </w:r>
            <w:r w:rsidR="17BE1742" w:rsidRPr="2DA272BF">
              <w:rPr>
                <w:rFonts w:eastAsiaTheme="minorEastAsia"/>
                <w:sz w:val="20"/>
                <w:lang w:val="hr-HR"/>
              </w:rPr>
              <w:t>i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punjenje uređaja s vratima sa mogućnošću zaključavanja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74B8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9447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8BADFF2" w:rsidRPr="00A5676A" w14:paraId="2B69BB38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4D9A" w14:textId="28603804" w:rsidR="58BADFF2" w:rsidRPr="00A5676A" w:rsidRDefault="4E70569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AD71" w14:textId="0EA18106" w:rsidR="4B364195" w:rsidRPr="00A5676A" w:rsidRDefault="0C0E3CAC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Ormarić mora biti kompatibilan za pohranu </w:t>
            </w:r>
            <w:r w:rsidR="001C0830">
              <w:rPr>
                <w:rFonts w:eastAsiaTheme="minorEastAsia"/>
                <w:sz w:val="20"/>
                <w:lang w:val="hr-HR"/>
              </w:rPr>
              <w:t>i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punjenje ponuđenih učeničkih uređaja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F81B" w14:textId="4E8F0C05" w:rsidR="58BADFF2" w:rsidRPr="00A5676A" w:rsidRDefault="58BADFF2" w:rsidP="58BADFF2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C6EF" w14:textId="39202F02" w:rsidR="58BADFF2" w:rsidRPr="00A5676A" w:rsidRDefault="58BADFF2" w:rsidP="58BADFF2">
            <w:pPr>
              <w:pStyle w:val="Normal2"/>
              <w:jc w:val="center"/>
              <w:rPr>
                <w:lang w:val="hr-HR"/>
              </w:rPr>
            </w:pPr>
          </w:p>
        </w:tc>
      </w:tr>
      <w:tr w:rsidR="00A443E1" w:rsidRPr="00A5676A" w14:paraId="532CD0D3" w14:textId="77777777" w:rsidTr="2DA272BF">
        <w:trPr>
          <w:trHeight w:val="40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643407" w14:textId="77777777" w:rsidR="00A443E1" w:rsidRPr="00A5676A" w:rsidRDefault="24C88B23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lastRenderedPageBreak/>
              <w:t>Konstrukcija</w:t>
            </w:r>
          </w:p>
        </w:tc>
      </w:tr>
      <w:tr w:rsidR="00A443E1" w:rsidRPr="00A5676A" w14:paraId="73B02DB9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1826" w14:textId="6DA12B16" w:rsidR="00A443E1" w:rsidRPr="00A5676A" w:rsidRDefault="4E70569C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606B" w14:textId="05424986" w:rsidR="00A443E1" w:rsidRPr="00A5676A" w:rsidRDefault="013A6EF7" w:rsidP="2DA272BF">
            <w:pPr>
              <w:rPr>
                <w:rFonts w:ascii="Arial" w:hAnsi="Arial"/>
              </w:rPr>
            </w:pPr>
            <w:r w:rsidRPr="2DA272BF">
              <w:rPr>
                <w:rFonts w:ascii="Arial" w:eastAsiaTheme="minorEastAsia" w:hAnsi="Arial"/>
                <w:sz w:val="20"/>
                <w:szCs w:val="20"/>
              </w:rPr>
              <w:t>Samostojeći ormarić</w:t>
            </w:r>
            <w:r w:rsidR="57B11CD7" w:rsidRPr="2DA272BF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B106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304F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A5676A" w14:paraId="475C539C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091E" w14:textId="7F699C27" w:rsidR="00A443E1" w:rsidRPr="00A5676A" w:rsidRDefault="4E70569C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A7ED" w14:textId="2BAEC10D" w:rsidR="00A443E1" w:rsidRPr="00A5676A" w:rsidRDefault="0235717E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Bez oštrih rubova i istaknutih dijelova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1BBF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308D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A5676A" w14:paraId="1C65E4F9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5EF7" w14:textId="23689ED8" w:rsidR="00A443E1" w:rsidRPr="00A5676A" w:rsidRDefault="4E70569C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F4A8" w14:textId="04F7CD74" w:rsidR="00A443E1" w:rsidRPr="00A5676A" w:rsidRDefault="6B5BF67F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Pohrana </w:t>
            </w:r>
            <w:r w:rsidR="5D0BFD7B" w:rsidRPr="2DA272BF">
              <w:rPr>
                <w:rFonts w:eastAsiaTheme="minorEastAsia"/>
                <w:sz w:val="20"/>
                <w:lang w:val="hr-HR"/>
              </w:rPr>
              <w:t>i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punjenje za minimalno 25 uređaja</w:t>
            </w:r>
            <w:r w:rsidR="09B7ABDB" w:rsidRPr="2DA272BF">
              <w:rPr>
                <w:rFonts w:eastAsiaTheme="minorEastAsia"/>
                <w:sz w:val="20"/>
                <w:lang w:val="hr-HR"/>
              </w:rPr>
              <w:t xml:space="preserve"> dijagonale od 11” do </w:t>
            </w:r>
            <w:r w:rsidR="75A2E3C5" w:rsidRPr="2DA272BF">
              <w:rPr>
                <w:rFonts w:eastAsiaTheme="minorEastAsia"/>
                <w:sz w:val="20"/>
                <w:lang w:val="hr-HR"/>
              </w:rPr>
              <w:t>1</w:t>
            </w:r>
            <w:r w:rsidR="344B141F" w:rsidRPr="2DA272BF">
              <w:rPr>
                <w:rFonts w:eastAsiaTheme="minorEastAsia"/>
                <w:sz w:val="20"/>
                <w:lang w:val="hr-HR"/>
              </w:rPr>
              <w:t>3</w:t>
            </w:r>
            <w:r w:rsidR="042B9AC5" w:rsidRPr="2DA272BF">
              <w:rPr>
                <w:rFonts w:eastAsiaTheme="minorEastAsia"/>
                <w:sz w:val="20"/>
                <w:lang w:val="hr-HR"/>
              </w:rPr>
              <w:t>,5</w:t>
            </w:r>
            <w:r w:rsidR="09B7ABDB" w:rsidRPr="2DA272BF">
              <w:rPr>
                <w:rFonts w:eastAsiaTheme="minorEastAsia"/>
                <w:sz w:val="20"/>
                <w:lang w:val="hr-HR"/>
              </w:rPr>
              <w:t>”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1C372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D457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A5676A" w14:paraId="69F851A1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F65B" w14:textId="197852B7" w:rsidR="00A443E1" w:rsidRPr="00A5676A" w:rsidRDefault="4E70569C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C8FE" w14:textId="69E0C210" w:rsidR="00A443E1" w:rsidRPr="00A5676A" w:rsidRDefault="29573D2A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Priključnih strujnih mjesta za punjenje minimalno 25 uređaja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7A23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5D97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A5676A" w14:paraId="077B3F28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7D47" w14:textId="7063E209" w:rsidR="00A443E1" w:rsidRPr="00A5676A" w:rsidRDefault="4E70569C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0D4B" w14:textId="31CF9983" w:rsidR="00A443E1" w:rsidRPr="00A5676A" w:rsidRDefault="03340717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Vanjsko stru</w:t>
            </w:r>
            <w:r w:rsidR="5A5DB19C" w:rsidRPr="2DA272BF">
              <w:rPr>
                <w:rFonts w:eastAsiaTheme="minorEastAsia"/>
                <w:sz w:val="20"/>
                <w:lang w:val="hr-HR"/>
              </w:rPr>
              <w:t>j</w:t>
            </w:r>
            <w:r w:rsidRPr="2DA272BF">
              <w:rPr>
                <w:rFonts w:eastAsiaTheme="minorEastAsia"/>
                <w:sz w:val="20"/>
                <w:lang w:val="hr-HR"/>
              </w:rPr>
              <w:t>no priključno mjesto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E3DD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8B99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A5676A" w14:paraId="16827447" w14:textId="77777777" w:rsidTr="2DA272BF">
        <w:trPr>
          <w:trHeight w:val="40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329B74" w14:textId="77777777" w:rsidR="00A443E1" w:rsidRPr="00A5676A" w:rsidRDefault="24C88B23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Sigurnost</w:t>
            </w:r>
          </w:p>
        </w:tc>
      </w:tr>
      <w:tr w:rsidR="00A443E1" w:rsidRPr="00A5676A" w14:paraId="12DAA299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980B" w14:textId="26E967B6" w:rsidR="00A443E1" w:rsidRPr="001C0830" w:rsidRDefault="4E70569C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A613" w14:textId="77777777" w:rsidR="00A443E1" w:rsidRPr="001C0830" w:rsidRDefault="24C88B23" w:rsidP="00DF63E6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Odvojeni pretinci za AC adaptere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1D11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D9E3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A5676A" w14:paraId="0970F415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85D8" w14:textId="2219684B" w:rsidR="00A443E1" w:rsidRPr="001C0830" w:rsidRDefault="4E70569C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AD7F" w14:textId="79E7C088" w:rsidR="00A443E1" w:rsidRPr="001C0830" w:rsidRDefault="24C88B23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 xml:space="preserve">Mogućnost zaključavanja vrata 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CEE9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7818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A5676A" w14:paraId="431F5776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886B" w14:textId="63E9AC37" w:rsidR="00A443E1" w:rsidRPr="001C0830" w:rsidRDefault="4E70569C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52F4" w14:textId="77777777" w:rsidR="00A443E1" w:rsidRPr="001C0830" w:rsidRDefault="24C88B23" w:rsidP="00DF63E6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 xml:space="preserve">Mogućnost učvršćivanja na zid 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2B90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13C0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A5676A" w14:paraId="16C20EA6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11E0" w14:textId="615CC6CD" w:rsidR="00A443E1" w:rsidRPr="001C0830" w:rsidRDefault="24C88B23" w:rsidP="00DF63E6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</w:t>
            </w:r>
            <w:r w:rsidR="4E70569C" w:rsidRPr="001C0830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6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5F06" w14:textId="2FC36C6A" w:rsidR="00A443E1" w:rsidRPr="001C0830" w:rsidRDefault="4678708C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Strujna letva s naponskom predzaštitom</w:t>
            </w:r>
          </w:p>
          <w:p w14:paraId="3A998735" w14:textId="364A9BD5" w:rsidR="00A443E1" w:rsidRPr="001C0830" w:rsidRDefault="00A443E1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C503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C5E1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A443E1" w:rsidRPr="00A5676A" w14:paraId="0E856BE5" w14:textId="77777777" w:rsidTr="2DA272BF">
        <w:trPr>
          <w:trHeight w:val="40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DF7C" w14:textId="77777777" w:rsidR="00A443E1" w:rsidRPr="00A5676A" w:rsidRDefault="24C88B23" w:rsidP="00DF63E6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Jamstvo</w:t>
            </w:r>
          </w:p>
        </w:tc>
      </w:tr>
      <w:tr w:rsidR="00A443E1" w:rsidRPr="00A5676A" w14:paraId="39DE2FA4" w14:textId="77777777" w:rsidTr="2DA272BF">
        <w:tc>
          <w:tcPr>
            <w:tcW w:w="78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ED7C" w14:textId="77777777" w:rsidR="00A443E1" w:rsidRPr="00A5676A" w:rsidRDefault="24C88B23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77DA" w14:textId="400353D7" w:rsidR="00A443E1" w:rsidRPr="00A5676A" w:rsidRDefault="24C88B23" w:rsidP="2DA272BF">
            <w:pPr>
              <w:pStyle w:val="Normal2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Jamstvo: uređaj mora imati uključeno jamstvo dobavljača na period od minimalno </w:t>
            </w:r>
            <w:r w:rsidR="0081437C" w:rsidRPr="2DA272BF">
              <w:rPr>
                <w:rFonts w:eastAsiaTheme="minorEastAsia"/>
                <w:sz w:val="20"/>
                <w:lang w:val="hr-HR"/>
              </w:rPr>
              <w:t xml:space="preserve">5 </w:t>
            </w:r>
            <w:r w:rsidRPr="2DA272BF">
              <w:rPr>
                <w:rFonts w:eastAsiaTheme="minorEastAsia"/>
                <w:sz w:val="20"/>
                <w:lang w:val="hr-HR"/>
              </w:rPr>
              <w:t>godin</w:t>
            </w:r>
            <w:r w:rsidR="0081437C" w:rsidRPr="2DA272BF">
              <w:rPr>
                <w:rFonts w:eastAsiaTheme="minorEastAsia"/>
                <w:sz w:val="20"/>
                <w:lang w:val="hr-HR"/>
              </w:rPr>
              <w:t>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BCD0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5081" w14:textId="77777777" w:rsidR="00A443E1" w:rsidRPr="00A5676A" w:rsidRDefault="00A443E1" w:rsidP="00DF63E6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546D1E31" w14:textId="7CD18395" w:rsidR="00AA1615" w:rsidRDefault="00AA1615" w:rsidP="2DA272BF">
      <w:pPr>
        <w:rPr>
          <w:rFonts w:ascii="Arial" w:hAnsi="Arial"/>
        </w:rPr>
      </w:pPr>
    </w:p>
    <w:p w14:paraId="0CB1E45E" w14:textId="3346560D" w:rsidR="0026656C" w:rsidRDefault="0026656C" w:rsidP="2DA272BF">
      <w:pPr>
        <w:rPr>
          <w:rFonts w:ascii="Arial" w:hAnsi="Arial"/>
        </w:rPr>
      </w:pPr>
    </w:p>
    <w:p w14:paraId="2C6012CE" w14:textId="77777777" w:rsidR="0026656C" w:rsidRPr="00A5676A" w:rsidRDefault="0026656C" w:rsidP="2DA272BF">
      <w:pPr>
        <w:rPr>
          <w:rFonts w:ascii="Arial" w:hAnsi="Arial"/>
        </w:rPr>
      </w:pPr>
    </w:p>
    <w:p w14:paraId="0BC69E8F" w14:textId="5DBD833A" w:rsidR="007425E6" w:rsidRDefault="004978BB">
      <w:r>
        <w:br w:type="page"/>
      </w:r>
    </w:p>
    <w:tbl>
      <w:tblPr>
        <w:tblpPr w:leftFromText="180" w:rightFromText="180" w:vertAnchor="text" w:horzAnchor="margin" w:tblpXSpec="center" w:tblpY="-3409"/>
        <w:tblW w:w="5000" w:type="pct"/>
        <w:jc w:val="center"/>
        <w:tblLayout w:type="fixed"/>
        <w:tblLook w:val="0600" w:firstRow="0" w:lastRow="0" w:firstColumn="0" w:lastColumn="0" w:noHBand="1" w:noVBand="1"/>
      </w:tblPr>
      <w:tblGrid>
        <w:gridCol w:w="753"/>
        <w:gridCol w:w="3360"/>
        <w:gridCol w:w="1401"/>
        <w:gridCol w:w="3922"/>
      </w:tblGrid>
      <w:tr w:rsidR="00665EEF" w:rsidRPr="00A5676A" w14:paraId="6796602C" w14:textId="77777777" w:rsidTr="004978BB">
        <w:trPr>
          <w:trHeight w:val="447"/>
          <w:jc w:val="center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D61730" w14:textId="2E09754D" w:rsidR="00665EEF" w:rsidRPr="00A5676A" w:rsidRDefault="7C415030" w:rsidP="004E155E">
            <w:pPr>
              <w:pStyle w:val="Normal2"/>
              <w:numPr>
                <w:ilvl w:val="0"/>
                <w:numId w:val="26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lastRenderedPageBreak/>
              <w:t>Monitor s funkcijom dodira</w:t>
            </w:r>
          </w:p>
          <w:p w14:paraId="5B4455A4" w14:textId="77777777" w:rsidR="00665EEF" w:rsidRPr="00A5676A" w:rsidRDefault="00665EEF" w:rsidP="2DA272BF">
            <w:pPr>
              <w:pStyle w:val="Normal2"/>
              <w:ind w:left="1080" w:hanging="720"/>
              <w:jc w:val="both"/>
              <w:rPr>
                <w:rFonts w:eastAsiaTheme="minorEastAsia"/>
                <w:b/>
                <w:bCs/>
                <w:lang w:val="hr-HR"/>
              </w:rPr>
            </w:pPr>
          </w:p>
        </w:tc>
      </w:tr>
      <w:tr w:rsidR="00074899" w:rsidRPr="00A5676A" w14:paraId="52C225F9" w14:textId="77777777" w:rsidTr="004978BB">
        <w:trPr>
          <w:trHeight w:val="447"/>
          <w:jc w:val="center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F471E5" w14:textId="34EE0BB3" w:rsidR="00074899" w:rsidRPr="00A5676A" w:rsidRDefault="00074899" w:rsidP="2DA272BF">
            <w:pPr>
              <w:pStyle w:val="Normal2"/>
              <w:ind w:left="1080" w:hanging="720"/>
              <w:jc w:val="both"/>
              <w:rPr>
                <w:rFonts w:eastAsiaTheme="minorEastAsia"/>
                <w:b/>
                <w:bCs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00074899" w:rsidRPr="00A5676A" w14:paraId="595EC381" w14:textId="77777777" w:rsidTr="004978BB">
        <w:trPr>
          <w:trHeight w:val="447"/>
          <w:jc w:val="center"/>
        </w:trPr>
        <w:tc>
          <w:tcPr>
            <w:tcW w:w="943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379BBE" w14:textId="5AE67AB2" w:rsidR="00074899" w:rsidRPr="00A5676A" w:rsidRDefault="00074899" w:rsidP="2DA272BF">
            <w:pPr>
              <w:pStyle w:val="Normal2"/>
              <w:ind w:left="1080" w:hanging="720"/>
              <w:jc w:val="both"/>
              <w:rPr>
                <w:rFonts w:eastAsiaTheme="minorEastAsia"/>
                <w:b/>
                <w:bCs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0074899" w:rsidRPr="00A5676A" w14:paraId="35677398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12E4" w14:textId="1AF893FC" w:rsidR="00074899" w:rsidRPr="00A5676A" w:rsidRDefault="00074899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854D" w14:textId="5912BA1A" w:rsidR="00074899" w:rsidRPr="00A5676A" w:rsidRDefault="00074899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5798" w14:textId="77777777" w:rsidR="00074899" w:rsidRPr="00A5676A" w:rsidRDefault="00074899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117AB7F6" w14:textId="4477614C" w:rsidR="00074899" w:rsidRPr="00A5676A" w:rsidRDefault="00074899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5B4F" w14:textId="77777777" w:rsidR="00074899" w:rsidRPr="00A5676A" w:rsidRDefault="00074899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2BF01BCE" w14:textId="6EF1D4AA" w:rsidR="00074899" w:rsidRPr="00A5676A" w:rsidRDefault="00074899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0665EEF" w:rsidRPr="00A5676A" w14:paraId="5CA4F202" w14:textId="77777777" w:rsidTr="004978BB">
        <w:trPr>
          <w:trHeight w:val="420"/>
          <w:jc w:val="center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A6C2D" w14:textId="77777777" w:rsidR="00665EEF" w:rsidRPr="00A5676A" w:rsidRDefault="7C415030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665EEF" w:rsidRPr="00A5676A" w14:paraId="256969F3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13A3" w14:textId="77777777" w:rsidR="00665EEF" w:rsidRPr="00A5676A" w:rsidRDefault="7C415030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370B" w14:textId="77777777" w:rsidR="00665EEF" w:rsidRPr="00A5676A" w:rsidRDefault="7C415030" w:rsidP="00A5676A">
            <w:pPr>
              <w:pStyle w:val="Normal2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Dijagonala monitora min. 75"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913D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AEE6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8BADFF2" w:rsidRPr="00A5676A" w14:paraId="0CF913FC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5A95" w14:textId="0FAC2B38" w:rsidR="58BADFF2" w:rsidRPr="00A5676A" w:rsidRDefault="000132A6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6937" w14:textId="5EF6B3FE" w:rsidR="613ADD7A" w:rsidRPr="00A5676A" w:rsidRDefault="746CF3E4" w:rsidP="2DA272BF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sz w:val="20"/>
                <w:szCs w:val="20"/>
              </w:rPr>
              <w:t>Razlučivost: Minimalno 3840x2160@60Hz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EB35" w14:textId="746AC919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CA16" w14:textId="6B11EB2B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00665EEF" w:rsidRPr="00A5676A" w14:paraId="7F61EA34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5230" w14:textId="1268C540" w:rsidR="00665EEF" w:rsidRPr="00A5676A" w:rsidRDefault="000132A6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EB88" w14:textId="77777777" w:rsidR="00665EEF" w:rsidRPr="00A5676A" w:rsidRDefault="7C415030" w:rsidP="00A5676A">
            <w:pPr>
              <w:pStyle w:val="Normal2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Vrsta panela 120 Hz Direct-LED ili jednakovrijedan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900E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4626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339A2FB5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AD53" w14:textId="77777777" w:rsidR="00665EEF" w:rsidRPr="00A5676A" w:rsidRDefault="7C415030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0D2F" w14:textId="48141E5C" w:rsidR="00665EEF" w:rsidRPr="00A5676A" w:rsidRDefault="7C415030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Osvjetljenje min. </w:t>
            </w:r>
            <w:r w:rsidR="436069BD" w:rsidRPr="2DA272BF">
              <w:rPr>
                <w:rFonts w:eastAsiaTheme="minorEastAsia"/>
                <w:sz w:val="20"/>
                <w:lang w:val="hr-HR"/>
              </w:rPr>
              <w:t>400</w:t>
            </w:r>
            <w:r w:rsidR="0E6115AE" w:rsidRPr="2DA272BF">
              <w:rPr>
                <w:rFonts w:eastAsiaTheme="minorEastAsia"/>
                <w:sz w:val="20"/>
                <w:lang w:val="hr-HR"/>
              </w:rPr>
              <w:t>cd/m2</w:t>
            </w:r>
            <w:r w:rsidR="477D1D97" w:rsidRPr="2DA272BF">
              <w:rPr>
                <w:rFonts w:eastAsiaTheme="minorEastAsia"/>
                <w:sz w:val="20"/>
                <w:lang w:val="hr-HR"/>
              </w:rPr>
              <w:t xml:space="preserve"> s ugrađenim okvirom za dodir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C194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2E1E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3DA83C2E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0181" w14:textId="77777777" w:rsidR="00665EEF" w:rsidRPr="00A5676A" w:rsidRDefault="7C415030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8808" w14:textId="50F18014" w:rsidR="00665EEF" w:rsidRPr="00A5676A" w:rsidRDefault="7C415030" w:rsidP="00A5676A">
            <w:pPr>
              <w:pStyle w:val="Normal2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Kontrast min. </w:t>
            </w:r>
            <w:r w:rsidR="2F8936CF" w:rsidRPr="2DA272BF">
              <w:rPr>
                <w:rFonts w:eastAsiaTheme="minorEastAsia"/>
                <w:sz w:val="20"/>
                <w:lang w:val="hr-HR"/>
              </w:rPr>
              <w:t>12</w:t>
            </w:r>
            <w:r w:rsidR="661F7F67" w:rsidRPr="2DA272BF">
              <w:rPr>
                <w:rFonts w:eastAsiaTheme="minorEastAsia"/>
                <w:sz w:val="20"/>
                <w:lang w:val="hr-HR"/>
              </w:rPr>
              <w:t>00</w:t>
            </w:r>
            <w:r w:rsidRPr="2DA272BF">
              <w:rPr>
                <w:rFonts w:eastAsiaTheme="minorEastAsia"/>
                <w:sz w:val="20"/>
                <w:lang w:val="hr-HR"/>
              </w:rPr>
              <w:t>:1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7066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DC90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106BEE6D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8F91" w14:textId="77777777" w:rsidR="00665EEF" w:rsidRPr="00A5676A" w:rsidRDefault="7C415030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AC3B" w14:textId="77777777" w:rsidR="00665EEF" w:rsidRPr="00A5676A" w:rsidRDefault="7C415030" w:rsidP="00A5676A">
            <w:pPr>
              <w:pStyle w:val="Normal2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Kut gledanja min. 178:178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2555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F5CF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673FE44C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987A" w14:textId="77777777" w:rsidR="00665EEF" w:rsidRPr="00A5676A" w:rsidRDefault="7C415030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41BB" w14:textId="52251121" w:rsidR="00665EEF" w:rsidRPr="00A5676A" w:rsidRDefault="7C415030" w:rsidP="00A5676A">
            <w:pPr>
              <w:pStyle w:val="Normal2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Odziv  max. </w:t>
            </w:r>
            <w:r w:rsidR="375A0BC4" w:rsidRPr="2DA272BF">
              <w:rPr>
                <w:rFonts w:eastAsiaTheme="minorEastAsia"/>
                <w:sz w:val="20"/>
                <w:lang w:val="hr-HR"/>
              </w:rPr>
              <w:t>8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ms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92BB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C3B5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8BADFF2" w:rsidRPr="00A5676A" w14:paraId="65375114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A256" w14:textId="3F437F1D" w:rsidR="58BADFF2" w:rsidRPr="00A5676A" w:rsidRDefault="4E70569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00A35" w14:textId="3F1536EB" w:rsidR="636DE98F" w:rsidRPr="00A5676A" w:rsidRDefault="3BC67DDB" w:rsidP="2DA272BF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sz w:val="20"/>
                <w:szCs w:val="20"/>
              </w:rPr>
              <w:t>Vrijeme sati/dana rada: Minimalno 16/7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B8A2" w14:textId="5D72F6B1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5F07" w14:textId="0F1C75A4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00665EEF" w:rsidRPr="00A5676A" w14:paraId="44A5D8A7" w14:textId="77777777" w:rsidTr="004978BB">
        <w:trPr>
          <w:trHeight w:val="420"/>
          <w:jc w:val="center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D34FB7" w14:textId="77777777" w:rsidR="00665EEF" w:rsidRPr="00A5676A" w:rsidRDefault="7C415030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Priključci</w:t>
            </w:r>
          </w:p>
        </w:tc>
      </w:tr>
      <w:tr w:rsidR="00665EEF" w:rsidRPr="00A5676A" w14:paraId="47AE0AB6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48D9" w14:textId="77777777" w:rsidR="00665EEF" w:rsidRPr="001C0830" w:rsidRDefault="7C415030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7FEE" w14:textId="2570BAD0" w:rsidR="00665EEF" w:rsidRPr="001C0830" w:rsidRDefault="7FE561C8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Minimlano 1x VGA ulazni priključak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91CC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60BC3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8BADFF2" w:rsidRPr="00A5676A" w14:paraId="47B4B3A0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75F8" w14:textId="3ED8BD70" w:rsidR="58BADFF2" w:rsidRPr="001C0830" w:rsidRDefault="4E70569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57F8" w14:textId="39AD2C2C" w:rsidR="6921AD94" w:rsidRPr="001C0830" w:rsidRDefault="7FE561C8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Minimalno 1x HDMI 2.0 Tip-A izlazni priključak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9341" w14:textId="2E578640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8446" w14:textId="0964870C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58BADFF2" w:rsidRPr="00A5676A" w14:paraId="37625390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CA99" w14:textId="3702CA1B" w:rsidR="58BADFF2" w:rsidRPr="001C0830" w:rsidRDefault="4E70569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ED56" w14:textId="66FE6495" w:rsidR="6921AD94" w:rsidRPr="001C0830" w:rsidRDefault="7FE561C8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Minimalno 3x HDMI 2.0 Tip-A ulazni priključak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894C" w14:textId="30A628B3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BD0B" w14:textId="628856AE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58BADFF2" w:rsidRPr="00A5676A" w14:paraId="7FDA5EB2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46E" w14:textId="69EF8D96" w:rsidR="58BADFF2" w:rsidRPr="001C0830" w:rsidRDefault="4E70569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A5C8" w14:textId="1F99A17A" w:rsidR="6921AD94" w:rsidRPr="001C0830" w:rsidRDefault="7FE561C8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Minimalno 1x RJ45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3525" w14:textId="12151EB6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0FA6" w14:textId="45F2D20A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00665EEF" w:rsidRPr="00A5676A" w14:paraId="739BCCCA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BDE8" w14:textId="677DD822" w:rsidR="00665EEF" w:rsidRPr="001C0830" w:rsidRDefault="7C415030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</w:t>
            </w:r>
            <w:r w:rsidR="6B7CA66C" w:rsidRPr="001C0830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6CA9" w14:textId="3C9E1435" w:rsidR="00665EEF" w:rsidRPr="001C0830" w:rsidRDefault="6C06D31B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Minimalno 1x 3,5mm Audio izlaz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6124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8270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60FE12C2" w:rsidRPr="00A5676A" w14:paraId="3954EAA5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65DB" w14:textId="6F806C4D" w:rsidR="60FE12C2" w:rsidRPr="001C0830" w:rsidRDefault="6B7CA66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14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CEA5" w14:textId="55F09CF7" w:rsidR="135B20B9" w:rsidRPr="001C0830" w:rsidRDefault="6191A218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Minimalno 1x OPS utor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B853" w14:textId="285057F5" w:rsidR="60FE12C2" w:rsidRPr="00A5676A" w:rsidRDefault="60FE12C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D0B4" w14:textId="5AF52957" w:rsidR="60FE12C2" w:rsidRPr="00A5676A" w:rsidRDefault="60FE12C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60FE12C2" w:rsidRPr="00A5676A" w14:paraId="22C3130F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3F03" w14:textId="079D1794" w:rsidR="60FE12C2" w:rsidRPr="001C0830" w:rsidRDefault="6B7CA66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15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6F07" w14:textId="38867300" w:rsidR="5D92DF1B" w:rsidRPr="001C0830" w:rsidRDefault="008302AA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eastAsia="Calibri" w:hAnsi="Arial"/>
                <w:sz w:val="20"/>
                <w:szCs w:val="20"/>
              </w:rPr>
              <w:t>Minimalno 3x USB 2.0 Tip-A priključaka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C8CB" w14:textId="34337F76" w:rsidR="60FE12C2" w:rsidRPr="00A5676A" w:rsidRDefault="60FE12C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3172" w14:textId="4816D089" w:rsidR="60FE12C2" w:rsidRPr="00A5676A" w:rsidRDefault="60FE12C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60FE12C2" w:rsidRPr="00A5676A" w14:paraId="708EFD49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B8E0" w14:textId="40BF109A" w:rsidR="60FE12C2" w:rsidRPr="001C0830" w:rsidRDefault="6B7CA66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16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C5B1" w14:textId="65B8B601" w:rsidR="5D92DF1B" w:rsidRPr="001C0830" w:rsidRDefault="008302AA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eastAsia="Calibri" w:hAnsi="Arial"/>
                <w:sz w:val="20"/>
                <w:szCs w:val="20"/>
              </w:rPr>
              <w:t>Minimalno 1x USB Tip-C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ED99" w14:textId="77E5634B" w:rsidR="60FE12C2" w:rsidRPr="00A5676A" w:rsidRDefault="60FE12C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B216" w14:textId="6D4F3923" w:rsidR="60FE12C2" w:rsidRPr="00A5676A" w:rsidRDefault="60FE12C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00665EEF" w:rsidRPr="00A5676A" w14:paraId="3E6B13A1" w14:textId="77777777" w:rsidTr="004978BB">
        <w:trPr>
          <w:trHeight w:val="420"/>
          <w:jc w:val="center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A0FE" w14:textId="77777777" w:rsidR="00665EEF" w:rsidRPr="00A5676A" w:rsidRDefault="7C415030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Ostalo</w:t>
            </w:r>
          </w:p>
        </w:tc>
      </w:tr>
      <w:tr w:rsidR="00665EEF" w:rsidRPr="00A5676A" w14:paraId="6952CEF8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DBC9" w14:textId="210E7BA2" w:rsidR="00665EEF" w:rsidRPr="001C0830" w:rsidRDefault="22C4496F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</w:t>
            </w:r>
            <w:r w:rsidR="6B7CA66C" w:rsidRPr="001C0830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86EC2" w14:textId="39807B07" w:rsidR="00665EEF" w:rsidRPr="001C0830" w:rsidRDefault="49388297" w:rsidP="00A5676A">
            <w:pPr>
              <w:pStyle w:val="Normal2"/>
              <w:jc w:val="both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 xml:space="preserve">Funkcionalnost bežičnog prikaza zaslona ponuđenih hibrid  uređaja kroz ugrađene funkcionalnosti ili putem adaptera (u ovom slučaju adapter mora biti sastavni dio </w:t>
            </w:r>
            <w:r w:rsidRPr="001C0830">
              <w:rPr>
                <w:rFonts w:eastAsiaTheme="minorEastAsia"/>
                <w:sz w:val="20"/>
                <w:lang w:val="hr-HR"/>
              </w:rPr>
              <w:lastRenderedPageBreak/>
              <w:t>ponude)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DFEC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133C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32BA45AA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FFB3" w14:textId="6247255A" w:rsidR="00665EEF" w:rsidRPr="001C0830" w:rsidRDefault="22C4496F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</w:t>
            </w:r>
            <w:r w:rsidR="6B7CA66C" w:rsidRPr="001C0830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3650" w14:textId="77777777" w:rsidR="00665EEF" w:rsidRPr="001C0830" w:rsidRDefault="7C415030" w:rsidP="00A5676A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 xml:space="preserve">Min. životni vijek panela: 30.000 sati 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956B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1B89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2DB7D602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5E01" w14:textId="2CD3A8B2" w:rsidR="00665EEF" w:rsidRPr="001C0830" w:rsidRDefault="22C4496F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</w:t>
            </w:r>
            <w:r w:rsidR="6B7CA66C" w:rsidRPr="001C0830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1EA2" w14:textId="77777777" w:rsidR="00665EEF" w:rsidRPr="001C0830" w:rsidRDefault="7C415030" w:rsidP="00A5676A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VESA Mount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17A0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28D2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4BEFFDE3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DCC7" w14:textId="2EF8099D" w:rsidR="00665EEF" w:rsidRPr="001C0830" w:rsidRDefault="6B7CA66C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20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6DCD" w14:textId="77777777" w:rsidR="00665EEF" w:rsidRPr="001C0830" w:rsidRDefault="7C415030" w:rsidP="00A5676A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 xml:space="preserve">Napajanje AC 110 - 240 V, 50/60 Hz 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0B17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70D8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476E3211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CB33" w14:textId="32FCDDF4" w:rsidR="00665EEF" w:rsidRPr="001C0830" w:rsidRDefault="6B7CA66C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21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4649" w14:textId="77777777" w:rsidR="00665EEF" w:rsidRPr="001C0830" w:rsidRDefault="7C415030" w:rsidP="00A5676A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Integrirani zvučnik: min. 10W +10W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216F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5AAB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4DB6084E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9389" w14:textId="3124D579" w:rsidR="00665EEF" w:rsidRPr="001C0830" w:rsidRDefault="6B7CA66C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22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D50B" w14:textId="77777777" w:rsidR="00665EEF" w:rsidRPr="001C0830" w:rsidRDefault="7C415030" w:rsidP="00A5676A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Pripadajući strujni i AV kabeli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04E1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E536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7D6770D7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814F" w14:textId="5F173E37" w:rsidR="00665EEF" w:rsidRPr="001C0830" w:rsidRDefault="6B7CA66C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23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9FE4" w14:textId="77777777" w:rsidR="00665EEF" w:rsidRPr="001C0830" w:rsidRDefault="7C415030" w:rsidP="00A5676A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Daljinski upravljač, baterije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F920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E783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44E5351D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E9A9" w14:textId="48581919" w:rsidR="00665EEF" w:rsidRPr="001C0830" w:rsidRDefault="6B7CA66C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24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AE1F" w14:textId="77777777" w:rsidR="00665EEF" w:rsidRPr="001C0830" w:rsidRDefault="7C415030" w:rsidP="00A5676A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Utor za Open Pluggable Specification (OPS) računalo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97CD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8AAE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CDBA241" w:rsidRPr="00A5676A" w14:paraId="7627AA1F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5EAF" w14:textId="67CF2CBA" w:rsidR="0CDBA241" w:rsidRPr="001C0830" w:rsidRDefault="6B7CA66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25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9049" w14:textId="63EC45E9" w:rsidR="0CDBA241" w:rsidRPr="001C0830" w:rsidRDefault="4A5D1A26" w:rsidP="2DA272BF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Uključena instalacija i sav potrošni materijal na lokaciji korisnika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DC59" w14:textId="31C2A2A0" w:rsidR="0CDBA241" w:rsidRPr="00A5676A" w:rsidRDefault="0CDBA241" w:rsidP="2DA272BF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1A7B" w14:textId="3B117C6F" w:rsidR="0CDBA241" w:rsidRPr="00A5676A" w:rsidRDefault="0CDBA241" w:rsidP="2DA272BF">
            <w:pPr>
              <w:pStyle w:val="Normal2"/>
              <w:jc w:val="center"/>
              <w:rPr>
                <w:lang w:val="hr-HR"/>
              </w:rPr>
            </w:pPr>
          </w:p>
        </w:tc>
      </w:tr>
      <w:tr w:rsidR="00665EEF" w:rsidRPr="00A5676A" w14:paraId="5939F768" w14:textId="77777777" w:rsidTr="004978BB">
        <w:trPr>
          <w:trHeight w:val="400"/>
          <w:jc w:val="center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3375C6" w14:textId="77777777" w:rsidR="00665EEF" w:rsidRPr="00A5676A" w:rsidRDefault="7C415030" w:rsidP="00A5676A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Opće karakteristike funkcije dodira</w:t>
            </w:r>
          </w:p>
        </w:tc>
      </w:tr>
      <w:tr w:rsidR="00665EEF" w:rsidRPr="00A5676A" w14:paraId="3A0F5190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3FC1" w14:textId="4E474956" w:rsidR="00665EEF" w:rsidRPr="001C0830" w:rsidRDefault="6B7CA66C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26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82F6" w14:textId="77777777" w:rsidR="00665EEF" w:rsidRPr="001C0830" w:rsidRDefault="7C415030" w:rsidP="00A5676A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Veličina dijagonale min. 75"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0BE2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A1E3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6BFD3444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E1D1" w14:textId="51976558" w:rsidR="00665EEF" w:rsidRPr="001C0830" w:rsidRDefault="22C4496F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</w:t>
            </w:r>
            <w:r w:rsidR="6B7CA66C" w:rsidRPr="001C0830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0D54" w14:textId="1DF54EA2" w:rsidR="00665EEF" w:rsidRPr="001C0830" w:rsidRDefault="661F7F67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 xml:space="preserve">Prednje staklo: </w:t>
            </w:r>
            <w:r w:rsidR="48CB506B" w:rsidRPr="001C0830">
              <w:rPr>
                <w:rFonts w:eastAsiaTheme="minorEastAsia"/>
                <w:sz w:val="20"/>
                <w:lang w:val="hr-HR"/>
              </w:rPr>
              <w:t>Anti glare, kaljeno, maksimalne debljine 4mm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39D7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BD48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0A2DABD9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0EFC" w14:textId="05125E96" w:rsidR="00665EEF" w:rsidRPr="001C0830" w:rsidRDefault="7C415030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</w:t>
            </w:r>
            <w:r w:rsidR="6B7CA66C" w:rsidRPr="001C0830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C42B" w14:textId="67998784" w:rsidR="00665EEF" w:rsidRPr="001C0830" w:rsidRDefault="5A3001B5" w:rsidP="2DA272BF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sz w:val="20"/>
                <w:lang w:val="hr-HR"/>
              </w:rPr>
              <w:t>Tehnologija dodira: ugrađen okvir, IR ili PCAP ili In-Glass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91BF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03FC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148AC0E4" w:rsidRPr="00A5676A" w14:paraId="22892179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E45C" w14:textId="5BAD0BF2" w:rsidR="148AC0E4" w:rsidRPr="001C0830" w:rsidRDefault="6B7CA66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29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90E9" w14:textId="2678A031" w:rsidR="2ED08E96" w:rsidRPr="001C0830" w:rsidRDefault="5A3001B5" w:rsidP="2DA272BF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1C0830">
              <w:rPr>
                <w:rFonts w:ascii="Arial" w:eastAsiaTheme="minorEastAsia" w:hAnsi="Arial"/>
                <w:sz w:val="20"/>
                <w:szCs w:val="20"/>
              </w:rPr>
              <w:t>Preciznost dodira: +/- 2mm preko 90% površine ili bolje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F04F" w14:textId="6655A3F2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7467" w14:textId="286BD4FB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00665EEF" w:rsidRPr="00A5676A" w14:paraId="113DFA8F" w14:textId="77777777" w:rsidTr="004978BB">
        <w:trPr>
          <w:jc w:val="center"/>
        </w:trPr>
        <w:tc>
          <w:tcPr>
            <w:tcW w:w="75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6805" w14:textId="26F8E8F8" w:rsidR="00665EEF" w:rsidRPr="001C0830" w:rsidRDefault="6B7CA66C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30</w:t>
            </w:r>
          </w:p>
        </w:tc>
        <w:tc>
          <w:tcPr>
            <w:tcW w:w="33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4687" w14:textId="77777777" w:rsidR="00665EEF" w:rsidRPr="001C0830" w:rsidRDefault="7C415030" w:rsidP="00A5676A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Broj istovremeno podržanih dodira na ekranu: 10 dodira</w:t>
            </w:r>
          </w:p>
        </w:tc>
        <w:tc>
          <w:tcPr>
            <w:tcW w:w="14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AA84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855C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665EEF" w:rsidRPr="00A5676A" w14:paraId="1D303F2D" w14:textId="77777777" w:rsidTr="004978BB">
        <w:trPr>
          <w:jc w:val="center"/>
        </w:trPr>
        <w:tc>
          <w:tcPr>
            <w:tcW w:w="7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F527" w14:textId="63B3A164" w:rsidR="00665EEF" w:rsidRPr="001C0830" w:rsidRDefault="22C4496F" w:rsidP="00A5676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23</w:t>
            </w:r>
          </w:p>
        </w:tc>
        <w:tc>
          <w:tcPr>
            <w:tcW w:w="3360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8B4B" w14:textId="5127B2BD" w:rsidR="00665EEF" w:rsidRPr="001C0830" w:rsidRDefault="5B955EEF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Podržava dodir rukom, olovkom, rukavicama</w:t>
            </w:r>
          </w:p>
        </w:tc>
        <w:tc>
          <w:tcPr>
            <w:tcW w:w="14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A9F2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5965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8BADFF2" w:rsidRPr="00A5676A" w14:paraId="487CC0B3" w14:textId="77777777" w:rsidTr="004978BB">
        <w:trPr>
          <w:jc w:val="center"/>
        </w:trPr>
        <w:tc>
          <w:tcPr>
            <w:tcW w:w="7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664B" w14:textId="5C36707F" w:rsidR="58BADFF2" w:rsidRPr="001C0830" w:rsidRDefault="6B7CA66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31</w:t>
            </w:r>
          </w:p>
        </w:tc>
        <w:tc>
          <w:tcPr>
            <w:tcW w:w="3360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A266" w14:textId="715AF239" w:rsidR="5A5A7399" w:rsidRPr="001C0830" w:rsidRDefault="5B955EEF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Windows 7/8/10/XP/Vista; Mac OS, Linux, Android</w:t>
            </w:r>
          </w:p>
        </w:tc>
        <w:tc>
          <w:tcPr>
            <w:tcW w:w="14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715F" w14:textId="1A23915D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B138" w14:textId="62BDFAC7" w:rsidR="58BADFF2" w:rsidRPr="00A5676A" w:rsidRDefault="58BADFF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00665EEF" w:rsidRPr="00A5676A" w14:paraId="600AA171" w14:textId="77777777" w:rsidTr="004978BB">
        <w:trPr>
          <w:trHeight w:val="400"/>
          <w:jc w:val="center"/>
        </w:trPr>
        <w:tc>
          <w:tcPr>
            <w:tcW w:w="943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5FC3" w14:textId="3276C972" w:rsidR="00665EEF" w:rsidRPr="00A5676A" w:rsidRDefault="0F1A3A66" w:rsidP="2DA272BF">
            <w:pPr>
              <w:pStyle w:val="Normal2"/>
              <w:ind w:left="100"/>
              <w:jc w:val="center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Računalo ugrađeno u zaslon (SoC – system on chip)</w:t>
            </w:r>
          </w:p>
        </w:tc>
      </w:tr>
      <w:tr w:rsidR="148AC0E4" w:rsidRPr="00A5676A" w14:paraId="7A1A9041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C2FA" w14:textId="5B3017BF" w:rsidR="148AC0E4" w:rsidRPr="001C0830" w:rsidRDefault="6B7CA66C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3B2F" w14:textId="389A8480" w:rsidR="6264B000" w:rsidRPr="001C0830" w:rsidRDefault="3D730C0F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Minimalno Android 5.0, Windows 10 ili Chrome OS 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62DD" w14:textId="7FE917A1" w:rsidR="148AC0E4" w:rsidRPr="00A5676A" w:rsidRDefault="148AC0E4" w:rsidP="2DA272BF">
            <w:pPr>
              <w:pStyle w:val="Normal2"/>
              <w:rPr>
                <w:rFonts w:eastAsiaTheme="minorEastAsia"/>
                <w:b/>
                <w:bCs/>
                <w:sz w:val="20"/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D4C2" w14:textId="7327D6DB" w:rsidR="148AC0E4" w:rsidRPr="00A5676A" w:rsidRDefault="148AC0E4" w:rsidP="2DA272BF">
            <w:pPr>
              <w:pStyle w:val="Normal2"/>
              <w:rPr>
                <w:rFonts w:eastAsiaTheme="minorEastAsia"/>
                <w:b/>
                <w:bCs/>
                <w:sz w:val="20"/>
                <w:lang w:val="hr-HR"/>
              </w:rPr>
            </w:pPr>
          </w:p>
        </w:tc>
      </w:tr>
      <w:tr w:rsidR="148AC0E4" w:rsidRPr="00A5676A" w14:paraId="3F0080DF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65ED" w14:textId="5143FD01" w:rsidR="148AC0E4" w:rsidRPr="001C0830" w:rsidRDefault="7E309CCD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33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4AA7" w14:textId="7F018C7F" w:rsidR="6264B000" w:rsidRPr="001C0830" w:rsidRDefault="51474126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Procesor: Minimalno 4 jezgre, 1.5Ghz osnovne frekvencije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44FD" w14:textId="3D051AEA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4EA1" w14:textId="442DAE52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148AC0E4" w:rsidRPr="00A5676A" w14:paraId="21347CB9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7D5B" w14:textId="229BC32C" w:rsidR="148AC0E4" w:rsidRPr="001C0830" w:rsidRDefault="7E309CCD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34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552F" w14:textId="650C82EF" w:rsidR="6264B000" w:rsidRPr="001C0830" w:rsidRDefault="51474126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Radna memorija: Minimalno 2GB DDR4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1D44" w14:textId="7E5FDD20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F6CC" w14:textId="41790CB6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148AC0E4" w:rsidRPr="00A5676A" w14:paraId="40E9B647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7CAF" w14:textId="7ACD0943" w:rsidR="148AC0E4" w:rsidRPr="001C0830" w:rsidRDefault="7E309CCD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35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A3B84" w14:textId="6E98AF9F" w:rsidR="6264B000" w:rsidRPr="001C0830" w:rsidRDefault="51474126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Disk: Minimalno 8GB EMMC i podrška za microSD do 1TB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6B83" w14:textId="5FAA9D95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7B6D" w14:textId="0546CBD9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148AC0E4" w:rsidRPr="00A5676A" w14:paraId="4B0ADB1F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1FD" w14:textId="5FF6754F" w:rsidR="148AC0E4" w:rsidRPr="001C0830" w:rsidRDefault="7E309CCD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36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5F42" w14:textId="0012CC25" w:rsidR="6264B000" w:rsidRPr="001C0830" w:rsidRDefault="51474126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Povezivost: Gigabit Ethernet, Wi-Fi 802.11 a/b/g/n 2.4 GHz + 5 GHz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463A" w14:textId="5AE94EB3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8D71" w14:textId="24519F8C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148AC0E4" w:rsidRPr="00A5676A" w14:paraId="73E133A6" w14:textId="77777777" w:rsidTr="004978BB">
        <w:trPr>
          <w:jc w:val="center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9DE0" w14:textId="634779AE" w:rsidR="6264B000" w:rsidRPr="00A5676A" w:rsidRDefault="51474126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Aplikacije instalirane na računalu ugrađenom u zaslon (SoC)</w:t>
            </w:r>
          </w:p>
        </w:tc>
      </w:tr>
      <w:tr w:rsidR="148AC0E4" w:rsidRPr="00A5676A" w14:paraId="01C62541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9448" w14:textId="353BEB62" w:rsidR="148AC0E4" w:rsidRPr="001C0830" w:rsidRDefault="7E309CCD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lastRenderedPageBreak/>
              <w:t>37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2AE3" w14:textId="65E77CCA" w:rsidR="6264B000" w:rsidRPr="001C0830" w:rsidRDefault="51474126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Aplikacija s trajnom licencom kompatibilna s računalom ugrađenim u zaslon (SoC) koja omogućava:</w:t>
            </w:r>
            <w:r w:rsidR="6264B000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- prijenos slike s bilo kojeg klijentskog računala  s instaliranom klijentskom verzijom aplikacije preko mreže na zaslon s podrškom za prikaz do 4 klijentska računala istovremeno</w:t>
            </w:r>
            <w:r w:rsidR="6264B000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- prijenost slike i kontrole s računala ugrađenog u zaslon (SoC) preko mreže na bilo koje klijentsko računalo s instaliranom klijentskom verzije aplikacije</w:t>
            </w:r>
            <w:r w:rsidR="6264B000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- klijentska verzija aplikacije mora minimalno podržavati Microsoft Windows 7/8/10, Android 5.0 ili noviji, Mac OS X 10.10. ili noviji, iOS 9 ili noviji</w:t>
            </w:r>
            <w:r w:rsidR="6264B000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- prijenos slike s bilo kojeg klijentskog računala  s instaliranom klijentskom verzije aplikacije preko mreže na zaslon s podrškom za prikaz do 4 klijentska računala istovremeno</w:t>
            </w:r>
            <w:r w:rsidR="6264B000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- prijenost slike i kontrole s računala ugrađenog u zaslon (SoC) preko mreže na bilo koje klijentsko računalo s instaliranom klijentskom verzije aplikacije</w:t>
            </w:r>
            <w:r w:rsidR="6264B000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- klijentska verzija aplikacije mora minimalno podržavati Microsoft Windows 7/8/10, Android 5.0 ili noviji, Mac OS X 10.10. ili noviji, iOS 9 ili noviji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7792" w14:textId="4B781297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6492" w14:textId="533044A1" w:rsidR="148AC0E4" w:rsidRPr="00A5676A" w:rsidRDefault="148AC0E4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1A1D3CC3" w:rsidRPr="00A5676A" w14:paraId="18989829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253F" w14:textId="66E27586" w:rsidR="1A1D3CC3" w:rsidRPr="001C0830" w:rsidRDefault="7E309CCD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38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9CF0" w14:textId="6B66AC86" w:rsidR="1A1D3CC3" w:rsidRPr="001C0830" w:rsidRDefault="51474126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Aplikacija s trajnom licencom kompatibilna s računalom ugrađenim u zaslon (SoC) koja omogućava funkcionalnost bijele ploče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6AE1" w14:textId="4D6F4754" w:rsidR="1A1D3CC3" w:rsidRPr="00A5676A" w:rsidRDefault="1A1D3CC3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D1F8" w14:textId="11F9BE4F" w:rsidR="1A1D3CC3" w:rsidRPr="00A5676A" w:rsidRDefault="1A1D3CC3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13A6D802" w:rsidRPr="00A5676A" w14:paraId="4848A016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0EBA" w14:textId="202F09BC" w:rsidR="13A6D802" w:rsidRPr="001C0830" w:rsidRDefault="7E309CCD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39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5A7B" w14:textId="51BED464" w:rsidR="13A6D802" w:rsidRPr="001C0830" w:rsidRDefault="51474126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Internet pretraživač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4BCB" w14:textId="6AED4418" w:rsidR="13A6D802" w:rsidRPr="00A5676A" w:rsidRDefault="13A6D80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986C" w14:textId="4074213F" w:rsidR="13A6D802" w:rsidRPr="00A5676A" w:rsidRDefault="13A6D80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13A6D802" w:rsidRPr="00A5676A" w14:paraId="14B15E2F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8021" w14:textId="43D541E1" w:rsidR="13A6D802" w:rsidRPr="001C0830" w:rsidRDefault="7E309CCD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40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248B" w14:textId="4E1CD4F2" w:rsidR="13A6D802" w:rsidRPr="001C0830" w:rsidRDefault="51474126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Trgovina aplikacija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D374" w14:textId="5E9B04C9" w:rsidR="13A6D802" w:rsidRPr="00A5676A" w:rsidRDefault="13A6D802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B2C1" w14:textId="4A8C29E9" w:rsidR="13A6D802" w:rsidRPr="00A5676A" w:rsidRDefault="13A6D802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2E99B9C0" w:rsidRPr="00A5676A" w14:paraId="227158F6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DD09" w14:textId="19033E4A" w:rsidR="2E99B9C0" w:rsidRPr="001C0830" w:rsidRDefault="7E309CCD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41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057E" w14:textId="7D5BA9DB" w:rsidR="2E99B9C0" w:rsidRPr="001C0830" w:rsidRDefault="6B92A75B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Pre</w:t>
            </w:r>
            <w:r w:rsidR="10FA9115" w:rsidRPr="001C0830">
              <w:rPr>
                <w:rFonts w:ascii="Arial" w:hAnsi="Arial"/>
                <w:sz w:val="20"/>
                <w:szCs w:val="20"/>
              </w:rPr>
              <w:t>tr</w:t>
            </w:r>
            <w:r w:rsidRPr="001C0830">
              <w:rPr>
                <w:rFonts w:ascii="Arial" w:hAnsi="Arial"/>
                <w:sz w:val="20"/>
                <w:szCs w:val="20"/>
              </w:rPr>
              <w:t>aživač</w:t>
            </w:r>
            <w:r w:rsidR="51474126" w:rsidRPr="001C0830">
              <w:rPr>
                <w:rFonts w:ascii="Arial" w:hAnsi="Arial"/>
                <w:sz w:val="20"/>
                <w:szCs w:val="20"/>
              </w:rPr>
              <w:t xml:space="preserve"> datoteka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E85B" w14:textId="59744FFE" w:rsidR="2E99B9C0" w:rsidRPr="00A5676A" w:rsidRDefault="2E99B9C0" w:rsidP="00A5676A">
            <w:pPr>
              <w:pStyle w:val="Normal2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73C1" w14:textId="5D207FC9" w:rsidR="2E99B9C0" w:rsidRPr="00A5676A" w:rsidRDefault="2E99B9C0" w:rsidP="00A5676A">
            <w:pPr>
              <w:pStyle w:val="Normal2"/>
              <w:jc w:val="center"/>
              <w:rPr>
                <w:lang w:val="hr-HR"/>
              </w:rPr>
            </w:pPr>
          </w:p>
        </w:tc>
      </w:tr>
      <w:tr w:rsidR="148AC0E4" w:rsidRPr="00A5676A" w14:paraId="7C119139" w14:textId="77777777" w:rsidTr="004978BB">
        <w:trPr>
          <w:jc w:val="center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1EFB" w14:textId="4114794D" w:rsidR="6264B000" w:rsidRPr="00A5676A" w:rsidRDefault="51474126" w:rsidP="00A5676A">
            <w:pPr>
              <w:pStyle w:val="Normal2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Jamstvo</w:t>
            </w:r>
          </w:p>
        </w:tc>
      </w:tr>
      <w:tr w:rsidR="00665EEF" w:rsidRPr="00A5676A" w14:paraId="5E0F5766" w14:textId="77777777" w:rsidTr="004978BB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5195" w14:textId="230B7894" w:rsidR="00665EEF" w:rsidRPr="001C0830" w:rsidRDefault="7E309CCD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42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7953" w14:textId="5C656BB6" w:rsidR="00665EEF" w:rsidRPr="001C0830" w:rsidRDefault="7C415030" w:rsidP="2DA272BF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 xml:space="preserve">Jamstvo: uređaj mora imati uključeno jamstvo dobavljača na period od minimalno </w:t>
            </w:r>
            <w:r w:rsidR="0081437C" w:rsidRPr="001C0830">
              <w:rPr>
                <w:rFonts w:eastAsiaTheme="minorEastAsia"/>
                <w:sz w:val="20"/>
                <w:lang w:val="hr-HR"/>
              </w:rPr>
              <w:t xml:space="preserve">5 </w:t>
            </w:r>
            <w:r w:rsidRPr="001C0830">
              <w:rPr>
                <w:rFonts w:eastAsiaTheme="minorEastAsia"/>
                <w:sz w:val="20"/>
                <w:lang w:val="hr-HR"/>
              </w:rPr>
              <w:t>godin</w:t>
            </w:r>
            <w:r w:rsidR="0081437C" w:rsidRPr="001C0830">
              <w:rPr>
                <w:rFonts w:eastAsiaTheme="minorEastAsia"/>
                <w:sz w:val="20"/>
                <w:lang w:val="hr-HR"/>
              </w:rPr>
              <w:t>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47D6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98B0" w14:textId="77777777" w:rsidR="00665EEF" w:rsidRPr="00A5676A" w:rsidRDefault="00665EEF" w:rsidP="00A5676A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1DF617E6" w14:textId="4A603983" w:rsidR="00B853B1" w:rsidRDefault="00B853B1" w:rsidP="2DA272BF">
      <w:pPr>
        <w:rPr>
          <w:rFonts w:ascii="Arial" w:hAnsi="Arial"/>
        </w:rPr>
      </w:pPr>
    </w:p>
    <w:p w14:paraId="688B3094" w14:textId="3ED37D60" w:rsidR="007425E6" w:rsidRDefault="007425E6" w:rsidP="2DA272BF">
      <w:pPr>
        <w:rPr>
          <w:rFonts w:ascii="Arial" w:hAnsi="Arial"/>
        </w:rPr>
      </w:pPr>
    </w:p>
    <w:p w14:paraId="527D9D06" w14:textId="37FDBE28" w:rsidR="007425E6" w:rsidRDefault="007425E6" w:rsidP="2DA272BF">
      <w:pPr>
        <w:rPr>
          <w:rFonts w:ascii="Arial" w:hAnsi="Arial"/>
        </w:rPr>
      </w:pPr>
    </w:p>
    <w:p w14:paraId="1C74C93E" w14:textId="475918A7" w:rsidR="007425E6" w:rsidRDefault="007425E6" w:rsidP="2DA272BF">
      <w:pPr>
        <w:rPr>
          <w:rFonts w:ascii="Arial" w:hAnsi="Arial"/>
        </w:rPr>
      </w:pPr>
    </w:p>
    <w:p w14:paraId="4013A34C" w14:textId="4C6C7246" w:rsidR="007425E6" w:rsidRDefault="007425E6" w:rsidP="2DA272BF">
      <w:pPr>
        <w:rPr>
          <w:rFonts w:ascii="Arial" w:hAnsi="Arial"/>
        </w:rPr>
      </w:pPr>
    </w:p>
    <w:p w14:paraId="7768D532" w14:textId="0BC7E357" w:rsidR="007425E6" w:rsidRDefault="007425E6" w:rsidP="2DA272BF">
      <w:pPr>
        <w:rPr>
          <w:rFonts w:ascii="Arial" w:hAnsi="Arial"/>
        </w:rPr>
      </w:pPr>
    </w:p>
    <w:p w14:paraId="0E6943F8" w14:textId="77777777" w:rsidR="007425E6" w:rsidRPr="00A5676A" w:rsidRDefault="007425E6" w:rsidP="2DA272BF">
      <w:pPr>
        <w:rPr>
          <w:rFonts w:ascii="Arial" w:hAnsi="Arial"/>
        </w:rPr>
      </w:pPr>
      <w:bookmarkStart w:id="0" w:name="_GoBack"/>
      <w:bookmarkEnd w:id="0"/>
    </w:p>
    <w:p w14:paraId="14CFF8BC" w14:textId="77777777" w:rsidR="00233FE7" w:rsidRPr="00A5676A" w:rsidRDefault="00233FE7" w:rsidP="2DA272BF">
      <w:pPr>
        <w:rPr>
          <w:rFonts w:ascii="Arial" w:hAnsi="Arial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51"/>
        <w:gridCol w:w="3352"/>
        <w:gridCol w:w="1411"/>
        <w:gridCol w:w="3922"/>
      </w:tblGrid>
      <w:tr w:rsidR="00233FE7" w:rsidRPr="00A5676A" w14:paraId="0A1987A4" w14:textId="77777777" w:rsidTr="2DA272BF">
        <w:trPr>
          <w:trHeight w:val="447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85FFCB" w14:textId="5F0F6E60" w:rsidR="00233FE7" w:rsidRPr="00A5676A" w:rsidRDefault="22C4496F" w:rsidP="004E155E">
            <w:pPr>
              <w:pStyle w:val="Normal2"/>
              <w:numPr>
                <w:ilvl w:val="0"/>
                <w:numId w:val="26"/>
              </w:numPr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lastRenderedPageBreak/>
              <w:t>OPS računalo za ugradnju u monitor</w:t>
            </w:r>
          </w:p>
          <w:p w14:paraId="74B2CAC3" w14:textId="77777777" w:rsidR="00233FE7" w:rsidRPr="00A5676A" w:rsidRDefault="00233FE7" w:rsidP="2DA272BF">
            <w:pPr>
              <w:pStyle w:val="Normal2"/>
              <w:jc w:val="both"/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</w:p>
        </w:tc>
      </w:tr>
      <w:tr w:rsidR="00074899" w:rsidRPr="00A5676A" w14:paraId="7E5E45D3" w14:textId="77777777" w:rsidTr="2DA272BF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75482B" w14:textId="28C3763D" w:rsidR="00074899" w:rsidRPr="00A5676A" w:rsidRDefault="00074899" w:rsidP="2DA272BF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00074899" w:rsidRPr="00A5676A" w14:paraId="66C36B2E" w14:textId="77777777" w:rsidTr="2DA272BF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A9B64D" w14:textId="0A8E14A4" w:rsidR="00074899" w:rsidRPr="00A5676A" w:rsidRDefault="00074899" w:rsidP="2DA272BF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modela:</w:t>
            </w:r>
          </w:p>
        </w:tc>
      </w:tr>
      <w:tr w:rsidR="00074899" w:rsidRPr="00A5676A" w14:paraId="2F08E3FF" w14:textId="77777777" w:rsidTr="2DA272BF">
        <w:trPr>
          <w:trHeight w:val="709"/>
        </w:trPr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C14A" w14:textId="3CCB44E5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29AC" w14:textId="01A1A723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6548" w14:textId="77777777" w:rsidR="00074899" w:rsidRPr="00A5676A" w:rsidRDefault="00074899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718A73A3" w14:textId="65F761B2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187D" w14:textId="77777777" w:rsidR="00074899" w:rsidRPr="00A5676A" w:rsidRDefault="00074899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67833158" w14:textId="36C06BE5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0233FE7" w:rsidRPr="00A5676A" w14:paraId="6A35D528" w14:textId="77777777" w:rsidTr="2DA272BF">
        <w:trPr>
          <w:trHeight w:val="42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1F7E1D" w14:textId="77777777" w:rsidR="00233FE7" w:rsidRPr="00A5676A" w:rsidRDefault="22C4496F" w:rsidP="008413B7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148AC0E4" w:rsidRPr="00A5676A" w14:paraId="596AA7EB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0E6F" w14:textId="2465E306" w:rsidR="07031C57" w:rsidRPr="001C0830" w:rsidRDefault="4C1FAEC3" w:rsidP="2DA272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3EF8" w14:textId="61EB73A9" w:rsidR="31211EB7" w:rsidRPr="001C0830" w:rsidRDefault="7A50AB2D" w:rsidP="2DA272BF">
            <w:pPr>
              <w:rPr>
                <w:rFonts w:ascii="Arial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OPS računalo</w:t>
            </w:r>
            <w:r w:rsidR="31211EB7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Kompatibilno s nuđenim zaslonom osjetljivim na dodir</w:t>
            </w:r>
            <w:r w:rsidR="31211EB7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Kompatibilno s nuđenim zaslonom osjetljivim na dodir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128F" w14:textId="2B7F0197" w:rsidR="148AC0E4" w:rsidRPr="00A5676A" w:rsidRDefault="148AC0E4" w:rsidP="2DA272BF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C072" w14:textId="6A3EC2F3" w:rsidR="148AC0E4" w:rsidRPr="00A5676A" w:rsidRDefault="148AC0E4" w:rsidP="2DA272BF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0DBEBE1B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4955" w14:textId="3114E596" w:rsidR="00233FE7" w:rsidRPr="001C0830" w:rsidRDefault="2378B61C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1EA4" w14:textId="77777777" w:rsidR="00233FE7" w:rsidRPr="001C0830" w:rsidRDefault="22C4496F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OS: min. Windows 10 Pro ili jednakovrijedan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4E79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4A14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7FAB7541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C74E" w14:textId="6C3CD718" w:rsidR="00233FE7" w:rsidRPr="001C0830" w:rsidRDefault="19A99306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EFB3" w14:textId="675A7CD3" w:rsidR="00233FE7" w:rsidRPr="001C0830" w:rsidRDefault="01CF581F" w:rsidP="2DA272BF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1C0830">
              <w:rPr>
                <w:rFonts w:ascii="Arial" w:hAnsi="Arial"/>
                <w:sz w:val="20"/>
                <w:szCs w:val="20"/>
              </w:rPr>
              <w:t>Procesor: Rezultat u Passmark mjernom testiranju procesora (https://www.cpubenchmark.net/laptop.html) najmanje: 3.500</w:t>
            </w:r>
            <w:r w:rsidR="09808582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Procesor mora posjedovati ugrađene sljedeće funkcionalnosti:</w:t>
            </w:r>
            <w:r w:rsidR="09808582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- enkriptirano udaljeno paljenje/gašenje/reset putem Wake-On-LAN funkcionalnosti</w:t>
            </w:r>
            <w:r w:rsidR="09808582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- preboot pristup BIOS postavkama</w:t>
            </w:r>
            <w:r w:rsidR="09808582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- Programibilno filtriranje dolaznog i odlaznog mrežnog prometa</w:t>
            </w:r>
            <w:r w:rsidR="09808582" w:rsidRPr="001C0830">
              <w:rPr>
                <w:sz w:val="20"/>
                <w:szCs w:val="20"/>
              </w:rPr>
              <w:br/>
            </w:r>
            <w:r w:rsidRPr="001C0830">
              <w:rPr>
                <w:rFonts w:ascii="Arial" w:hAnsi="Arial"/>
                <w:sz w:val="20"/>
                <w:szCs w:val="20"/>
              </w:rPr>
              <w:t>- Out-of-band upozoravanje na temelju profila (policy based allerting)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833E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9381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021C2C20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440F" w14:textId="5B9ECDD6" w:rsidR="00233FE7" w:rsidRPr="001C0830" w:rsidRDefault="2CBF8BAF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E09E" w14:textId="50E30191" w:rsidR="00233FE7" w:rsidRPr="001C0830" w:rsidRDefault="22C4496F" w:rsidP="2DA272BF">
            <w:pPr>
              <w:pStyle w:val="Normal2"/>
              <w:jc w:val="both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Memorija: min. 4 GB DDR</w:t>
            </w:r>
            <w:r w:rsidR="0869F8B5" w:rsidRPr="001C0830">
              <w:rPr>
                <w:rFonts w:eastAsiaTheme="minorEastAsia"/>
                <w:sz w:val="20"/>
                <w:lang w:val="hr-HR"/>
              </w:rPr>
              <w:t>4</w:t>
            </w:r>
            <w:r w:rsidRPr="001C0830">
              <w:rPr>
                <w:rFonts w:eastAsiaTheme="minorEastAsia"/>
                <w:sz w:val="20"/>
                <w:lang w:val="hr-HR"/>
              </w:rPr>
              <w:t xml:space="preserve"> s mogućnošću proširenja do min. </w:t>
            </w:r>
            <w:r w:rsidR="1C437C86" w:rsidRPr="001C0830">
              <w:rPr>
                <w:rFonts w:eastAsiaTheme="minorEastAsia"/>
                <w:sz w:val="20"/>
                <w:lang w:val="hr-HR"/>
              </w:rPr>
              <w:t>16</w:t>
            </w:r>
            <w:r w:rsidRPr="001C0830">
              <w:rPr>
                <w:rFonts w:eastAsiaTheme="minorEastAsia"/>
                <w:sz w:val="20"/>
                <w:lang w:val="hr-HR"/>
              </w:rPr>
              <w:t xml:space="preserve"> GB</w:t>
            </w:r>
            <w:r w:rsidR="64046E3D" w:rsidRPr="001C0830">
              <w:rPr>
                <w:rFonts w:eastAsiaTheme="minorEastAsia"/>
                <w:sz w:val="20"/>
                <w:lang w:val="hr-HR"/>
              </w:rPr>
              <w:t>, min. 2 memorijska utora od kojih jedan mora biti slobodan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0044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F5B7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77165163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7569" w14:textId="6EBE17C5" w:rsidR="00233FE7" w:rsidRPr="001C0830" w:rsidRDefault="023BC266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EFF3" w14:textId="77777777" w:rsidR="00233FE7" w:rsidRPr="001C0830" w:rsidRDefault="22C4496F" w:rsidP="2DA272BF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Tvrdi disk ili SSD: min. 250 GB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0D99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9BFF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45A12EB0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354F" w14:textId="112CE14D" w:rsidR="00233FE7" w:rsidRPr="001C0830" w:rsidRDefault="6A1EA441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2D25D" w14:textId="77777777" w:rsidR="00233FE7" w:rsidRPr="001C0830" w:rsidRDefault="22C4496F" w:rsidP="2DA272BF">
            <w:pPr>
              <w:pStyle w:val="Normal2"/>
              <w:rPr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Zvuk: integrirani HD audio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429B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01DB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452490D4" w14:textId="77777777" w:rsidTr="2DA272BF"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E0CA" w14:textId="77777777" w:rsidR="00233FE7" w:rsidRPr="00A5676A" w:rsidRDefault="22C4496F" w:rsidP="2DA272BF">
            <w:pPr>
              <w:pStyle w:val="Normal2"/>
              <w:ind w:left="100"/>
              <w:jc w:val="center"/>
              <w:rPr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Grafika</w:t>
            </w:r>
          </w:p>
        </w:tc>
      </w:tr>
      <w:tr w:rsidR="00233FE7" w:rsidRPr="00A5676A" w14:paraId="153103CA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00FD" w14:textId="126112A3" w:rsidR="00233FE7" w:rsidRPr="001C0830" w:rsidRDefault="16677575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1C0830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B9EF" w14:textId="3368B7DD" w:rsidR="00233FE7" w:rsidRPr="001C0830" w:rsidRDefault="660355E3" w:rsidP="2DA272BF">
            <w:pPr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001C0830">
              <w:rPr>
                <w:rFonts w:ascii="Arial" w:eastAsiaTheme="minorEastAsia" w:hAnsi="Arial"/>
                <w:color w:val="000000"/>
                <w:sz w:val="20"/>
                <w:szCs w:val="20"/>
              </w:rPr>
              <w:t>Integrirani HD grafički podsustav s podrškom za 3840x2160@60Hz razlučivost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DF5D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CEF3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6E14F102" w14:textId="77777777" w:rsidTr="2DA272BF"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291D" w14:textId="77777777" w:rsidR="00233FE7" w:rsidRPr="00A5676A" w:rsidRDefault="22C4496F" w:rsidP="008413B7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Komunikacija</w:t>
            </w:r>
          </w:p>
        </w:tc>
      </w:tr>
      <w:tr w:rsidR="00233FE7" w:rsidRPr="00A5676A" w14:paraId="415FE930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D1C3" w14:textId="5A9F05D9" w:rsidR="00233FE7" w:rsidRPr="00A5676A" w:rsidRDefault="6834E072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FF62" w14:textId="77777777" w:rsidR="00233FE7" w:rsidRPr="00A5676A" w:rsidRDefault="22C4496F" w:rsidP="2DA272BF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Mrežno sučelje: RJ-45, 1 Gbps Ethernet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0867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1AEE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5381C9A9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B048" w14:textId="6A737970" w:rsidR="00233FE7" w:rsidRPr="00A5676A" w:rsidRDefault="6850D734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6576" w14:textId="7482E34C" w:rsidR="00233FE7" w:rsidRPr="001C0830" w:rsidRDefault="54B430E7" w:rsidP="2DA272BF">
            <w:pPr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001C0830">
              <w:rPr>
                <w:rFonts w:ascii="Arial" w:eastAsiaTheme="minorEastAsia" w:hAnsi="Arial"/>
                <w:color w:val="000000"/>
                <w:sz w:val="20"/>
                <w:szCs w:val="20"/>
              </w:rPr>
              <w:t>Bežična mreža standarda, 802.11a/b/g/n/ac wireless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5F9E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24FD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7F99EF2D" w14:textId="77777777" w:rsidTr="2DA272BF">
        <w:trPr>
          <w:trHeight w:val="42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224ABC" w14:textId="77777777" w:rsidR="00233FE7" w:rsidRPr="00A5676A" w:rsidRDefault="22C4496F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lastRenderedPageBreak/>
              <w:t>Priključci i proširenja</w:t>
            </w:r>
          </w:p>
        </w:tc>
      </w:tr>
      <w:tr w:rsidR="00233FE7" w:rsidRPr="00A5676A" w14:paraId="45A8229D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8C3B" w14:textId="57E9A5E8" w:rsidR="00233FE7" w:rsidRPr="00A5676A" w:rsidRDefault="4573F11B" w:rsidP="001C0830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10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8915" w14:textId="77777777" w:rsidR="00233FE7" w:rsidRPr="00A5676A" w:rsidRDefault="22C4496F" w:rsidP="001C0830">
            <w:pPr>
              <w:pStyle w:val="Normal2"/>
              <w:ind w:left="100"/>
              <w:jc w:val="both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Min. 4x USB priključaka od kojih min. 2 moraju biti USB 3.0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8F58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FCF6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08BF68C6" w14:textId="77777777" w:rsidTr="2DA272BF">
        <w:trPr>
          <w:trHeight w:val="400"/>
        </w:trPr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B22E" w14:textId="2890BE81" w:rsidR="00233FE7" w:rsidRPr="00A5676A" w:rsidRDefault="22C4496F" w:rsidP="001C0830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57CBBB0E" w:rsidRPr="2DA272BF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840D" w14:textId="25592A0D" w:rsidR="00233FE7" w:rsidRPr="001C0830" w:rsidRDefault="16B8CB11" w:rsidP="001C0830">
            <w:pPr>
              <w:spacing w:line="276" w:lineRule="auto"/>
              <w:ind w:left="100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001C0830">
              <w:rPr>
                <w:rFonts w:ascii="Arial" w:eastAsiaTheme="minorEastAsia" w:hAnsi="Arial"/>
                <w:color w:val="000000"/>
                <w:sz w:val="20"/>
                <w:szCs w:val="20"/>
              </w:rPr>
              <w:t>Minimalno 1x 3,5mm priključak za slušalice i mikrofon (prihvaća se kombinirani priključak ili odvojeni priključci)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AB6E" w14:textId="77777777" w:rsidR="00233FE7" w:rsidRPr="00A5676A" w:rsidRDefault="00233FE7" w:rsidP="2DA272BF">
            <w:pPr>
              <w:pStyle w:val="Normal2"/>
              <w:spacing w:line="240" w:lineRule="auto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8A74" w14:textId="77777777" w:rsidR="00233FE7" w:rsidRPr="00A5676A" w:rsidRDefault="00233FE7" w:rsidP="2DA272BF">
            <w:pPr>
              <w:pStyle w:val="Normal2"/>
              <w:spacing w:line="240" w:lineRule="auto"/>
              <w:jc w:val="center"/>
              <w:rPr>
                <w:sz w:val="20"/>
                <w:lang w:val="hr-HR"/>
              </w:rPr>
            </w:pPr>
          </w:p>
        </w:tc>
      </w:tr>
      <w:tr w:rsidR="58BADFF2" w:rsidRPr="00A5676A" w14:paraId="45D19F89" w14:textId="77777777" w:rsidTr="2DA272BF">
        <w:trPr>
          <w:trHeight w:val="400"/>
        </w:trPr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B5DF" w14:textId="4F345D2A" w:rsidR="58BADFF2" w:rsidRPr="00A5676A" w:rsidRDefault="00AD1751" w:rsidP="001C0830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6BCD" w14:textId="712C3AF7" w:rsidR="48A993DE" w:rsidRPr="001C0830" w:rsidRDefault="7F552363" w:rsidP="001C0830">
            <w:pPr>
              <w:spacing w:line="276" w:lineRule="auto"/>
              <w:ind w:left="100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001C0830">
              <w:rPr>
                <w:rFonts w:ascii="Arial" w:eastAsiaTheme="minorEastAsia" w:hAnsi="Arial"/>
                <w:color w:val="000000"/>
                <w:sz w:val="20"/>
                <w:szCs w:val="20"/>
              </w:rPr>
              <w:t>Minimalno 1x HDMI 1.4 Tip-A izlazni priključak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2E4B" w14:textId="5B8C48C2" w:rsidR="58BADFF2" w:rsidRPr="00A5676A" w:rsidRDefault="58BADFF2" w:rsidP="2DA272BF">
            <w:pPr>
              <w:pStyle w:val="Normal2"/>
              <w:spacing w:line="240" w:lineRule="auto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5A69" w14:textId="679F0D11" w:rsidR="58BADFF2" w:rsidRPr="00A5676A" w:rsidRDefault="58BADFF2" w:rsidP="2DA272BF">
            <w:pPr>
              <w:pStyle w:val="Normal2"/>
              <w:spacing w:line="240" w:lineRule="auto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09583635" w14:textId="77777777" w:rsidTr="2DA272BF">
        <w:trPr>
          <w:trHeight w:val="40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253C" w14:textId="77777777" w:rsidR="00233FE7" w:rsidRPr="00A5676A" w:rsidRDefault="22C4496F" w:rsidP="2DA272BF">
            <w:pPr>
              <w:pStyle w:val="Normal2"/>
              <w:spacing w:line="240" w:lineRule="auto"/>
              <w:jc w:val="center"/>
              <w:rPr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Sigurnost</w:t>
            </w:r>
          </w:p>
        </w:tc>
      </w:tr>
      <w:tr w:rsidR="00233FE7" w:rsidRPr="00A5676A" w14:paraId="08F49CED" w14:textId="77777777" w:rsidTr="2DA272BF">
        <w:trPr>
          <w:trHeight w:val="400"/>
        </w:trPr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46B4" w14:textId="03745054" w:rsidR="00233FE7" w:rsidRPr="00A5676A" w:rsidRDefault="22C4496F" w:rsidP="001C0830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AD1751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2AC0" w14:textId="77777777" w:rsidR="00233FE7" w:rsidRPr="00A5676A" w:rsidRDefault="22C4496F" w:rsidP="001C0830">
            <w:pPr>
              <w:pStyle w:val="Normal2"/>
              <w:ind w:left="100"/>
              <w:jc w:val="both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Integrirani sigurnosni čip prema standardu TPM min. 1.2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ECE7" w14:textId="77777777" w:rsidR="00233FE7" w:rsidRPr="00A5676A" w:rsidRDefault="00233FE7" w:rsidP="2DA272BF">
            <w:pPr>
              <w:pStyle w:val="Normal2"/>
              <w:spacing w:line="240" w:lineRule="auto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3C01" w14:textId="77777777" w:rsidR="00233FE7" w:rsidRPr="00A5676A" w:rsidRDefault="00233FE7" w:rsidP="2DA272BF">
            <w:pPr>
              <w:pStyle w:val="Normal2"/>
              <w:spacing w:line="240" w:lineRule="auto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793C472E" w14:textId="77777777" w:rsidTr="2DA272BF">
        <w:trPr>
          <w:trHeight w:val="400"/>
        </w:trPr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EA2B" w14:textId="793F3B15" w:rsidR="00233FE7" w:rsidRPr="00A5676A" w:rsidRDefault="22C4496F" w:rsidP="001C0830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AD1751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44B2" w14:textId="77777777" w:rsidR="00233FE7" w:rsidRPr="00A5676A" w:rsidRDefault="22C4496F" w:rsidP="001C0830">
            <w:pPr>
              <w:pStyle w:val="Normal2"/>
              <w:ind w:left="100"/>
              <w:jc w:val="both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BIOS/UEFI administracijska lozinka, lozinka za čvrsti disk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28AB" w14:textId="77777777" w:rsidR="00233FE7" w:rsidRPr="00A5676A" w:rsidRDefault="00233FE7" w:rsidP="2DA272BF">
            <w:pPr>
              <w:pStyle w:val="Normal2"/>
              <w:spacing w:line="240" w:lineRule="auto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1751" w14:textId="77777777" w:rsidR="00233FE7" w:rsidRPr="00A5676A" w:rsidRDefault="00233FE7" w:rsidP="2DA272BF">
            <w:pPr>
              <w:pStyle w:val="Normal2"/>
              <w:spacing w:line="240" w:lineRule="auto"/>
              <w:jc w:val="center"/>
              <w:rPr>
                <w:sz w:val="20"/>
                <w:lang w:val="hr-HR"/>
              </w:rPr>
            </w:pPr>
          </w:p>
        </w:tc>
      </w:tr>
      <w:tr w:rsidR="148AC0E4" w:rsidRPr="00A5676A" w14:paraId="0D25EE6F" w14:textId="77777777" w:rsidTr="2DA272BF">
        <w:trPr>
          <w:trHeight w:val="400"/>
        </w:trPr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9409" w14:textId="386F6726" w:rsidR="5D0A8E33" w:rsidRPr="00A5676A" w:rsidRDefault="52DE9A56" w:rsidP="001C0830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AD1751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0E12" w14:textId="68050F24" w:rsidR="40736E50" w:rsidRPr="001C0830" w:rsidRDefault="6B129187" w:rsidP="001C0830">
            <w:pPr>
              <w:spacing w:line="276" w:lineRule="auto"/>
              <w:ind w:left="100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001C0830">
              <w:rPr>
                <w:rFonts w:ascii="Arial" w:eastAsiaTheme="minorEastAsia" w:hAnsi="Arial"/>
                <w:color w:val="000000"/>
                <w:sz w:val="20"/>
                <w:szCs w:val="20"/>
              </w:rPr>
              <w:t>Ako je potreban aktivacijski ključ operativnog sustava je trajno pohranjen u BIOS-u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708A" w14:textId="4735F930" w:rsidR="148AC0E4" w:rsidRPr="00A5676A" w:rsidRDefault="148AC0E4" w:rsidP="2DA272BF">
            <w:pPr>
              <w:pStyle w:val="Normal2"/>
              <w:spacing w:line="240" w:lineRule="auto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FEFC" w14:textId="2A4E4321" w:rsidR="148AC0E4" w:rsidRPr="00A5676A" w:rsidRDefault="148AC0E4" w:rsidP="2DA272BF">
            <w:pPr>
              <w:pStyle w:val="Normal2"/>
              <w:spacing w:line="240" w:lineRule="auto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0B65BF59" w14:textId="77777777" w:rsidTr="2DA272BF">
        <w:trPr>
          <w:trHeight w:val="42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97DD" w14:textId="77777777" w:rsidR="00233FE7" w:rsidRPr="00A5676A" w:rsidRDefault="22C4496F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Ostalo</w:t>
            </w:r>
          </w:p>
        </w:tc>
      </w:tr>
      <w:tr w:rsidR="58BADFF2" w:rsidRPr="00A5676A" w14:paraId="17634B8D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282D" w14:textId="1799DA0A" w:rsidR="58BADFF2" w:rsidRPr="00A5676A" w:rsidRDefault="000132A6" w:rsidP="001C0830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AD1751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7377" w14:textId="6D8DE3E2" w:rsidR="0F577FE3" w:rsidRPr="001C0830" w:rsidRDefault="39CE809E" w:rsidP="001C0830">
            <w:pPr>
              <w:ind w:left="100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001C0830">
              <w:rPr>
                <w:rFonts w:ascii="Arial" w:eastAsiaTheme="minorEastAsia" w:hAnsi="Arial"/>
                <w:color w:val="000000"/>
                <w:sz w:val="20"/>
                <w:szCs w:val="20"/>
              </w:rPr>
              <w:t xml:space="preserve">Napajanje: </w:t>
            </w:r>
            <w:r w:rsidR="608BECBE" w:rsidRPr="001C0830">
              <w:rPr>
                <w:rFonts w:ascii="Arial" w:eastAsiaTheme="minorEastAsia" w:hAnsi="Arial"/>
                <w:color w:val="000000"/>
                <w:sz w:val="20"/>
                <w:szCs w:val="20"/>
              </w:rPr>
              <w:t>Preko JAE OPS konektora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2F17" w14:textId="7306416E" w:rsidR="58BADFF2" w:rsidRPr="00A5676A" w:rsidRDefault="58BADFF2" w:rsidP="2DA272BF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4BE3" w14:textId="4D2E1D9E" w:rsidR="58BADFF2" w:rsidRPr="00A5676A" w:rsidRDefault="58BADFF2" w:rsidP="2DA272BF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27F6EA55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6670" w14:textId="1A3E8ADC" w:rsidR="00233FE7" w:rsidRPr="00A5676A" w:rsidRDefault="22C4496F" w:rsidP="001C0830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AD1751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BDDD" w14:textId="77777777" w:rsidR="00233FE7" w:rsidRPr="00A5676A" w:rsidRDefault="22C4496F" w:rsidP="001C0830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Kučište: Open Pluggable Specification (OPS) računalo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A5B2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7269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7EDD5935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7D98" w14:textId="00E61EA7" w:rsidR="00233FE7" w:rsidRPr="00A5676A" w:rsidRDefault="22C4496F" w:rsidP="001C0830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AD1751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0B54" w14:textId="77777777" w:rsidR="00233FE7" w:rsidRPr="00A5676A" w:rsidRDefault="22C4496F" w:rsidP="001C0830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Tipkovnica: Bežična tipkovnica s integriranim touchpadom s podrškom za više dodira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90ED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8DDE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14F812C8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451C" w14:textId="0939DF85" w:rsidR="00233FE7" w:rsidRPr="00A5676A" w:rsidRDefault="22C4496F" w:rsidP="001C0830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  <w:r w:rsidR="00AD1751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0A93" w14:textId="77777777" w:rsidR="00233FE7" w:rsidRPr="00A5676A" w:rsidRDefault="22C4496F" w:rsidP="001C0830">
            <w:pPr>
              <w:pStyle w:val="Normal2"/>
              <w:ind w:left="100"/>
              <w:jc w:val="both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1x 2m CAT5 Ethernet RJ45 kabel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AD94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CA21" w14:textId="77777777" w:rsidR="00233FE7" w:rsidRPr="00A5676A" w:rsidRDefault="00233FE7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</w:tr>
      <w:tr w:rsidR="58BADFF2" w:rsidRPr="00A5676A" w14:paraId="73203FC0" w14:textId="77777777" w:rsidTr="2DA272BF">
        <w:tc>
          <w:tcPr>
            <w:tcW w:w="78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24DA" w14:textId="3A50A5F8" w:rsidR="58BADFF2" w:rsidRPr="00A5676A" w:rsidRDefault="00AD1751" w:rsidP="001C0830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20</w:t>
            </w:r>
          </w:p>
        </w:tc>
        <w:tc>
          <w:tcPr>
            <w:tcW w:w="35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ADF9" w14:textId="0B11FBE3" w:rsidR="0CEA370A" w:rsidRPr="001C0830" w:rsidRDefault="29040561" w:rsidP="001C0830">
            <w:pPr>
              <w:ind w:left="100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001C0830">
              <w:rPr>
                <w:rFonts w:ascii="Arial" w:eastAsiaTheme="minorEastAsia" w:hAnsi="Arial"/>
                <w:color w:val="000000"/>
                <w:sz w:val="20"/>
                <w:szCs w:val="20"/>
              </w:rPr>
              <w:t>Uređaj mora posjedovati slijedeće standarde: RoHS, WEEE, CE</w:t>
            </w:r>
          </w:p>
        </w:tc>
        <w:tc>
          <w:tcPr>
            <w:tcW w:w="14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BFB2" w14:textId="034CD88F" w:rsidR="58BADFF2" w:rsidRPr="00A5676A" w:rsidRDefault="58BADFF2" w:rsidP="2DA272BF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41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04DB" w14:textId="63AF5C1A" w:rsidR="58BADFF2" w:rsidRPr="00A5676A" w:rsidRDefault="58BADFF2" w:rsidP="2DA272BF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233FE7" w:rsidRPr="00A5676A" w14:paraId="5C1FF5F2" w14:textId="77777777" w:rsidTr="2DA272BF">
        <w:trPr>
          <w:trHeight w:val="40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49E1" w14:textId="77777777" w:rsidR="00233FE7" w:rsidRPr="00A5676A" w:rsidRDefault="22C4496F" w:rsidP="008413B7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Jamstvo</w:t>
            </w:r>
          </w:p>
        </w:tc>
      </w:tr>
      <w:tr w:rsidR="00233FE7" w:rsidRPr="00A5676A" w14:paraId="3BEFC23D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25C2" w14:textId="56FD35E0" w:rsidR="00233FE7" w:rsidRPr="00A5676A" w:rsidRDefault="000132A6" w:rsidP="001C0830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</w:t>
            </w:r>
            <w:r w:rsidR="00AD1751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67BA" w14:textId="20AADE75" w:rsidR="00233FE7" w:rsidRPr="00A5676A" w:rsidRDefault="22C4496F" w:rsidP="001C0830">
            <w:pPr>
              <w:pStyle w:val="Normal2"/>
              <w:ind w:left="100"/>
              <w:jc w:val="both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Jamstvo: uređaj mora imati uključeno jamstvo dobavljača na period od minimalno </w:t>
            </w:r>
            <w:r w:rsidR="7EC852AC" w:rsidRPr="2DA272BF">
              <w:rPr>
                <w:rFonts w:eastAsiaTheme="minorEastAsia"/>
                <w:sz w:val="20"/>
                <w:lang w:val="hr-HR"/>
              </w:rPr>
              <w:t xml:space="preserve">5 </w:t>
            </w:r>
            <w:r w:rsidRPr="2DA272BF">
              <w:rPr>
                <w:rFonts w:eastAsiaTheme="minorEastAsia"/>
                <w:sz w:val="20"/>
                <w:lang w:val="hr-HR"/>
              </w:rPr>
              <w:t>godin</w:t>
            </w:r>
            <w:r w:rsidR="7EC852AC" w:rsidRPr="2DA272BF">
              <w:rPr>
                <w:rFonts w:eastAsiaTheme="minorEastAsia"/>
                <w:sz w:val="20"/>
                <w:lang w:val="hr-HR"/>
              </w:rPr>
              <w:t>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4C1F" w14:textId="77777777" w:rsidR="00233FE7" w:rsidRPr="00A5676A" w:rsidRDefault="00233FE7" w:rsidP="00841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1D5A" w14:textId="77777777" w:rsidR="00233FE7" w:rsidRPr="00A5676A" w:rsidRDefault="00233FE7" w:rsidP="008413B7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58BADFF2" w:rsidRPr="00A5676A" w14:paraId="2DDAB7FB" w14:textId="77777777" w:rsidTr="2DA272BF"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3889" w14:textId="3CEB8CE7" w:rsidR="58BADFF2" w:rsidRPr="00A5676A" w:rsidRDefault="375E3626" w:rsidP="2DA272BF">
            <w:pPr>
              <w:spacing w:line="276" w:lineRule="auto"/>
              <w:ind w:left="100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  <w:t>Operativni sustav</w:t>
            </w:r>
          </w:p>
        </w:tc>
      </w:tr>
      <w:tr w:rsidR="2EE28B19" w:rsidRPr="00A5676A" w14:paraId="7BEA9E12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61FE" w14:textId="2924F03D" w:rsidR="2EE28B19" w:rsidRPr="00A5676A" w:rsidRDefault="75BA9238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2</w:t>
            </w:r>
            <w:r w:rsidR="00AD175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191A" w14:textId="71ECEDBF" w:rsidR="16271417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Instalirana aktualna verzija licence 64 bitnog operativnog sustava  s trajnim pravom korištenja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516E" w14:textId="74A8118C" w:rsidR="2EE28B19" w:rsidRPr="00A5676A" w:rsidRDefault="2EE28B19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2BED" w14:textId="5825D8B5" w:rsidR="2EE28B19" w:rsidRPr="00A5676A" w:rsidRDefault="2EE28B19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6CBB9A8" w:rsidRPr="00A5676A" w14:paraId="687AB113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921B" w14:textId="408A67CC" w:rsidR="3B5EC913" w:rsidRDefault="3B5EC913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3AC50F4C" w14:textId="546AFBA9" w:rsidR="06CBB9A8" w:rsidRPr="00A5676A" w:rsidRDefault="75BA9238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2</w:t>
            </w:r>
            <w:r w:rsidR="00AD175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23D9" w14:textId="0B25CD56" w:rsidR="06CBB9A8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0127" w14:textId="1F36AB78" w:rsidR="06CBB9A8" w:rsidRPr="00A5676A" w:rsidRDefault="06CBB9A8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ED42" w14:textId="21F7E13F" w:rsidR="06CBB9A8" w:rsidRPr="00A5676A" w:rsidRDefault="06CBB9A8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6CBB9A8" w:rsidRPr="00A5676A" w14:paraId="40780944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DB71" w14:textId="2BED3017" w:rsidR="06CBB9A8" w:rsidRPr="00A5676A" w:rsidRDefault="297FE299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2</w:t>
            </w:r>
            <w:r w:rsidR="00AD175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036E" w14:textId="5870087A" w:rsidR="06CBB9A8" w:rsidRPr="00A5676A" w:rsidRDefault="375E3626" w:rsidP="00C626F9">
            <w:pPr>
              <w:pStyle w:val="Normal2"/>
              <w:ind w:left="100"/>
              <w:rPr>
                <w:rFonts w:eastAsia="Calibri"/>
                <w:sz w:val="20"/>
              </w:rPr>
            </w:pPr>
            <w:r w:rsidRPr="2DA272BF">
              <w:rPr>
                <w:rFonts w:eastAsia="Calibri"/>
                <w:sz w:val="20"/>
                <w:lang w:val="hr-HR"/>
              </w:rPr>
              <w:t xml:space="preserve">Ugrađena podrška za korištenje </w:t>
            </w:r>
            <w:r w:rsidRPr="2DA272BF">
              <w:rPr>
                <w:rFonts w:eastAsia="Calibri"/>
                <w:sz w:val="20"/>
                <w:lang w:val="hr-HR"/>
              </w:rPr>
              <w:lastRenderedPageBreak/>
              <w:t>aplikacija sa i bez Internet veze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74F6" w14:textId="6573CA9F" w:rsidR="06CBB9A8" w:rsidRPr="00A5676A" w:rsidRDefault="06CBB9A8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ABE1" w14:textId="79C9E8D8" w:rsidR="06CBB9A8" w:rsidRPr="00A5676A" w:rsidRDefault="06CBB9A8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6CBB9A8" w:rsidRPr="00A5676A" w14:paraId="607D56DC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153F" w14:textId="42467A9E" w:rsidR="06CBB9A8" w:rsidRPr="00A5676A" w:rsidRDefault="51FE2A25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2</w:t>
            </w:r>
            <w:r w:rsidR="00AD175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906A" w14:textId="0765478F" w:rsidR="06CBB9A8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podrška za korištenje više aplikacija u usporednim prozorima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5210" w14:textId="4B8AC752" w:rsidR="06CBB9A8" w:rsidRPr="00A5676A" w:rsidRDefault="06CBB9A8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48A2" w14:textId="27E0767A" w:rsidR="06CBB9A8" w:rsidRPr="00A5676A" w:rsidRDefault="06CBB9A8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6CBB9A8" w:rsidRPr="00A5676A" w14:paraId="2E255FA1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2EE8" w14:textId="783D6851" w:rsidR="06CBB9A8" w:rsidRPr="00A5676A" w:rsidRDefault="15C3625E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2</w:t>
            </w:r>
            <w:r w:rsidR="00AD175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1684" w14:textId="337AB1F8" w:rsidR="06CBB9A8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podrška za instalaciju različitih Internet preglednika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BD35" w14:textId="1DB9A209" w:rsidR="06CBB9A8" w:rsidRPr="00A5676A" w:rsidRDefault="06CBB9A8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6ED4" w14:textId="204B0EAF" w:rsidR="06CBB9A8" w:rsidRPr="00A5676A" w:rsidRDefault="06CBB9A8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E6121BB" w:rsidRPr="00A5676A" w14:paraId="3E1888D0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E066" w14:textId="017AB3A4" w:rsidR="6E6121BB" w:rsidRPr="00A5676A" w:rsidRDefault="65300BF1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2</w:t>
            </w:r>
            <w:r w:rsidR="00AD175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45D2" w14:textId="2A91D5D8" w:rsidR="16271417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Podrška (opcionalno) za udaljenu upravljanje koristeći grafičko sučelje (Remote Desktop)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2338" w14:textId="4DA8829D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2830" w14:textId="559FD600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E6121BB" w:rsidRPr="00A5676A" w14:paraId="340D5512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0BA1" w14:textId="75C810DF" w:rsidR="6E6121BB" w:rsidRPr="00A5676A" w:rsidRDefault="6E6121BB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2177DCFC" w14:textId="67BAD1AE" w:rsidR="6E6121BB" w:rsidRPr="00A5676A" w:rsidRDefault="6E6121BB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7F0592B9" w14:textId="4B28B1B3" w:rsidR="6E6121BB" w:rsidRPr="00A5676A" w:rsidRDefault="0225532B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2</w:t>
            </w:r>
            <w:r w:rsidR="00AD175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3688" w14:textId="4AE0EA62" w:rsidR="6E6121BB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4E08" w14:textId="5F552825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B8CB" w14:textId="4AB523E1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E6121BB" w:rsidRPr="00A5676A" w14:paraId="6C00ABB8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3147" w14:textId="647AAD00" w:rsidR="6E6121BB" w:rsidRPr="00A5676A" w:rsidRDefault="6E6121BB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288037ED" w14:textId="7AD07385" w:rsidR="6E6121BB" w:rsidRPr="00A5676A" w:rsidRDefault="307E7093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2</w:t>
            </w:r>
            <w:r w:rsidR="00AD175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B9A1" w14:textId="1DBD3CC9" w:rsidR="6E6121BB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Podrška (opcionalno) za autentifikaciju korisnika koristeći LDAP protokol i Active Directory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3CE6" w14:textId="4B819AF8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EA8E" w14:textId="71D186FA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E6121BB" w:rsidRPr="00A5676A" w14:paraId="568001B3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54A2" w14:textId="5B1670C2" w:rsidR="6E6121BB" w:rsidRPr="00A5676A" w:rsidRDefault="00AD1751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01A9" w14:textId="70BC79A5" w:rsidR="6E6121BB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podrška za enkripciju korisničkih podataka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95D7" w14:textId="56B77B54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C73C" w14:textId="04FEDEA0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E6121BB" w:rsidRPr="00A5676A" w14:paraId="59BAC6C0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E920" w14:textId="57A0AFBE" w:rsidR="6E6121BB" w:rsidRPr="00A5676A" w:rsidRDefault="6E6121BB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00F729A1" w14:textId="59B7C06F" w:rsidR="6E6121BB" w:rsidRPr="00A5676A" w:rsidRDefault="67202B95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  <w:r w:rsidR="00AD175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5466" w14:textId="52C3EE9C" w:rsidR="6E6121BB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mogućnost vraćanja operativnog sustava u početno stanje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EB93" w14:textId="734CE82E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FC7B" w14:textId="67BD6E53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E6121BB" w:rsidRPr="00A5676A" w14:paraId="1EE27BE2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34D3" w14:textId="013443C6" w:rsidR="6E6121BB" w:rsidRPr="00A5676A" w:rsidRDefault="6E6121BB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15E89B94" w14:textId="5A1810A0" w:rsidR="6E6121BB" w:rsidRPr="00A5676A" w:rsidRDefault="17022A7F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  <w:r w:rsidR="003322F6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4579" w14:textId="11EC4DFA" w:rsidR="6E6121BB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podrška za prijavu korisnika u sustav putem tekstualnih zaporki i PIN broja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669F" w14:textId="523B13F7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51E5" w14:textId="7CF7E7B9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E6121BB" w:rsidRPr="00A5676A" w14:paraId="2A165736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F8DB" w14:textId="62C3A7EE" w:rsidR="6E6121BB" w:rsidRPr="00A5676A" w:rsidRDefault="0B300ED3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  <w:r w:rsidR="003322F6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4985" w14:textId="7357106C" w:rsidR="6E6121BB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podrška za više korisničkih profila na istom računalu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7487" w14:textId="352EB9A2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8F4F" w14:textId="66B17DE8" w:rsidR="6E6121BB" w:rsidRPr="00A5676A" w:rsidRDefault="6E6121BB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2A856F1D" w:rsidRPr="00A5676A" w14:paraId="17C7ECA5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FEC0" w14:textId="451BFEAB" w:rsidR="2A856F1D" w:rsidRPr="00A5676A" w:rsidRDefault="2A856F1D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7C6E3DC4" w14:textId="4A38C09B" w:rsidR="2A856F1D" w:rsidRPr="00A5676A" w:rsidRDefault="27672D6B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  <w:r w:rsidR="003322F6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9586" w14:textId="41243F50" w:rsidR="16271417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podrška za sigurno i razdvojeno korištenje istog računala od strane više korisnika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4D4E" w14:textId="65543F36" w:rsidR="2A856F1D" w:rsidRPr="00A5676A" w:rsidRDefault="2A856F1D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D2F3" w14:textId="790F1FCB" w:rsidR="2A856F1D" w:rsidRPr="00A5676A" w:rsidRDefault="2A856F1D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2A856F1D" w:rsidRPr="00A5676A" w14:paraId="7A593F98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B19B6" w14:textId="0264568A" w:rsidR="2A856F1D" w:rsidRPr="00A5676A" w:rsidRDefault="2A856F1D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507B4AE7" w14:textId="3CFED84A" w:rsidR="2A856F1D" w:rsidRPr="00A5676A" w:rsidRDefault="59D18C19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  <w:r w:rsidR="003322F6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12BF" w14:textId="72BD238C" w:rsidR="2A856F1D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podrška za spajanje uređaja za rad korisnika sa posebnim potrebama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9080" w14:textId="76261EB9" w:rsidR="2A856F1D" w:rsidRPr="00A5676A" w:rsidRDefault="2A856F1D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5B8F" w14:textId="78D6E792" w:rsidR="2A856F1D" w:rsidRPr="00A5676A" w:rsidRDefault="2A856F1D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2A856F1D" w:rsidRPr="00A5676A" w14:paraId="537041DB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1759" w14:textId="6C812E9E" w:rsidR="2A856F1D" w:rsidRPr="00A5676A" w:rsidRDefault="2A856F1D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07A8E7B6" w14:textId="31C555FC" w:rsidR="2A856F1D" w:rsidRPr="00A5676A" w:rsidRDefault="5D68749F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  <w:r w:rsidR="003322F6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E323" w14:textId="1CFDB7B4" w:rsidR="2A856F1D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podrška za spajanje uređaja za rad korisnika sa posebnim potrebama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9758" w14:textId="2524D51C" w:rsidR="2A856F1D" w:rsidRPr="00A5676A" w:rsidRDefault="2A856F1D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D076" w14:textId="4390E6BB" w:rsidR="2A856F1D" w:rsidRPr="00A5676A" w:rsidRDefault="2A856F1D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2A856F1D" w:rsidRPr="00A5676A" w14:paraId="02BFC14C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3D28" w14:textId="2C3AB15C" w:rsidR="2A856F1D" w:rsidRPr="00A5676A" w:rsidRDefault="2A856F1D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1657113E" w14:textId="0FC3D8DF" w:rsidR="2A856F1D" w:rsidRPr="00A5676A" w:rsidRDefault="2A856F1D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43ACAB61" w14:textId="2BFF4A59" w:rsidR="2A856F1D" w:rsidRPr="00A5676A" w:rsidRDefault="4332FC66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  <w:r w:rsidR="003322F6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2B61" w14:textId="6BD5810D" w:rsidR="2A856F1D" w:rsidRPr="00A5676A" w:rsidRDefault="375E3626" w:rsidP="2DA272BF">
            <w:pPr>
              <w:rPr>
                <w:rFonts w:ascii="Arial" w:eastAsia="Calibri" w:hAnsi="Arial"/>
              </w:rPr>
            </w:pPr>
            <w:r w:rsidRPr="2DA272BF">
              <w:rPr>
                <w:rFonts w:ascii="Arial" w:eastAsia="Calibri" w:hAnsi="Arial"/>
              </w:rPr>
              <w:t>Ugrađena podrška za bežični pristup vanjskim uređajima, npr. bežičnim ekranima (Miracast ili Chromecast ili Airplay) ili pisačima (WiFi direct)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D3EE" w14:textId="4ED05243" w:rsidR="2A856F1D" w:rsidRPr="00A5676A" w:rsidRDefault="2A856F1D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49E3" w14:textId="572ABD39" w:rsidR="2A856F1D" w:rsidRPr="00A5676A" w:rsidRDefault="2A856F1D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2A856F1D" w:rsidRPr="00A5676A" w14:paraId="2B3D454A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7C01" w14:textId="1ACEBFB8" w:rsidR="2A856F1D" w:rsidRPr="00A5676A" w:rsidRDefault="2A856F1D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775101FA" w14:textId="10D87E86" w:rsidR="2A856F1D" w:rsidRPr="00A5676A" w:rsidRDefault="7FEC6B70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  <w:r w:rsidR="003322F6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54FC" w14:textId="439265F7" w:rsidR="2A856F1D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Osigurana podrška operativnog sustava putem nadogradnji i rješavanja kritičnih sigurnosnih problema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35A6" w14:textId="605C3CDB" w:rsidR="2A856F1D" w:rsidRPr="00A5676A" w:rsidRDefault="2A856F1D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1294" w14:textId="19091561" w:rsidR="2A856F1D" w:rsidRPr="00A5676A" w:rsidRDefault="2A856F1D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54AEAEE" w:rsidRPr="00A5676A" w14:paraId="7253A820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8113" w14:textId="64C3652B" w:rsidR="654AEAEE" w:rsidRPr="00A5676A" w:rsidRDefault="334C21D1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3B5EC91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3</w:t>
            </w:r>
            <w:r w:rsidR="003322F6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EDB4" w14:textId="6CA55C75" w:rsidR="16271417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t>Ugrađena anti-virusna zaštita i zaštita od zlonamjernog softvera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4DE3" w14:textId="593C5F26" w:rsidR="654AEAEE" w:rsidRPr="00A5676A" w:rsidRDefault="654AEAEE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6457" w14:textId="34BB2F8D" w:rsidR="654AEAEE" w:rsidRPr="00A5676A" w:rsidRDefault="654AEAEE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54AEAEE" w:rsidRPr="00A5676A" w14:paraId="09F6CDA6" w14:textId="77777777" w:rsidTr="2DA272BF">
        <w:tc>
          <w:tcPr>
            <w:tcW w:w="7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1166" w14:textId="50A00937" w:rsidR="3B5EC913" w:rsidRDefault="3B5EC913" w:rsidP="3B5EC913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  <w:p w14:paraId="4B04FA69" w14:textId="3D9B304E" w:rsidR="654AEAEE" w:rsidRPr="00A5676A" w:rsidRDefault="003322F6" w:rsidP="2DA272BF">
            <w:pPr>
              <w:spacing w:line="276" w:lineRule="auto"/>
              <w:jc w:val="center"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3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90FF" w14:textId="450E9A59" w:rsidR="16271417" w:rsidRPr="00A5676A" w:rsidRDefault="375E3626" w:rsidP="2DA272BF">
            <w:pPr>
              <w:rPr>
                <w:rFonts w:ascii="Arial" w:eastAsia="Calibri" w:hAnsi="Arial"/>
                <w:sz w:val="20"/>
                <w:szCs w:val="20"/>
              </w:rPr>
            </w:pPr>
            <w:r w:rsidRPr="2DA272BF">
              <w:rPr>
                <w:rFonts w:ascii="Arial" w:eastAsia="Calibri" w:hAnsi="Arial"/>
                <w:sz w:val="20"/>
                <w:szCs w:val="20"/>
              </w:rPr>
              <w:lastRenderedPageBreak/>
              <w:t xml:space="preserve">Podrška prilagodbe inicijalno </w:t>
            </w:r>
            <w:r w:rsidRPr="2DA272BF">
              <w:rPr>
                <w:rFonts w:ascii="Arial" w:eastAsia="Calibri" w:hAnsi="Arial"/>
                <w:sz w:val="20"/>
                <w:szCs w:val="20"/>
              </w:rPr>
              <w:lastRenderedPageBreak/>
              <w:t>operativnog sustava za ponuđena računala po korisniku (postavke i dostupne aplikacije)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B4F1" w14:textId="1E86B15E" w:rsidR="654AEAEE" w:rsidRPr="00A5676A" w:rsidRDefault="654AEAEE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2A30" w14:textId="42038B89" w:rsidR="654AEAEE" w:rsidRPr="00A5676A" w:rsidRDefault="654AEAEE" w:rsidP="2DA272BF">
            <w:pPr>
              <w:rPr>
                <w:rFonts w:ascii="Arial" w:eastAsia="Calibri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AA01865" w14:textId="591A4672" w:rsidR="14D3E6CA" w:rsidRPr="00A5676A" w:rsidRDefault="14D3E6CA" w:rsidP="2DA272BF">
      <w:pPr>
        <w:rPr>
          <w:rFonts w:ascii="Arial" w:hAnsi="Arial"/>
        </w:rPr>
      </w:pPr>
    </w:p>
    <w:p w14:paraId="77FB6F01" w14:textId="77777777" w:rsidR="00233FE7" w:rsidRPr="00A5676A" w:rsidRDefault="00233FE7" w:rsidP="2DA272BF">
      <w:pPr>
        <w:rPr>
          <w:rFonts w:ascii="Arial" w:hAnsi="Arial"/>
        </w:rPr>
      </w:pPr>
    </w:p>
    <w:p w14:paraId="45DA1ED3" w14:textId="18CB2979" w:rsidR="00B853B1" w:rsidRPr="00A5676A" w:rsidRDefault="00B853B1" w:rsidP="2DA272BF">
      <w:pPr>
        <w:rPr>
          <w:rFonts w:ascii="Arial" w:hAnsi="Arial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52"/>
        <w:gridCol w:w="3405"/>
        <w:gridCol w:w="1440"/>
        <w:gridCol w:w="3839"/>
      </w:tblGrid>
      <w:tr w:rsidR="00D90C95" w:rsidRPr="00A5676A" w14:paraId="3F02AD98" w14:textId="77777777" w:rsidTr="2DA272BF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FAAE6F" w14:textId="5AE56381" w:rsidR="00D90C95" w:rsidRPr="00A5676A" w:rsidRDefault="3ECE4421" w:rsidP="3B5EC913">
            <w:pPr>
              <w:pStyle w:val="Normal2"/>
              <w:numPr>
                <w:ilvl w:val="0"/>
                <w:numId w:val="26"/>
              </w:numPr>
              <w:rPr>
                <w:rFonts w:eastAsiaTheme="minorEastAsia"/>
                <w:b/>
                <w:bCs/>
                <w:sz w:val="28"/>
                <w:szCs w:val="28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8"/>
                <w:szCs w:val="28"/>
                <w:lang w:val="hr-HR"/>
              </w:rPr>
              <w:t>Softver za interaktivno upravljanje monitorom s funkcijom dodira</w:t>
            </w:r>
          </w:p>
        </w:tc>
      </w:tr>
      <w:tr w:rsidR="00074899" w:rsidRPr="00A5676A" w14:paraId="450A3685" w14:textId="77777777" w:rsidTr="2DA272BF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CA6ED1" w14:textId="4F119F9D" w:rsidR="00074899" w:rsidRPr="00A5676A" w:rsidRDefault="00074899" w:rsidP="2DA272BF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Naziv proizvođača:</w:t>
            </w:r>
          </w:p>
        </w:tc>
      </w:tr>
      <w:tr w:rsidR="00074899" w:rsidRPr="00A5676A" w14:paraId="5D23577A" w14:textId="77777777" w:rsidTr="2DA272BF">
        <w:trPr>
          <w:trHeight w:val="420"/>
        </w:trPr>
        <w:tc>
          <w:tcPr>
            <w:tcW w:w="99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DA6A0E" w14:textId="3BE6B2AA" w:rsidR="00074899" w:rsidRPr="00A5676A" w:rsidRDefault="00074899" w:rsidP="2DA272BF">
            <w:pPr>
              <w:pStyle w:val="Normal2"/>
              <w:ind w:left="100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 xml:space="preserve">Naziv </w:t>
            </w:r>
            <w:r w:rsidR="00A5676A" w:rsidRPr="2DA272BF">
              <w:rPr>
                <w:rFonts w:eastAsiaTheme="minorEastAsia"/>
                <w:b/>
                <w:bCs/>
                <w:sz w:val="20"/>
                <w:lang w:val="hr-HR"/>
              </w:rPr>
              <w:t>rješenja</w:t>
            </w: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:</w:t>
            </w:r>
          </w:p>
        </w:tc>
      </w:tr>
      <w:tr w:rsidR="00074899" w:rsidRPr="00A5676A" w14:paraId="22268A30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CC99" w14:textId="4E1CBD25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C4ED" w14:textId="3DF9EE01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8B2D" w14:textId="77777777" w:rsidR="00074899" w:rsidRPr="00A5676A" w:rsidRDefault="00074899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46678C8B" w14:textId="3B88F8B1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D810" w14:textId="77777777" w:rsidR="00074899" w:rsidRPr="00A5676A" w:rsidRDefault="00074899" w:rsidP="2DA272BF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2DA272B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0D877F2D" w14:textId="3834AD03" w:rsidR="00074899" w:rsidRPr="00A5676A" w:rsidRDefault="00074899" w:rsidP="00074899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</w:tr>
      <w:tr w:rsidR="00D90C95" w:rsidRPr="00A5676A" w14:paraId="1F5D7112" w14:textId="77777777" w:rsidTr="2DA272BF">
        <w:trPr>
          <w:trHeight w:val="42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06B0" w14:textId="77777777" w:rsidR="00D90C95" w:rsidRPr="00A5676A" w:rsidRDefault="3ECE4421" w:rsidP="00915F14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Funkcionalnosti</w:t>
            </w:r>
          </w:p>
        </w:tc>
      </w:tr>
      <w:tr w:rsidR="00D90C95" w:rsidRPr="00A5676A" w14:paraId="20D594A3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7EED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3D90" w14:textId="77777777" w:rsidR="00D90C95" w:rsidRPr="00A5676A" w:rsidRDefault="3ECE4421" w:rsidP="0026656C">
            <w:pPr>
              <w:pStyle w:val="Normal2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Funkcionalnost crtanja s određivanjem debljine markera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93A1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6AEC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3F7BDD5F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EDD5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7DC32" w14:textId="77777777" w:rsidR="00D90C95" w:rsidRPr="00A5676A" w:rsidRDefault="3ECE4421" w:rsidP="0026656C">
            <w:pPr>
              <w:pStyle w:val="Normal2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Funkcionalnost crtanja objekata/oblika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F81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33CB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1145E649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4B46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7407" w14:textId="77777777" w:rsidR="00D90C95" w:rsidRPr="00A5676A" w:rsidRDefault="3ECE4421" w:rsidP="0026656C">
            <w:pPr>
              <w:pStyle w:val="Normal2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Funkcionalnost brisanja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01D7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7205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7EDB9047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4866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5A24" w14:textId="77777777" w:rsidR="00D90C95" w:rsidRPr="00A5676A" w:rsidRDefault="3ECE4421" w:rsidP="0026656C">
            <w:pPr>
              <w:pStyle w:val="Normal2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Funkcionalnost upravljanja objektima (okretanje, pomicanje, uvećavanje/smanjivanje, brisanje)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FA95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085C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297AE8F8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F259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123B" w14:textId="77777777" w:rsidR="00D90C95" w:rsidRPr="00A5676A" w:rsidRDefault="3ECE4421" w:rsidP="0026656C">
            <w:pPr>
              <w:pStyle w:val="Normal2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Mogućnost pisanja teksta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295E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BD04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1C3FCBAB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3382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E2A9" w14:textId="77777777" w:rsidR="00D90C95" w:rsidRPr="00A5676A" w:rsidRDefault="3ECE4421" w:rsidP="0026656C">
            <w:pPr>
              <w:pStyle w:val="Normal2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Mogućnost prozirnog sloja preko aplikacija (mogućnost korištenja aplikacija i pisanja komentara bez izlaska ili smanjivanja softvera)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3E8A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2979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43972E40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2840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03E0" w14:textId="77777777" w:rsidR="00D90C95" w:rsidRPr="00A5676A" w:rsidRDefault="3ECE4421" w:rsidP="0026656C">
            <w:pPr>
              <w:pStyle w:val="Normal2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 xml:space="preserve">Funkcionalnost korištenja vanjskih slikovnih datoteka 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A669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AB30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29E8CE3C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1C14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E20A" w14:textId="77777777" w:rsidR="00D90C95" w:rsidRPr="00A5676A" w:rsidRDefault="3ECE4421" w:rsidP="0026656C">
            <w:pPr>
              <w:pStyle w:val="Normal2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Mogućnost ubacivanja zvukovnih datoteka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6B02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93F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79EBA905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9E0D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32CA" w14:textId="77777777" w:rsidR="00D90C95" w:rsidRPr="00A5676A" w:rsidRDefault="3ECE4421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Funkcionalnost uvećanja dijela ekrana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2F99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CD9C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091B62CA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00C5E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D30" w14:textId="77777777" w:rsidR="00D90C95" w:rsidRPr="00A5676A" w:rsidRDefault="3ECE4421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Funkcionalnost isticanja dijela ekrana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F884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9DC5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71AF3715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9926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48BB" w14:textId="77777777" w:rsidR="00D90C95" w:rsidRPr="00A5676A" w:rsidRDefault="3ECE4421" w:rsidP="2DA272BF">
            <w:pPr>
              <w:pStyle w:val="Normal2"/>
              <w:tabs>
                <w:tab w:val="left" w:pos="3465"/>
              </w:tabs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 xml:space="preserve">Funkcionalnost poništavanja (eng. </w:t>
            </w:r>
            <w:r w:rsidRPr="2DA272BF">
              <w:rPr>
                <w:i/>
                <w:iCs/>
                <w:sz w:val="20"/>
                <w:lang w:val="hr-HR"/>
              </w:rPr>
              <w:t>Undo</w:t>
            </w:r>
            <w:r w:rsidRPr="2DA272BF">
              <w:rPr>
                <w:sz w:val="20"/>
                <w:lang w:val="hr-HR"/>
              </w:rPr>
              <w:t>)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0692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0AAC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0CD5DBA0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0F39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DB70" w14:textId="77777777" w:rsidR="00D90C95" w:rsidRPr="00A5676A" w:rsidRDefault="3ECE4421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 xml:space="preserve">Funkcionalnost vraćanja poništenog (eng. </w:t>
            </w:r>
            <w:r w:rsidRPr="2DA272BF">
              <w:rPr>
                <w:i/>
                <w:iCs/>
                <w:sz w:val="20"/>
                <w:lang w:val="hr-HR"/>
              </w:rPr>
              <w:t>Redo</w:t>
            </w:r>
            <w:r w:rsidRPr="2DA272BF">
              <w:rPr>
                <w:sz w:val="20"/>
                <w:lang w:val="hr-HR"/>
              </w:rPr>
              <w:t>)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60CF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A842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0DD5A145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2EF8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13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8928" w14:textId="77777777" w:rsidR="00D90C95" w:rsidRPr="00A5676A" w:rsidRDefault="3ECE4421" w:rsidP="2DA272BF">
            <w:pPr>
              <w:pStyle w:val="Normal2"/>
              <w:tabs>
                <w:tab w:val="left" w:pos="3435"/>
              </w:tabs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 xml:space="preserve">Funkcionalnost snimanja sadržaja </w:t>
            </w:r>
            <w:r w:rsidRPr="2DA272BF">
              <w:rPr>
                <w:sz w:val="20"/>
                <w:lang w:val="hr-HR"/>
              </w:rPr>
              <w:lastRenderedPageBreak/>
              <w:t xml:space="preserve">(lekcije)  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8BB0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B5B4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758CFD58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969A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14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772D" w14:textId="77777777" w:rsidR="00D90C95" w:rsidRPr="00A5676A" w:rsidRDefault="3ECE4421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 xml:space="preserve">Funkcionalnost ispisa sadržaja (lekcije)  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BC09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7213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1D31A70D" w14:textId="77777777" w:rsidTr="2DA272BF">
        <w:tc>
          <w:tcPr>
            <w:tcW w:w="78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0CE2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15</w:t>
            </w:r>
          </w:p>
        </w:tc>
        <w:tc>
          <w:tcPr>
            <w:tcW w:w="358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13F0" w14:textId="77777777" w:rsidR="00D90C95" w:rsidRPr="00A5676A" w:rsidRDefault="3ECE4421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Funkcionalnost snimanja video zapisa rada u aplikaciji</w:t>
            </w:r>
          </w:p>
        </w:tc>
        <w:tc>
          <w:tcPr>
            <w:tcW w:w="15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D63A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223F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4E18274D" w14:textId="77777777" w:rsidTr="2DA272BF">
        <w:tc>
          <w:tcPr>
            <w:tcW w:w="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613C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16</w:t>
            </w:r>
          </w:p>
        </w:tc>
        <w:tc>
          <w:tcPr>
            <w:tcW w:w="3582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0786" w14:textId="77777777" w:rsidR="00D90C95" w:rsidRPr="00A5676A" w:rsidRDefault="3ECE4421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Funkcionalnost promjene pozadine</w:t>
            </w:r>
          </w:p>
        </w:tc>
        <w:tc>
          <w:tcPr>
            <w:tcW w:w="1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7986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B4FE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79043063" w14:textId="77777777" w:rsidTr="2DA272BF">
        <w:tc>
          <w:tcPr>
            <w:tcW w:w="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8333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17</w:t>
            </w:r>
          </w:p>
        </w:tc>
        <w:tc>
          <w:tcPr>
            <w:tcW w:w="3582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0747" w14:textId="77777777" w:rsidR="00D90C95" w:rsidRPr="00A5676A" w:rsidRDefault="3ECE4421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Alati za matematiku (min. šestar i kutomjer)</w:t>
            </w:r>
          </w:p>
        </w:tc>
        <w:tc>
          <w:tcPr>
            <w:tcW w:w="1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2122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F63C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09791C76" w14:textId="77777777" w:rsidTr="2DA272BF">
        <w:tc>
          <w:tcPr>
            <w:tcW w:w="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48F1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18</w:t>
            </w:r>
          </w:p>
        </w:tc>
        <w:tc>
          <w:tcPr>
            <w:tcW w:w="3582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0C83" w14:textId="77777777" w:rsidR="00D90C95" w:rsidRPr="00A5676A" w:rsidRDefault="3ECE4421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Softver je lokaliziran na hrvatski jezik</w:t>
            </w:r>
          </w:p>
        </w:tc>
        <w:tc>
          <w:tcPr>
            <w:tcW w:w="1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B196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C9F2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76A6E989" w14:textId="77777777" w:rsidTr="2DA272BF">
        <w:tc>
          <w:tcPr>
            <w:tcW w:w="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A2A7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19</w:t>
            </w:r>
          </w:p>
        </w:tc>
        <w:tc>
          <w:tcPr>
            <w:tcW w:w="3582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9498" w14:textId="77777777" w:rsidR="00D90C95" w:rsidRPr="00A5676A" w:rsidRDefault="3ECE4421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sz w:val="20"/>
                <w:lang w:val="hr-HR"/>
              </w:rPr>
              <w:t>Minimalni zahtjevi softvera moraju biti slabiji od specifikacije računala ugrađenog u zaslon osjetljiv na dodir</w:t>
            </w:r>
          </w:p>
        </w:tc>
        <w:tc>
          <w:tcPr>
            <w:tcW w:w="1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6056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AA45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  <w:tr w:rsidR="00D90C95" w:rsidRPr="00A5676A" w14:paraId="2AF4D8C6" w14:textId="77777777" w:rsidTr="2DA272BF">
        <w:trPr>
          <w:trHeight w:val="400"/>
        </w:trPr>
        <w:tc>
          <w:tcPr>
            <w:tcW w:w="991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301E" w14:textId="77777777" w:rsidR="00D90C95" w:rsidRPr="00A5676A" w:rsidRDefault="3ECE4421" w:rsidP="00915F14">
            <w:pPr>
              <w:pStyle w:val="Normal2"/>
              <w:ind w:left="100"/>
              <w:jc w:val="center"/>
              <w:rPr>
                <w:lang w:val="hr-HR"/>
              </w:rPr>
            </w:pPr>
            <w:r w:rsidRPr="2DA272BF">
              <w:rPr>
                <w:rFonts w:eastAsiaTheme="minorEastAsia"/>
                <w:b/>
                <w:bCs/>
                <w:sz w:val="20"/>
                <w:lang w:val="hr-HR"/>
              </w:rPr>
              <w:t>Jamstvo</w:t>
            </w:r>
          </w:p>
        </w:tc>
      </w:tr>
      <w:tr w:rsidR="00D90C95" w:rsidRPr="00A5676A" w14:paraId="5EFA3D32" w14:textId="77777777" w:rsidTr="2DA272BF">
        <w:tc>
          <w:tcPr>
            <w:tcW w:w="78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F0BC" w14:textId="77777777" w:rsidR="00D90C95" w:rsidRPr="00A5676A" w:rsidRDefault="3ECE4421" w:rsidP="2DA272BF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>20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16BD" w14:textId="797F0B00" w:rsidR="00D90C95" w:rsidRPr="00A5676A" w:rsidRDefault="3ECE4421" w:rsidP="2DA272BF">
            <w:pPr>
              <w:pStyle w:val="Normal2"/>
              <w:jc w:val="both"/>
              <w:rPr>
                <w:sz w:val="20"/>
                <w:lang w:val="hr-HR"/>
              </w:rPr>
            </w:pPr>
            <w:r w:rsidRPr="2DA272BF">
              <w:rPr>
                <w:rFonts w:eastAsiaTheme="minorEastAsia"/>
                <w:sz w:val="20"/>
                <w:lang w:val="hr-HR"/>
              </w:rPr>
              <w:t xml:space="preserve">Jamstvo: Softver mora imati uključeno podršku proizvođača na period od minimalno 5 </w:t>
            </w:r>
            <w:r w:rsidR="11EBAF98" w:rsidRPr="3B5EC913">
              <w:rPr>
                <w:rFonts w:eastAsiaTheme="minorEastAsia"/>
                <w:sz w:val="20"/>
                <w:lang w:val="hr-HR"/>
              </w:rPr>
              <w:t>godin</w:t>
            </w:r>
            <w:r w:rsidR="334E08AA" w:rsidRPr="3B5EC913">
              <w:rPr>
                <w:rFonts w:eastAsiaTheme="minorEastAsia"/>
                <w:sz w:val="20"/>
                <w:lang w:val="hr-HR"/>
              </w:rPr>
              <w:t>a</w:t>
            </w:r>
            <w:r w:rsidRPr="2DA272BF">
              <w:rPr>
                <w:rFonts w:eastAsiaTheme="minorEastAsia"/>
                <w:sz w:val="20"/>
                <w:lang w:val="hr-HR"/>
              </w:rPr>
              <w:t xml:space="preserve"> u smislu besplatnih nadogradnji na nove verzije softvera i kontakt prema proizvođačevom tehničkom centru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4492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953D" w14:textId="77777777" w:rsidR="00D90C95" w:rsidRPr="00A5676A" w:rsidRDefault="00D90C95" w:rsidP="00915F14">
            <w:pPr>
              <w:pStyle w:val="Normal2"/>
              <w:ind w:left="100"/>
              <w:jc w:val="center"/>
              <w:rPr>
                <w:lang w:val="hr-HR"/>
              </w:rPr>
            </w:pPr>
          </w:p>
        </w:tc>
      </w:tr>
    </w:tbl>
    <w:p w14:paraId="4909A201" w14:textId="77777777" w:rsidR="00FC58FB" w:rsidRPr="00A5676A" w:rsidRDefault="00FC58FB" w:rsidP="2DA272BF">
      <w:pPr>
        <w:rPr>
          <w:rFonts w:ascii="Arial" w:hAnsi="Arial"/>
        </w:rPr>
      </w:pPr>
    </w:p>
    <w:sectPr w:rsidR="00FC58FB" w:rsidRPr="00A5676A" w:rsidSect="00996622">
      <w:pgSz w:w="11906" w:h="16838" w:code="9"/>
      <w:pgMar w:top="720" w:right="1196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830E" w14:textId="77777777" w:rsidR="00446438" w:rsidRDefault="00446438" w:rsidP="004B10A6">
      <w:r>
        <w:separator/>
      </w:r>
    </w:p>
  </w:endnote>
  <w:endnote w:type="continuationSeparator" w:id="0">
    <w:p w14:paraId="0648DA75" w14:textId="77777777" w:rsidR="00446438" w:rsidRDefault="00446438" w:rsidP="004B10A6">
      <w:r>
        <w:continuationSeparator/>
      </w:r>
    </w:p>
  </w:endnote>
  <w:endnote w:type="continuationNotice" w:id="1">
    <w:p w14:paraId="51D8538D" w14:textId="77777777" w:rsidR="00446438" w:rsidRDefault="00446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31CBE" w14:textId="77777777" w:rsidR="00446438" w:rsidRDefault="00446438" w:rsidP="004B10A6">
      <w:r>
        <w:separator/>
      </w:r>
    </w:p>
  </w:footnote>
  <w:footnote w:type="continuationSeparator" w:id="0">
    <w:p w14:paraId="6AD24944" w14:textId="77777777" w:rsidR="00446438" w:rsidRDefault="00446438" w:rsidP="004B10A6">
      <w:r>
        <w:continuationSeparator/>
      </w:r>
    </w:p>
  </w:footnote>
  <w:footnote w:type="continuationNotice" w:id="1">
    <w:p w14:paraId="75A3264E" w14:textId="77777777" w:rsidR="00446438" w:rsidRDefault="004464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Theme="minorHAnsi" w:hAnsiTheme="minorHAnsi" w:cs="Arial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qQUABM+mPS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E26D7"/>
    <w:rsid w:val="005E3C8C"/>
    <w:rsid w:val="005F22EC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25E6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3A6EF7"/>
    <w:rsid w:val="01870766"/>
    <w:rsid w:val="01CF581F"/>
    <w:rsid w:val="01E2BBF2"/>
    <w:rsid w:val="021D808F"/>
    <w:rsid w:val="0225532B"/>
    <w:rsid w:val="0235717E"/>
    <w:rsid w:val="023BC266"/>
    <w:rsid w:val="028850CE"/>
    <w:rsid w:val="02EB3680"/>
    <w:rsid w:val="03202464"/>
    <w:rsid w:val="03340717"/>
    <w:rsid w:val="03DA0B38"/>
    <w:rsid w:val="042B9AC5"/>
    <w:rsid w:val="0483D003"/>
    <w:rsid w:val="04F7032B"/>
    <w:rsid w:val="054BC3CE"/>
    <w:rsid w:val="0578E1B6"/>
    <w:rsid w:val="05BF3A76"/>
    <w:rsid w:val="060E819B"/>
    <w:rsid w:val="0634D73F"/>
    <w:rsid w:val="06CBB9A8"/>
    <w:rsid w:val="06F5EA0B"/>
    <w:rsid w:val="07031C57"/>
    <w:rsid w:val="0787BAE8"/>
    <w:rsid w:val="079EA5FE"/>
    <w:rsid w:val="07C26660"/>
    <w:rsid w:val="085C5799"/>
    <w:rsid w:val="0869F8B5"/>
    <w:rsid w:val="0876C020"/>
    <w:rsid w:val="0878E7A7"/>
    <w:rsid w:val="08A1E95D"/>
    <w:rsid w:val="08A76A38"/>
    <w:rsid w:val="08B7795F"/>
    <w:rsid w:val="09131F88"/>
    <w:rsid w:val="0934A931"/>
    <w:rsid w:val="09808582"/>
    <w:rsid w:val="09811CA9"/>
    <w:rsid w:val="09B7ABDB"/>
    <w:rsid w:val="0A2FCAF5"/>
    <w:rsid w:val="0A60A4D5"/>
    <w:rsid w:val="0AD058D2"/>
    <w:rsid w:val="0B300ED3"/>
    <w:rsid w:val="0B88BF3B"/>
    <w:rsid w:val="0BEF6844"/>
    <w:rsid w:val="0C0E3CAC"/>
    <w:rsid w:val="0CDBA241"/>
    <w:rsid w:val="0CEA370A"/>
    <w:rsid w:val="0D187FB3"/>
    <w:rsid w:val="0D3301EE"/>
    <w:rsid w:val="0D40342A"/>
    <w:rsid w:val="0D6CCA80"/>
    <w:rsid w:val="0E1F506E"/>
    <w:rsid w:val="0E5400A8"/>
    <w:rsid w:val="0E585B46"/>
    <w:rsid w:val="0E6115AE"/>
    <w:rsid w:val="0E68C218"/>
    <w:rsid w:val="0ED16DEC"/>
    <w:rsid w:val="0EE0958D"/>
    <w:rsid w:val="0EE82058"/>
    <w:rsid w:val="0F1A3A66"/>
    <w:rsid w:val="0F41F1A1"/>
    <w:rsid w:val="0F577FE3"/>
    <w:rsid w:val="10205BE8"/>
    <w:rsid w:val="10FA9115"/>
    <w:rsid w:val="11C0F73E"/>
    <w:rsid w:val="11EBAF98"/>
    <w:rsid w:val="123B2D63"/>
    <w:rsid w:val="129A5784"/>
    <w:rsid w:val="12F1CB78"/>
    <w:rsid w:val="13067599"/>
    <w:rsid w:val="1329CFAC"/>
    <w:rsid w:val="135B20B9"/>
    <w:rsid w:val="13639DDD"/>
    <w:rsid w:val="13900630"/>
    <w:rsid w:val="13A6D802"/>
    <w:rsid w:val="13B813EB"/>
    <w:rsid w:val="13F8ED4A"/>
    <w:rsid w:val="13FFBB3A"/>
    <w:rsid w:val="148AC0E4"/>
    <w:rsid w:val="14D3E6CA"/>
    <w:rsid w:val="14FB87BA"/>
    <w:rsid w:val="15610B12"/>
    <w:rsid w:val="15901147"/>
    <w:rsid w:val="15C3625E"/>
    <w:rsid w:val="15C3C1BD"/>
    <w:rsid w:val="16271417"/>
    <w:rsid w:val="16677575"/>
    <w:rsid w:val="166B5563"/>
    <w:rsid w:val="1674AA7F"/>
    <w:rsid w:val="16B8CB11"/>
    <w:rsid w:val="17022A7F"/>
    <w:rsid w:val="1762A53D"/>
    <w:rsid w:val="17BE1742"/>
    <w:rsid w:val="17F7A1A5"/>
    <w:rsid w:val="186B0583"/>
    <w:rsid w:val="1874C582"/>
    <w:rsid w:val="18AE0CB1"/>
    <w:rsid w:val="18DA05A5"/>
    <w:rsid w:val="19A99306"/>
    <w:rsid w:val="1A0F33F8"/>
    <w:rsid w:val="1A1D3CC3"/>
    <w:rsid w:val="1A7F5E97"/>
    <w:rsid w:val="1AF648F1"/>
    <w:rsid w:val="1C40C043"/>
    <w:rsid w:val="1C437C86"/>
    <w:rsid w:val="1C8B0715"/>
    <w:rsid w:val="1D40E556"/>
    <w:rsid w:val="1DB5D745"/>
    <w:rsid w:val="1E6CB2AB"/>
    <w:rsid w:val="1EE1D106"/>
    <w:rsid w:val="1EF6F479"/>
    <w:rsid w:val="1F49ACE2"/>
    <w:rsid w:val="206F199D"/>
    <w:rsid w:val="209EF2B7"/>
    <w:rsid w:val="20DAE164"/>
    <w:rsid w:val="2107D916"/>
    <w:rsid w:val="212E664D"/>
    <w:rsid w:val="21A03779"/>
    <w:rsid w:val="224F8AC5"/>
    <w:rsid w:val="228E4250"/>
    <w:rsid w:val="22C4496F"/>
    <w:rsid w:val="23755E37"/>
    <w:rsid w:val="2378B61C"/>
    <w:rsid w:val="23A7F7CE"/>
    <w:rsid w:val="24C88B23"/>
    <w:rsid w:val="251DEDEA"/>
    <w:rsid w:val="256A0277"/>
    <w:rsid w:val="25A925A4"/>
    <w:rsid w:val="25B78308"/>
    <w:rsid w:val="26CC559E"/>
    <w:rsid w:val="27672D6B"/>
    <w:rsid w:val="27EB5457"/>
    <w:rsid w:val="280DA8F3"/>
    <w:rsid w:val="281403B1"/>
    <w:rsid w:val="29013786"/>
    <w:rsid w:val="29040561"/>
    <w:rsid w:val="29573D2A"/>
    <w:rsid w:val="297FE299"/>
    <w:rsid w:val="29FC40F0"/>
    <w:rsid w:val="2A856F1D"/>
    <w:rsid w:val="2AF84B90"/>
    <w:rsid w:val="2B083C35"/>
    <w:rsid w:val="2B4D9987"/>
    <w:rsid w:val="2CB7B9A5"/>
    <w:rsid w:val="2CBF8BAF"/>
    <w:rsid w:val="2D0614B8"/>
    <w:rsid w:val="2D3B7B8B"/>
    <w:rsid w:val="2D5FA6F8"/>
    <w:rsid w:val="2D7F0DFF"/>
    <w:rsid w:val="2D80737B"/>
    <w:rsid w:val="2D9DC57C"/>
    <w:rsid w:val="2DA272BF"/>
    <w:rsid w:val="2DBA25ED"/>
    <w:rsid w:val="2DDE58A1"/>
    <w:rsid w:val="2DE653D3"/>
    <w:rsid w:val="2E260AE4"/>
    <w:rsid w:val="2E99B9C0"/>
    <w:rsid w:val="2EC6D3B7"/>
    <w:rsid w:val="2ED08E96"/>
    <w:rsid w:val="2EE28B19"/>
    <w:rsid w:val="2F8936CF"/>
    <w:rsid w:val="2F9205F2"/>
    <w:rsid w:val="2FCBF17C"/>
    <w:rsid w:val="307E7093"/>
    <w:rsid w:val="31211EB7"/>
    <w:rsid w:val="315842D4"/>
    <w:rsid w:val="334C21D1"/>
    <w:rsid w:val="334E08AA"/>
    <w:rsid w:val="33662353"/>
    <w:rsid w:val="33D8D69F"/>
    <w:rsid w:val="344B141F"/>
    <w:rsid w:val="3477DB74"/>
    <w:rsid w:val="34D4865B"/>
    <w:rsid w:val="356A2582"/>
    <w:rsid w:val="35E4067E"/>
    <w:rsid w:val="3684845C"/>
    <w:rsid w:val="369602E5"/>
    <w:rsid w:val="36AA30E0"/>
    <w:rsid w:val="36FDCC52"/>
    <w:rsid w:val="375A0BC4"/>
    <w:rsid w:val="375E3626"/>
    <w:rsid w:val="37A9CCF4"/>
    <w:rsid w:val="37DBCA2C"/>
    <w:rsid w:val="3858EC96"/>
    <w:rsid w:val="38EECB66"/>
    <w:rsid w:val="39CE809E"/>
    <w:rsid w:val="39FADF4C"/>
    <w:rsid w:val="3A1BA809"/>
    <w:rsid w:val="3A8BE4CB"/>
    <w:rsid w:val="3B0D95F8"/>
    <w:rsid w:val="3B0E27E5"/>
    <w:rsid w:val="3B5699A9"/>
    <w:rsid w:val="3B5EC913"/>
    <w:rsid w:val="3B899613"/>
    <w:rsid w:val="3BC67DDB"/>
    <w:rsid w:val="3BCF317A"/>
    <w:rsid w:val="3D040761"/>
    <w:rsid w:val="3D730C0F"/>
    <w:rsid w:val="3DB59FB4"/>
    <w:rsid w:val="3DCE76EE"/>
    <w:rsid w:val="3E37DEBA"/>
    <w:rsid w:val="3ECE4421"/>
    <w:rsid w:val="3ED5DE6F"/>
    <w:rsid w:val="3F4A28AF"/>
    <w:rsid w:val="3FF217AF"/>
    <w:rsid w:val="3FFC1744"/>
    <w:rsid w:val="4021E6E1"/>
    <w:rsid w:val="4055F81B"/>
    <w:rsid w:val="40736E50"/>
    <w:rsid w:val="409CB8E8"/>
    <w:rsid w:val="40A0678D"/>
    <w:rsid w:val="40DA93F7"/>
    <w:rsid w:val="418BA6CE"/>
    <w:rsid w:val="41CA9031"/>
    <w:rsid w:val="424C9CA4"/>
    <w:rsid w:val="4332FC66"/>
    <w:rsid w:val="436069BD"/>
    <w:rsid w:val="43839910"/>
    <w:rsid w:val="43B495C1"/>
    <w:rsid w:val="43BC3DE8"/>
    <w:rsid w:val="44027467"/>
    <w:rsid w:val="443500F9"/>
    <w:rsid w:val="44406CF6"/>
    <w:rsid w:val="444A2FE2"/>
    <w:rsid w:val="446688F3"/>
    <w:rsid w:val="44E610B9"/>
    <w:rsid w:val="4573F11B"/>
    <w:rsid w:val="458E0815"/>
    <w:rsid w:val="46159C8F"/>
    <w:rsid w:val="4678708C"/>
    <w:rsid w:val="46D1D599"/>
    <w:rsid w:val="46E0D86B"/>
    <w:rsid w:val="46E4611C"/>
    <w:rsid w:val="47238A1A"/>
    <w:rsid w:val="47675D93"/>
    <w:rsid w:val="476D09F8"/>
    <w:rsid w:val="477D1D97"/>
    <w:rsid w:val="47D98207"/>
    <w:rsid w:val="47F9D913"/>
    <w:rsid w:val="4802E292"/>
    <w:rsid w:val="48A993DE"/>
    <w:rsid w:val="48CB506B"/>
    <w:rsid w:val="49388297"/>
    <w:rsid w:val="49542817"/>
    <w:rsid w:val="498587A8"/>
    <w:rsid w:val="49C9C728"/>
    <w:rsid w:val="4A5D1A26"/>
    <w:rsid w:val="4A7AA5B2"/>
    <w:rsid w:val="4A88549B"/>
    <w:rsid w:val="4B335262"/>
    <w:rsid w:val="4B364195"/>
    <w:rsid w:val="4B3F6335"/>
    <w:rsid w:val="4BD8065C"/>
    <w:rsid w:val="4C1FAEC3"/>
    <w:rsid w:val="4C9A696C"/>
    <w:rsid w:val="4CAE30E5"/>
    <w:rsid w:val="4CD19B23"/>
    <w:rsid w:val="4CE37E0A"/>
    <w:rsid w:val="4E70569C"/>
    <w:rsid w:val="4E747441"/>
    <w:rsid w:val="4EA99EAA"/>
    <w:rsid w:val="4EAD4474"/>
    <w:rsid w:val="4EEB81E3"/>
    <w:rsid w:val="4EF5D6E8"/>
    <w:rsid w:val="4F79512F"/>
    <w:rsid w:val="4FA4ED1C"/>
    <w:rsid w:val="5024E410"/>
    <w:rsid w:val="505F8F40"/>
    <w:rsid w:val="507D9460"/>
    <w:rsid w:val="507FA13A"/>
    <w:rsid w:val="50EEA764"/>
    <w:rsid w:val="51318350"/>
    <w:rsid w:val="51474126"/>
    <w:rsid w:val="517F586A"/>
    <w:rsid w:val="51E36B20"/>
    <w:rsid w:val="51FE2A25"/>
    <w:rsid w:val="520F3B32"/>
    <w:rsid w:val="52473889"/>
    <w:rsid w:val="52ADD260"/>
    <w:rsid w:val="52DE9A56"/>
    <w:rsid w:val="52F57BCA"/>
    <w:rsid w:val="5393146B"/>
    <w:rsid w:val="53FA7AA6"/>
    <w:rsid w:val="53FCA404"/>
    <w:rsid w:val="53FF94E3"/>
    <w:rsid w:val="545F8963"/>
    <w:rsid w:val="54AFEF58"/>
    <w:rsid w:val="54B430E7"/>
    <w:rsid w:val="55854963"/>
    <w:rsid w:val="55C4AE67"/>
    <w:rsid w:val="56086187"/>
    <w:rsid w:val="5610A52F"/>
    <w:rsid w:val="5643BA8C"/>
    <w:rsid w:val="56688705"/>
    <w:rsid w:val="56F85A48"/>
    <w:rsid w:val="57553326"/>
    <w:rsid w:val="57685E19"/>
    <w:rsid w:val="577B403C"/>
    <w:rsid w:val="5786297C"/>
    <w:rsid w:val="57AE041A"/>
    <w:rsid w:val="57B11CD7"/>
    <w:rsid w:val="57CBBB0E"/>
    <w:rsid w:val="57CD68F8"/>
    <w:rsid w:val="58528D48"/>
    <w:rsid w:val="58BADFF2"/>
    <w:rsid w:val="58E8BBD4"/>
    <w:rsid w:val="58E9C486"/>
    <w:rsid w:val="5963C241"/>
    <w:rsid w:val="59A13569"/>
    <w:rsid w:val="59D18C19"/>
    <w:rsid w:val="59E614B5"/>
    <w:rsid w:val="59F63ECD"/>
    <w:rsid w:val="5A0C71BF"/>
    <w:rsid w:val="5A3001B5"/>
    <w:rsid w:val="5A54751C"/>
    <w:rsid w:val="5A5A7399"/>
    <w:rsid w:val="5A5DB19C"/>
    <w:rsid w:val="5A60D06A"/>
    <w:rsid w:val="5A6E0C32"/>
    <w:rsid w:val="5B61485B"/>
    <w:rsid w:val="5B874594"/>
    <w:rsid w:val="5B955EEF"/>
    <w:rsid w:val="5BB7ABE0"/>
    <w:rsid w:val="5C1C20A0"/>
    <w:rsid w:val="5C548F38"/>
    <w:rsid w:val="5CF529BA"/>
    <w:rsid w:val="5D0A8E33"/>
    <w:rsid w:val="5D0BFD7B"/>
    <w:rsid w:val="5D68749F"/>
    <w:rsid w:val="5D92DF1B"/>
    <w:rsid w:val="5D95459E"/>
    <w:rsid w:val="5E208AF6"/>
    <w:rsid w:val="5E30FC7F"/>
    <w:rsid w:val="5E41D009"/>
    <w:rsid w:val="5E5C420E"/>
    <w:rsid w:val="5E5DF089"/>
    <w:rsid w:val="5E8032E3"/>
    <w:rsid w:val="5EEA0A81"/>
    <w:rsid w:val="5F0FCA29"/>
    <w:rsid w:val="5F13E92C"/>
    <w:rsid w:val="5F389F75"/>
    <w:rsid w:val="5F97B002"/>
    <w:rsid w:val="600193CC"/>
    <w:rsid w:val="6077749C"/>
    <w:rsid w:val="608BECBE"/>
    <w:rsid w:val="6095C1B0"/>
    <w:rsid w:val="60B4003B"/>
    <w:rsid w:val="60D36D52"/>
    <w:rsid w:val="60FE12C2"/>
    <w:rsid w:val="613ADD7A"/>
    <w:rsid w:val="6165A8CE"/>
    <w:rsid w:val="6191A218"/>
    <w:rsid w:val="61A3D90F"/>
    <w:rsid w:val="61AFB7C9"/>
    <w:rsid w:val="621E26E0"/>
    <w:rsid w:val="624E74E9"/>
    <w:rsid w:val="6264B000"/>
    <w:rsid w:val="62776D75"/>
    <w:rsid w:val="636DE98F"/>
    <w:rsid w:val="63A67D4B"/>
    <w:rsid w:val="64046E3D"/>
    <w:rsid w:val="652A8E2A"/>
    <w:rsid w:val="65300BF1"/>
    <w:rsid w:val="654AEAEE"/>
    <w:rsid w:val="65688D72"/>
    <w:rsid w:val="660355E3"/>
    <w:rsid w:val="661F7F67"/>
    <w:rsid w:val="66B19942"/>
    <w:rsid w:val="67202B95"/>
    <w:rsid w:val="6731D860"/>
    <w:rsid w:val="679FBDC4"/>
    <w:rsid w:val="67EFD5D4"/>
    <w:rsid w:val="681D44F3"/>
    <w:rsid w:val="682D086F"/>
    <w:rsid w:val="6834E072"/>
    <w:rsid w:val="684FD74A"/>
    <w:rsid w:val="6850D734"/>
    <w:rsid w:val="68543267"/>
    <w:rsid w:val="68A24FB3"/>
    <w:rsid w:val="6921AD94"/>
    <w:rsid w:val="696C17B3"/>
    <w:rsid w:val="697C4E40"/>
    <w:rsid w:val="699D0FDC"/>
    <w:rsid w:val="6A1EA441"/>
    <w:rsid w:val="6AC3FCD3"/>
    <w:rsid w:val="6AEB5FCF"/>
    <w:rsid w:val="6AF0220F"/>
    <w:rsid w:val="6B129187"/>
    <w:rsid w:val="6B26DF1E"/>
    <w:rsid w:val="6B5BF67F"/>
    <w:rsid w:val="6B7CA66C"/>
    <w:rsid w:val="6B895390"/>
    <w:rsid w:val="6B92A75B"/>
    <w:rsid w:val="6BCB94EB"/>
    <w:rsid w:val="6C06D31B"/>
    <w:rsid w:val="6C5E8371"/>
    <w:rsid w:val="6CE4D5B1"/>
    <w:rsid w:val="6D301D5F"/>
    <w:rsid w:val="6DC815A5"/>
    <w:rsid w:val="6E2BD20C"/>
    <w:rsid w:val="6E6121BB"/>
    <w:rsid w:val="6EF6901F"/>
    <w:rsid w:val="6F300159"/>
    <w:rsid w:val="6F31D09D"/>
    <w:rsid w:val="6F8162DE"/>
    <w:rsid w:val="6F9C2EF3"/>
    <w:rsid w:val="6FB29929"/>
    <w:rsid w:val="7186A7A5"/>
    <w:rsid w:val="71F1BE0E"/>
    <w:rsid w:val="71FF4F9F"/>
    <w:rsid w:val="7219E303"/>
    <w:rsid w:val="727FCD5E"/>
    <w:rsid w:val="72942EEB"/>
    <w:rsid w:val="7299B0FB"/>
    <w:rsid w:val="72DB5E2D"/>
    <w:rsid w:val="73DF4158"/>
    <w:rsid w:val="7429AEE3"/>
    <w:rsid w:val="746CF3E4"/>
    <w:rsid w:val="75539BA3"/>
    <w:rsid w:val="75A2E3C5"/>
    <w:rsid w:val="75BA9238"/>
    <w:rsid w:val="75D34FF3"/>
    <w:rsid w:val="768AC7C6"/>
    <w:rsid w:val="76A8B64A"/>
    <w:rsid w:val="77BD152E"/>
    <w:rsid w:val="77F2EB6D"/>
    <w:rsid w:val="78A61367"/>
    <w:rsid w:val="78AC794B"/>
    <w:rsid w:val="7960AE73"/>
    <w:rsid w:val="79BED11C"/>
    <w:rsid w:val="79C7F7EF"/>
    <w:rsid w:val="7A0F47A6"/>
    <w:rsid w:val="7A2D0278"/>
    <w:rsid w:val="7A50AB2D"/>
    <w:rsid w:val="7B04A58D"/>
    <w:rsid w:val="7B7A5B62"/>
    <w:rsid w:val="7BB69162"/>
    <w:rsid w:val="7BB8DA4D"/>
    <w:rsid w:val="7C415030"/>
    <w:rsid w:val="7E309CCD"/>
    <w:rsid w:val="7EA954C7"/>
    <w:rsid w:val="7EC852AC"/>
    <w:rsid w:val="7F207CB4"/>
    <w:rsid w:val="7F552363"/>
    <w:rsid w:val="7F605854"/>
    <w:rsid w:val="7FCC8E06"/>
    <w:rsid w:val="7FE561C8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61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26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726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726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261D"/>
  </w:style>
  <w:style w:type="character" w:customStyle="1" w:styleId="hps">
    <w:name w:val="hps"/>
    <w:basedOn w:val="DefaultParagraphFont"/>
    <w:rsid w:val="0097261D"/>
  </w:style>
  <w:style w:type="character" w:customStyle="1" w:styleId="atn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eastAsiaTheme="minorHAnsi" w:hAnsi="Calibr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customStyle="1" w:styleId="Normal1">
    <w:name w:val="Normal1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97261D"/>
    <w:rPr>
      <w:rFonts w:ascii="Trebuchet MS" w:eastAsia="Trebuchet MS" w:hAnsi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eastAsia="Arial" w:hAnsi="Arial"/>
      <w:color w:val="000000"/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61D"/>
    <w:rPr>
      <w:rFonts w:ascii="Arial" w:eastAsia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97261D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asciiTheme="minorHAnsi" w:eastAsia="Times New Roman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customStyle="1" w:styleId="Normal2">
    <w:name w:val="Normal2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97261D"/>
  </w:style>
  <w:style w:type="paragraph" w:customStyle="1" w:styleId="paragraph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customStyle="1" w:styleId="eop">
    <w:name w:val="eop"/>
    <w:basedOn w:val="DefaultParagraphFont"/>
    <w:rsid w:val="0097261D"/>
  </w:style>
  <w:style w:type="character" w:customStyle="1" w:styleId="scx205883431">
    <w:name w:val="scx205883431"/>
    <w:basedOn w:val="DefaultParagraphFont"/>
    <w:rsid w:val="0097261D"/>
  </w:style>
  <w:style w:type="character" w:customStyle="1" w:styleId="scx147497501">
    <w:name w:val="scx147497501"/>
    <w:basedOn w:val="DefaultParagraphFont"/>
    <w:rsid w:val="0097261D"/>
  </w:style>
  <w:style w:type="character" w:customStyle="1" w:styleId="scx152985381">
    <w:name w:val="scx152985381"/>
    <w:basedOn w:val="DefaultParagraphFont"/>
    <w:rsid w:val="0097261D"/>
  </w:style>
  <w:style w:type="character" w:customStyle="1" w:styleId="scx98950888">
    <w:name w:val="scx98950888"/>
    <w:basedOn w:val="DefaultParagraphFont"/>
    <w:rsid w:val="0097261D"/>
  </w:style>
  <w:style w:type="paragraph" w:customStyle="1" w:styleId="Naslov1">
    <w:name w:val="Naslov_1"/>
    <w:next w:val="Normal"/>
    <w:qFormat/>
    <w:rsid w:val="004B10A6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  <w:ind w:left="360"/>
    </w:pPr>
    <w:rPr>
      <w:rFonts w:ascii="Myriad Pro" w:eastAsia="Times New Roman" w:hAnsi="Myriad Pro" w:cs="Times New Roman"/>
      <w:b/>
      <w:sz w:val="28"/>
      <w:szCs w:val="20"/>
    </w:rPr>
  </w:style>
  <w:style w:type="paragraph" w:customStyle="1" w:styleId="Naslov2">
    <w:name w:val="Naslov_2"/>
    <w:basedOn w:val="Naslov1"/>
    <w:qFormat/>
    <w:rsid w:val="004B10A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customStyle="1" w:styleId="Naslov3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customStyle="1" w:styleId="a-size-large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11" ma:contentTypeDescription="Create a new document." ma:contentTypeScope="" ma:versionID="905c338537f31410584f5ff4629295b2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18f3c2fcabe68617bf1b44871d292b6c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CC50-7663-4618-B428-9D6996B33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4a587e19-ebcb-45eb-80a3-2908977f315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9d7d946-bfd1-44bb-8b51-4f03222951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09536A-3529-4FAE-8747-9DF56C50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2238</Words>
  <Characters>12759</Characters>
  <Application>Microsoft Office Word</Application>
  <DocSecurity>0</DocSecurity>
  <Lines>106</Lines>
  <Paragraphs>29</Paragraphs>
  <ScaleCrop>false</ScaleCrop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dcterms:created xsi:type="dcterms:W3CDTF">2020-03-05T03:28:00Z</dcterms:created>
  <dcterms:modified xsi:type="dcterms:W3CDTF">2020-03-31T09:08:00Z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