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6428" w14:textId="4BF50AE9" w:rsidR="1DA733E9" w:rsidRPr="00E739B3" w:rsidRDefault="1DA733E9" w:rsidP="1DA733E9">
      <w:pPr>
        <w:jc w:val="center"/>
        <w:rPr>
          <w:rFonts w:cs="Arial"/>
          <w:sz w:val="72"/>
          <w:szCs w:val="72"/>
          <w:lang w:val="hr-HR"/>
        </w:rPr>
      </w:pPr>
    </w:p>
    <w:p w14:paraId="743D4FF7" w14:textId="1E32639D" w:rsidR="1DA733E9" w:rsidRPr="00E739B3" w:rsidRDefault="1DA733E9" w:rsidP="1DA733E9">
      <w:pPr>
        <w:jc w:val="center"/>
        <w:rPr>
          <w:rFonts w:cs="Arial"/>
          <w:sz w:val="72"/>
          <w:szCs w:val="72"/>
          <w:lang w:val="hr-HR"/>
        </w:rPr>
      </w:pPr>
    </w:p>
    <w:p w14:paraId="084291CF" w14:textId="47D22CB8" w:rsidR="1DA733E9" w:rsidRPr="00E739B3" w:rsidRDefault="1DA733E9" w:rsidP="1DA733E9">
      <w:pPr>
        <w:jc w:val="center"/>
        <w:rPr>
          <w:rFonts w:cs="Arial"/>
          <w:sz w:val="72"/>
          <w:szCs w:val="72"/>
          <w:lang w:val="hr-HR"/>
        </w:rPr>
      </w:pPr>
    </w:p>
    <w:p w14:paraId="272DF2DB" w14:textId="49063287" w:rsidR="1DA733E9" w:rsidRPr="00E739B3" w:rsidRDefault="1DA733E9" w:rsidP="1DA733E9">
      <w:pPr>
        <w:jc w:val="center"/>
        <w:rPr>
          <w:rFonts w:cs="Arial"/>
          <w:sz w:val="72"/>
          <w:szCs w:val="72"/>
          <w:lang w:val="hr-HR"/>
        </w:rPr>
      </w:pPr>
    </w:p>
    <w:p w14:paraId="25BC37D5" w14:textId="5D2C60C5" w:rsidR="1DA733E9" w:rsidRPr="00E739B3" w:rsidRDefault="1DA733E9" w:rsidP="1DA733E9">
      <w:pPr>
        <w:jc w:val="center"/>
        <w:rPr>
          <w:rFonts w:cs="Arial"/>
          <w:sz w:val="72"/>
          <w:szCs w:val="72"/>
          <w:lang w:val="hr-HR"/>
        </w:rPr>
      </w:pPr>
    </w:p>
    <w:p w14:paraId="130C443D" w14:textId="7C9D8801" w:rsidR="00A16BD1" w:rsidRPr="00E739B3" w:rsidRDefault="1BF56C9E" w:rsidP="12744839">
      <w:pPr>
        <w:spacing w:line="360" w:lineRule="auto"/>
        <w:jc w:val="center"/>
        <w:rPr>
          <w:rFonts w:cs="Arial"/>
          <w:sz w:val="72"/>
          <w:szCs w:val="72"/>
          <w:lang w:val="hr-HR"/>
        </w:rPr>
      </w:pPr>
      <w:r w:rsidRPr="00E739B3">
        <w:rPr>
          <w:rFonts w:cs="Arial"/>
          <w:sz w:val="72"/>
          <w:szCs w:val="72"/>
          <w:lang w:val="hr-HR"/>
        </w:rPr>
        <w:t>S</w:t>
      </w:r>
      <w:r w:rsidR="210A3DCC" w:rsidRPr="00E739B3">
        <w:rPr>
          <w:rFonts w:cs="Arial"/>
          <w:sz w:val="72"/>
          <w:szCs w:val="72"/>
          <w:lang w:val="hr-HR"/>
        </w:rPr>
        <w:t>ustav za korisnike</w:t>
      </w:r>
      <w:r w:rsidR="3C874939" w:rsidRPr="00E739B3">
        <w:rPr>
          <w:rFonts w:cs="Arial"/>
          <w:sz w:val="72"/>
          <w:szCs w:val="72"/>
          <w:lang w:val="hr-HR"/>
        </w:rPr>
        <w:t xml:space="preserve"> </w:t>
      </w:r>
      <w:r w:rsidR="3C874939" w:rsidRPr="00E739B3">
        <w:rPr>
          <w:rFonts w:eastAsia="Arial" w:cs="Arial"/>
          <w:sz w:val="72"/>
          <w:szCs w:val="72"/>
          <w:lang w:val="hr-HR"/>
        </w:rPr>
        <w:t>CARNET gama</w:t>
      </w:r>
    </w:p>
    <w:p w14:paraId="023709E3" w14:textId="6B3AB8E7" w:rsidR="440D6D95" w:rsidRPr="00E739B3" w:rsidRDefault="0081589D" w:rsidP="00FB2EDE">
      <w:pPr>
        <w:pStyle w:val="ListParagraph"/>
        <w:spacing w:line="360" w:lineRule="auto"/>
        <w:jc w:val="center"/>
        <w:rPr>
          <w:rFonts w:cs="Arial"/>
          <w:sz w:val="72"/>
          <w:szCs w:val="72"/>
          <w:lang w:val="hr-HR"/>
        </w:rPr>
      </w:pPr>
      <w:r w:rsidRPr="00E739B3">
        <w:rPr>
          <w:rFonts w:cs="Arial"/>
          <w:sz w:val="72"/>
          <w:szCs w:val="72"/>
          <w:lang w:val="hr-HR"/>
        </w:rPr>
        <w:t>Arhitektura</w:t>
      </w:r>
    </w:p>
    <w:p w14:paraId="1B33E930" w14:textId="422893B3" w:rsidR="1DA733E9" w:rsidRPr="00E739B3" w:rsidRDefault="1DA733E9" w:rsidP="00FB2EDE">
      <w:pPr>
        <w:jc w:val="center"/>
        <w:rPr>
          <w:lang w:val="hr-HR"/>
        </w:rPr>
      </w:pPr>
      <w:r w:rsidRPr="00E739B3">
        <w:rPr>
          <w:lang w:val="hr-HR"/>
        </w:rPr>
        <w:br w:type="page"/>
      </w:r>
    </w:p>
    <w:sdt>
      <w:sdtPr>
        <w:rPr>
          <w:lang w:val="hr-HR"/>
        </w:rPr>
        <w:id w:val="-990553380"/>
        <w:docPartObj>
          <w:docPartGallery w:val="Table of Contents"/>
          <w:docPartUnique/>
        </w:docPartObj>
      </w:sdtPr>
      <w:sdtEndPr>
        <w:rPr>
          <w:b/>
        </w:rPr>
      </w:sdtEndPr>
      <w:sdtContent>
        <w:p w14:paraId="7059109D" w14:textId="21287B5B" w:rsidR="00FB2EDE" w:rsidRPr="00E739B3" w:rsidRDefault="00C51160" w:rsidP="00C51160">
          <w:pPr>
            <w:spacing w:line="360" w:lineRule="auto"/>
            <w:rPr>
              <w:rFonts w:cs="Arial"/>
              <w:sz w:val="28"/>
              <w:szCs w:val="28"/>
              <w:lang w:val="hr-HR"/>
            </w:rPr>
          </w:pPr>
          <w:r w:rsidRPr="00E739B3">
            <w:rPr>
              <w:rFonts w:cs="Arial"/>
              <w:b/>
              <w:sz w:val="28"/>
              <w:szCs w:val="28"/>
              <w:lang w:val="hr-HR"/>
            </w:rPr>
            <w:t>SADRŽAJ</w:t>
          </w:r>
        </w:p>
        <w:p w14:paraId="166667C1" w14:textId="05D3EC4D" w:rsidR="00A75663" w:rsidRDefault="00FB2EDE">
          <w:pPr>
            <w:pStyle w:val="TOC1"/>
            <w:tabs>
              <w:tab w:val="left" w:pos="480"/>
              <w:tab w:val="right" w:leader="dot" w:pos="9016"/>
            </w:tabs>
            <w:rPr>
              <w:rFonts w:eastAsiaTheme="minorEastAsia" w:cstheme="minorBidi"/>
              <w:b w:val="0"/>
              <w:bCs w:val="0"/>
              <w:i w:val="0"/>
              <w:iCs w:val="0"/>
              <w:noProof/>
              <w:lang w:eastAsia="en-GB"/>
            </w:rPr>
          </w:pPr>
          <w:r w:rsidRPr="00E739B3">
            <w:rPr>
              <w:rFonts w:cs="Arial"/>
              <w:i w:val="0"/>
              <w:iCs w:val="0"/>
              <w:lang w:val="hr-HR"/>
            </w:rPr>
            <w:fldChar w:fldCharType="begin"/>
          </w:r>
          <w:r w:rsidRPr="00E739B3">
            <w:rPr>
              <w:rFonts w:cs="Arial"/>
              <w:i w:val="0"/>
              <w:iCs w:val="0"/>
              <w:lang w:val="hr-HR"/>
            </w:rPr>
            <w:instrText xml:space="preserve"> TOC \o "1-3" \h \z \u </w:instrText>
          </w:r>
          <w:r w:rsidRPr="00E739B3">
            <w:rPr>
              <w:rFonts w:cs="Arial"/>
              <w:i w:val="0"/>
              <w:iCs w:val="0"/>
              <w:lang w:val="hr-HR"/>
            </w:rPr>
            <w:fldChar w:fldCharType="separate"/>
          </w:r>
          <w:hyperlink w:anchor="_Toc52361576" w:history="1">
            <w:r w:rsidR="00A75663" w:rsidRPr="00EA3EF0">
              <w:rPr>
                <w:rStyle w:val="Hyperlink"/>
                <w:rFonts w:eastAsia="Arial" w:cs="Arial"/>
                <w:noProof/>
              </w:rPr>
              <w:t>1.</w:t>
            </w:r>
            <w:r w:rsidR="00A75663">
              <w:rPr>
                <w:rFonts w:eastAsiaTheme="minorEastAsia" w:cstheme="minorBidi"/>
                <w:b w:val="0"/>
                <w:bCs w:val="0"/>
                <w:i w:val="0"/>
                <w:iCs w:val="0"/>
                <w:noProof/>
                <w:lang w:eastAsia="en-GB"/>
              </w:rPr>
              <w:tab/>
            </w:r>
            <w:r w:rsidR="00A75663" w:rsidRPr="00EA3EF0">
              <w:rPr>
                <w:rStyle w:val="Hyperlink"/>
                <w:rFonts w:eastAsia="Arial" w:cs="Arial"/>
                <w:noProof/>
              </w:rPr>
              <w:t>SVRHA I OPIS SUSTAVA CARNET gama</w:t>
            </w:r>
            <w:r w:rsidR="00A75663">
              <w:rPr>
                <w:noProof/>
                <w:webHidden/>
              </w:rPr>
              <w:tab/>
            </w:r>
            <w:r w:rsidR="00A75663">
              <w:rPr>
                <w:noProof/>
                <w:webHidden/>
              </w:rPr>
              <w:fldChar w:fldCharType="begin"/>
            </w:r>
            <w:r w:rsidR="00A75663">
              <w:rPr>
                <w:noProof/>
                <w:webHidden/>
              </w:rPr>
              <w:instrText xml:space="preserve"> PAGEREF _Toc52361576 \h </w:instrText>
            </w:r>
            <w:r w:rsidR="00A75663">
              <w:rPr>
                <w:noProof/>
                <w:webHidden/>
              </w:rPr>
            </w:r>
            <w:r w:rsidR="00A75663">
              <w:rPr>
                <w:noProof/>
                <w:webHidden/>
              </w:rPr>
              <w:fldChar w:fldCharType="separate"/>
            </w:r>
            <w:r w:rsidR="00A75663">
              <w:rPr>
                <w:noProof/>
                <w:webHidden/>
              </w:rPr>
              <w:t>1</w:t>
            </w:r>
            <w:r w:rsidR="00A75663">
              <w:rPr>
                <w:noProof/>
                <w:webHidden/>
              </w:rPr>
              <w:fldChar w:fldCharType="end"/>
            </w:r>
          </w:hyperlink>
        </w:p>
        <w:p w14:paraId="71A71B85" w14:textId="549257BE"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77" w:history="1">
            <w:r w:rsidR="00A75663" w:rsidRPr="00EA3EF0">
              <w:rPr>
                <w:rStyle w:val="Hyperlink"/>
                <w:noProof/>
              </w:rPr>
              <w:t>1.1.</w:t>
            </w:r>
            <w:r w:rsidR="00A75663">
              <w:rPr>
                <w:rFonts w:eastAsiaTheme="minorEastAsia" w:cstheme="minorBidi"/>
                <w:b w:val="0"/>
                <w:bCs w:val="0"/>
                <w:noProof/>
                <w:sz w:val="24"/>
                <w:szCs w:val="24"/>
                <w:lang w:eastAsia="en-GB"/>
              </w:rPr>
              <w:tab/>
            </w:r>
            <w:r w:rsidR="00A75663" w:rsidRPr="00EA3EF0">
              <w:rPr>
                <w:rStyle w:val="Hyperlink"/>
                <w:noProof/>
              </w:rPr>
              <w:t>Korisnici sustava CARNET gama</w:t>
            </w:r>
            <w:r w:rsidR="00A75663">
              <w:rPr>
                <w:noProof/>
                <w:webHidden/>
              </w:rPr>
              <w:tab/>
            </w:r>
            <w:r w:rsidR="00A75663">
              <w:rPr>
                <w:noProof/>
                <w:webHidden/>
              </w:rPr>
              <w:fldChar w:fldCharType="begin"/>
            </w:r>
            <w:r w:rsidR="00A75663">
              <w:rPr>
                <w:noProof/>
                <w:webHidden/>
              </w:rPr>
              <w:instrText xml:space="preserve"> PAGEREF _Toc52361577 \h </w:instrText>
            </w:r>
            <w:r w:rsidR="00A75663">
              <w:rPr>
                <w:noProof/>
                <w:webHidden/>
              </w:rPr>
            </w:r>
            <w:r w:rsidR="00A75663">
              <w:rPr>
                <w:noProof/>
                <w:webHidden/>
              </w:rPr>
              <w:fldChar w:fldCharType="separate"/>
            </w:r>
            <w:r w:rsidR="00A75663">
              <w:rPr>
                <w:noProof/>
                <w:webHidden/>
              </w:rPr>
              <w:t>2</w:t>
            </w:r>
            <w:r w:rsidR="00A75663">
              <w:rPr>
                <w:noProof/>
                <w:webHidden/>
              </w:rPr>
              <w:fldChar w:fldCharType="end"/>
            </w:r>
          </w:hyperlink>
        </w:p>
        <w:p w14:paraId="32D7B74D" w14:textId="4DDA8818"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578" w:history="1">
            <w:r w:rsidR="00A75663" w:rsidRPr="00EA3EF0">
              <w:rPr>
                <w:rStyle w:val="Hyperlink"/>
                <w:rFonts w:eastAsia="Arial" w:cs="Arial"/>
                <w:noProof/>
              </w:rPr>
              <w:t>2.</w:t>
            </w:r>
            <w:r w:rsidR="00A75663">
              <w:rPr>
                <w:rFonts w:eastAsiaTheme="minorEastAsia" w:cstheme="minorBidi"/>
                <w:b w:val="0"/>
                <w:bCs w:val="0"/>
                <w:i w:val="0"/>
                <w:iCs w:val="0"/>
                <w:noProof/>
                <w:lang w:eastAsia="en-GB"/>
              </w:rPr>
              <w:tab/>
            </w:r>
            <w:r w:rsidR="00A75663" w:rsidRPr="00EA3EF0">
              <w:rPr>
                <w:rStyle w:val="Hyperlink"/>
                <w:rFonts w:eastAsia="Arial" w:cs="Arial"/>
                <w:noProof/>
              </w:rPr>
              <w:t>FUNKCIONALNOSTI SUSTAVA CARNET gama</w:t>
            </w:r>
            <w:r w:rsidR="00A75663">
              <w:rPr>
                <w:noProof/>
                <w:webHidden/>
              </w:rPr>
              <w:tab/>
            </w:r>
            <w:r w:rsidR="00A75663">
              <w:rPr>
                <w:noProof/>
                <w:webHidden/>
              </w:rPr>
              <w:fldChar w:fldCharType="begin"/>
            </w:r>
            <w:r w:rsidR="00A75663">
              <w:rPr>
                <w:noProof/>
                <w:webHidden/>
              </w:rPr>
              <w:instrText xml:space="preserve"> PAGEREF _Toc52361578 \h </w:instrText>
            </w:r>
            <w:r w:rsidR="00A75663">
              <w:rPr>
                <w:noProof/>
                <w:webHidden/>
              </w:rPr>
            </w:r>
            <w:r w:rsidR="00A75663">
              <w:rPr>
                <w:noProof/>
                <w:webHidden/>
              </w:rPr>
              <w:fldChar w:fldCharType="separate"/>
            </w:r>
            <w:r w:rsidR="00A75663">
              <w:rPr>
                <w:noProof/>
                <w:webHidden/>
              </w:rPr>
              <w:t>3</w:t>
            </w:r>
            <w:r w:rsidR="00A75663">
              <w:rPr>
                <w:noProof/>
                <w:webHidden/>
              </w:rPr>
              <w:fldChar w:fldCharType="end"/>
            </w:r>
          </w:hyperlink>
        </w:p>
        <w:p w14:paraId="189FD3BA" w14:textId="57DA11D8"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79" w:history="1">
            <w:r w:rsidR="00A75663" w:rsidRPr="00EA3EF0">
              <w:rPr>
                <w:rStyle w:val="Hyperlink"/>
                <w:noProof/>
              </w:rPr>
              <w:t>2.1.</w:t>
            </w:r>
            <w:r w:rsidR="00A75663">
              <w:rPr>
                <w:rFonts w:eastAsiaTheme="minorEastAsia" w:cstheme="minorBidi"/>
                <w:b w:val="0"/>
                <w:bCs w:val="0"/>
                <w:noProof/>
                <w:sz w:val="24"/>
                <w:szCs w:val="24"/>
                <w:lang w:eastAsia="en-GB"/>
              </w:rPr>
              <w:tab/>
            </w:r>
            <w:r w:rsidR="00A75663" w:rsidRPr="00EA3EF0">
              <w:rPr>
                <w:rStyle w:val="Hyperlink"/>
                <w:noProof/>
              </w:rPr>
              <w:t>Opće informacije</w:t>
            </w:r>
            <w:r w:rsidR="00A75663">
              <w:rPr>
                <w:noProof/>
                <w:webHidden/>
              </w:rPr>
              <w:tab/>
            </w:r>
            <w:r w:rsidR="00A75663">
              <w:rPr>
                <w:noProof/>
                <w:webHidden/>
              </w:rPr>
              <w:fldChar w:fldCharType="begin"/>
            </w:r>
            <w:r w:rsidR="00A75663">
              <w:rPr>
                <w:noProof/>
                <w:webHidden/>
              </w:rPr>
              <w:instrText xml:space="preserve"> PAGEREF _Toc52361579 \h </w:instrText>
            </w:r>
            <w:r w:rsidR="00A75663">
              <w:rPr>
                <w:noProof/>
                <w:webHidden/>
              </w:rPr>
            </w:r>
            <w:r w:rsidR="00A75663">
              <w:rPr>
                <w:noProof/>
                <w:webHidden/>
              </w:rPr>
              <w:fldChar w:fldCharType="separate"/>
            </w:r>
            <w:r w:rsidR="00A75663">
              <w:rPr>
                <w:noProof/>
                <w:webHidden/>
              </w:rPr>
              <w:t>5</w:t>
            </w:r>
            <w:r w:rsidR="00A75663">
              <w:rPr>
                <w:noProof/>
                <w:webHidden/>
              </w:rPr>
              <w:fldChar w:fldCharType="end"/>
            </w:r>
          </w:hyperlink>
        </w:p>
        <w:p w14:paraId="468A3660" w14:textId="15164827"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0" w:history="1">
            <w:r w:rsidR="00A75663" w:rsidRPr="00EA3EF0">
              <w:rPr>
                <w:rStyle w:val="Hyperlink"/>
                <w:noProof/>
              </w:rPr>
              <w:t>2.2.</w:t>
            </w:r>
            <w:r w:rsidR="00A75663">
              <w:rPr>
                <w:rFonts w:eastAsiaTheme="minorEastAsia" w:cstheme="minorBidi"/>
                <w:b w:val="0"/>
                <w:bCs w:val="0"/>
                <w:noProof/>
                <w:sz w:val="24"/>
                <w:szCs w:val="24"/>
                <w:lang w:eastAsia="en-GB"/>
              </w:rPr>
              <w:tab/>
            </w:r>
            <w:r w:rsidR="00A75663" w:rsidRPr="00EA3EF0">
              <w:rPr>
                <w:rStyle w:val="Hyperlink"/>
                <w:noProof/>
              </w:rPr>
              <w:t>Centralna podrška</w:t>
            </w:r>
            <w:r w:rsidR="00A75663">
              <w:rPr>
                <w:noProof/>
                <w:webHidden/>
              </w:rPr>
              <w:tab/>
            </w:r>
            <w:r w:rsidR="00A75663">
              <w:rPr>
                <w:noProof/>
                <w:webHidden/>
              </w:rPr>
              <w:fldChar w:fldCharType="begin"/>
            </w:r>
            <w:r w:rsidR="00A75663">
              <w:rPr>
                <w:noProof/>
                <w:webHidden/>
              </w:rPr>
              <w:instrText xml:space="preserve"> PAGEREF _Toc52361580 \h </w:instrText>
            </w:r>
            <w:r w:rsidR="00A75663">
              <w:rPr>
                <w:noProof/>
                <w:webHidden/>
              </w:rPr>
            </w:r>
            <w:r w:rsidR="00A75663">
              <w:rPr>
                <w:noProof/>
                <w:webHidden/>
              </w:rPr>
              <w:fldChar w:fldCharType="separate"/>
            </w:r>
            <w:r w:rsidR="00A75663">
              <w:rPr>
                <w:noProof/>
                <w:webHidden/>
              </w:rPr>
              <w:t>6</w:t>
            </w:r>
            <w:r w:rsidR="00A75663">
              <w:rPr>
                <w:noProof/>
                <w:webHidden/>
              </w:rPr>
              <w:fldChar w:fldCharType="end"/>
            </w:r>
          </w:hyperlink>
        </w:p>
        <w:p w14:paraId="3F54D65E" w14:textId="52109946"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1" w:history="1">
            <w:r w:rsidR="00A75663" w:rsidRPr="00EA3EF0">
              <w:rPr>
                <w:rStyle w:val="Hyperlink"/>
                <w:noProof/>
              </w:rPr>
              <w:t>2.3.</w:t>
            </w:r>
            <w:r w:rsidR="00A75663">
              <w:rPr>
                <w:rFonts w:eastAsiaTheme="minorEastAsia" w:cstheme="minorBidi"/>
                <w:b w:val="0"/>
                <w:bCs w:val="0"/>
                <w:noProof/>
                <w:sz w:val="24"/>
                <w:szCs w:val="24"/>
                <w:lang w:eastAsia="en-GB"/>
              </w:rPr>
              <w:tab/>
            </w:r>
            <w:r w:rsidR="00A75663" w:rsidRPr="00EA3EF0">
              <w:rPr>
                <w:rStyle w:val="Hyperlink"/>
                <w:noProof/>
              </w:rPr>
              <w:t>Projekti</w:t>
            </w:r>
            <w:r w:rsidR="00A75663">
              <w:rPr>
                <w:noProof/>
                <w:webHidden/>
              </w:rPr>
              <w:tab/>
            </w:r>
            <w:r w:rsidR="00A75663">
              <w:rPr>
                <w:noProof/>
                <w:webHidden/>
              </w:rPr>
              <w:fldChar w:fldCharType="begin"/>
            </w:r>
            <w:r w:rsidR="00A75663">
              <w:rPr>
                <w:noProof/>
                <w:webHidden/>
              </w:rPr>
              <w:instrText xml:space="preserve"> PAGEREF _Toc52361581 \h </w:instrText>
            </w:r>
            <w:r w:rsidR="00A75663">
              <w:rPr>
                <w:noProof/>
                <w:webHidden/>
              </w:rPr>
            </w:r>
            <w:r w:rsidR="00A75663">
              <w:rPr>
                <w:noProof/>
                <w:webHidden/>
              </w:rPr>
              <w:fldChar w:fldCharType="separate"/>
            </w:r>
            <w:r w:rsidR="00A75663">
              <w:rPr>
                <w:noProof/>
                <w:webHidden/>
              </w:rPr>
              <w:t>6</w:t>
            </w:r>
            <w:r w:rsidR="00A75663">
              <w:rPr>
                <w:noProof/>
                <w:webHidden/>
              </w:rPr>
              <w:fldChar w:fldCharType="end"/>
            </w:r>
          </w:hyperlink>
        </w:p>
        <w:p w14:paraId="34B0B7A7" w14:textId="22C6440C"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2" w:history="1">
            <w:r w:rsidR="00A75663" w:rsidRPr="00EA3EF0">
              <w:rPr>
                <w:rStyle w:val="Hyperlink"/>
                <w:noProof/>
              </w:rPr>
              <w:t>2.4.</w:t>
            </w:r>
            <w:r w:rsidR="00A75663">
              <w:rPr>
                <w:rFonts w:eastAsiaTheme="minorEastAsia" w:cstheme="minorBidi"/>
                <w:b w:val="0"/>
                <w:bCs w:val="0"/>
                <w:noProof/>
                <w:sz w:val="24"/>
                <w:szCs w:val="24"/>
                <w:lang w:eastAsia="en-GB"/>
              </w:rPr>
              <w:tab/>
            </w:r>
            <w:r w:rsidR="00A75663" w:rsidRPr="00EA3EF0">
              <w:rPr>
                <w:rStyle w:val="Hyperlink"/>
                <w:noProof/>
              </w:rPr>
              <w:t>Podrška poslovnim procesima</w:t>
            </w:r>
            <w:r w:rsidR="00A75663">
              <w:rPr>
                <w:noProof/>
                <w:webHidden/>
              </w:rPr>
              <w:tab/>
            </w:r>
            <w:r w:rsidR="00A75663">
              <w:rPr>
                <w:noProof/>
                <w:webHidden/>
              </w:rPr>
              <w:fldChar w:fldCharType="begin"/>
            </w:r>
            <w:r w:rsidR="00A75663">
              <w:rPr>
                <w:noProof/>
                <w:webHidden/>
              </w:rPr>
              <w:instrText xml:space="preserve"> PAGEREF _Toc52361582 \h </w:instrText>
            </w:r>
            <w:r w:rsidR="00A75663">
              <w:rPr>
                <w:noProof/>
                <w:webHidden/>
              </w:rPr>
            </w:r>
            <w:r w:rsidR="00A75663">
              <w:rPr>
                <w:noProof/>
                <w:webHidden/>
              </w:rPr>
              <w:fldChar w:fldCharType="separate"/>
            </w:r>
            <w:r w:rsidR="00A75663">
              <w:rPr>
                <w:noProof/>
                <w:webHidden/>
              </w:rPr>
              <w:t>7</w:t>
            </w:r>
            <w:r w:rsidR="00A75663">
              <w:rPr>
                <w:noProof/>
                <w:webHidden/>
              </w:rPr>
              <w:fldChar w:fldCharType="end"/>
            </w:r>
          </w:hyperlink>
        </w:p>
        <w:p w14:paraId="7A8263E5" w14:textId="71F442AF"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3" w:history="1">
            <w:r w:rsidR="00A75663" w:rsidRPr="00EA3EF0">
              <w:rPr>
                <w:rStyle w:val="Hyperlink"/>
                <w:noProof/>
              </w:rPr>
              <w:t>2.5.</w:t>
            </w:r>
            <w:r w:rsidR="00A75663">
              <w:rPr>
                <w:rFonts w:eastAsiaTheme="minorEastAsia" w:cstheme="minorBidi"/>
                <w:b w:val="0"/>
                <w:bCs w:val="0"/>
                <w:noProof/>
                <w:sz w:val="24"/>
                <w:szCs w:val="24"/>
                <w:lang w:eastAsia="en-GB"/>
              </w:rPr>
              <w:tab/>
            </w:r>
            <w:r w:rsidR="00A75663" w:rsidRPr="00EA3EF0">
              <w:rPr>
                <w:rStyle w:val="Hyperlink"/>
                <w:noProof/>
              </w:rPr>
              <w:t>Potpora obrazovanju</w:t>
            </w:r>
            <w:r w:rsidR="00A75663">
              <w:rPr>
                <w:noProof/>
                <w:webHidden/>
              </w:rPr>
              <w:tab/>
            </w:r>
            <w:r w:rsidR="00A75663">
              <w:rPr>
                <w:noProof/>
                <w:webHidden/>
              </w:rPr>
              <w:fldChar w:fldCharType="begin"/>
            </w:r>
            <w:r w:rsidR="00A75663">
              <w:rPr>
                <w:noProof/>
                <w:webHidden/>
              </w:rPr>
              <w:instrText xml:space="preserve"> PAGEREF _Toc52361583 \h </w:instrText>
            </w:r>
            <w:r w:rsidR="00A75663">
              <w:rPr>
                <w:noProof/>
                <w:webHidden/>
              </w:rPr>
            </w:r>
            <w:r w:rsidR="00A75663">
              <w:rPr>
                <w:noProof/>
                <w:webHidden/>
              </w:rPr>
              <w:fldChar w:fldCharType="separate"/>
            </w:r>
            <w:r w:rsidR="00A75663">
              <w:rPr>
                <w:noProof/>
                <w:webHidden/>
              </w:rPr>
              <w:t>7</w:t>
            </w:r>
            <w:r w:rsidR="00A75663">
              <w:rPr>
                <w:noProof/>
                <w:webHidden/>
              </w:rPr>
              <w:fldChar w:fldCharType="end"/>
            </w:r>
          </w:hyperlink>
        </w:p>
        <w:p w14:paraId="773F4D69" w14:textId="3F14CCFB"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4" w:history="1">
            <w:r w:rsidR="00A75663" w:rsidRPr="00EA3EF0">
              <w:rPr>
                <w:rStyle w:val="Hyperlink"/>
                <w:noProof/>
              </w:rPr>
              <w:t>2.6.</w:t>
            </w:r>
            <w:r w:rsidR="00A75663">
              <w:rPr>
                <w:rFonts w:eastAsiaTheme="minorEastAsia" w:cstheme="minorBidi"/>
                <w:b w:val="0"/>
                <w:bCs w:val="0"/>
                <w:noProof/>
                <w:sz w:val="24"/>
                <w:szCs w:val="24"/>
                <w:lang w:eastAsia="en-GB"/>
              </w:rPr>
              <w:tab/>
            </w:r>
            <w:r w:rsidR="00A75663" w:rsidRPr="00EA3EF0">
              <w:rPr>
                <w:rStyle w:val="Hyperlink"/>
                <w:noProof/>
              </w:rPr>
              <w:t>Komunikacijska platforma</w:t>
            </w:r>
            <w:r w:rsidR="00A75663">
              <w:rPr>
                <w:noProof/>
                <w:webHidden/>
              </w:rPr>
              <w:tab/>
            </w:r>
            <w:r w:rsidR="00A75663">
              <w:rPr>
                <w:noProof/>
                <w:webHidden/>
              </w:rPr>
              <w:fldChar w:fldCharType="begin"/>
            </w:r>
            <w:r w:rsidR="00A75663">
              <w:rPr>
                <w:noProof/>
                <w:webHidden/>
              </w:rPr>
              <w:instrText xml:space="preserve"> PAGEREF _Toc52361584 \h </w:instrText>
            </w:r>
            <w:r w:rsidR="00A75663">
              <w:rPr>
                <w:noProof/>
                <w:webHidden/>
              </w:rPr>
            </w:r>
            <w:r w:rsidR="00A75663">
              <w:rPr>
                <w:noProof/>
                <w:webHidden/>
              </w:rPr>
              <w:fldChar w:fldCharType="separate"/>
            </w:r>
            <w:r w:rsidR="00A75663">
              <w:rPr>
                <w:noProof/>
                <w:webHidden/>
              </w:rPr>
              <w:t>8</w:t>
            </w:r>
            <w:r w:rsidR="00A75663">
              <w:rPr>
                <w:noProof/>
                <w:webHidden/>
              </w:rPr>
              <w:fldChar w:fldCharType="end"/>
            </w:r>
          </w:hyperlink>
        </w:p>
        <w:p w14:paraId="5289B3D9" w14:textId="3185C912"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5" w:history="1">
            <w:r w:rsidR="00A75663" w:rsidRPr="00EA3EF0">
              <w:rPr>
                <w:rStyle w:val="Hyperlink"/>
                <w:noProof/>
              </w:rPr>
              <w:t>2.7.</w:t>
            </w:r>
            <w:r w:rsidR="00A75663">
              <w:rPr>
                <w:rFonts w:eastAsiaTheme="minorEastAsia" w:cstheme="minorBidi"/>
                <w:b w:val="0"/>
                <w:bCs w:val="0"/>
                <w:noProof/>
                <w:sz w:val="24"/>
                <w:szCs w:val="24"/>
                <w:lang w:eastAsia="en-GB"/>
              </w:rPr>
              <w:tab/>
            </w:r>
            <w:r w:rsidR="00A75663" w:rsidRPr="00EA3EF0">
              <w:rPr>
                <w:rStyle w:val="Hyperlink"/>
                <w:noProof/>
              </w:rPr>
              <w:t>Podsustav za „feedback“</w:t>
            </w:r>
            <w:r w:rsidR="00A75663">
              <w:rPr>
                <w:noProof/>
                <w:webHidden/>
              </w:rPr>
              <w:tab/>
            </w:r>
            <w:r w:rsidR="00A75663">
              <w:rPr>
                <w:noProof/>
                <w:webHidden/>
              </w:rPr>
              <w:fldChar w:fldCharType="begin"/>
            </w:r>
            <w:r w:rsidR="00A75663">
              <w:rPr>
                <w:noProof/>
                <w:webHidden/>
              </w:rPr>
              <w:instrText xml:space="preserve"> PAGEREF _Toc52361585 \h </w:instrText>
            </w:r>
            <w:r w:rsidR="00A75663">
              <w:rPr>
                <w:noProof/>
                <w:webHidden/>
              </w:rPr>
            </w:r>
            <w:r w:rsidR="00A75663">
              <w:rPr>
                <w:noProof/>
                <w:webHidden/>
              </w:rPr>
              <w:fldChar w:fldCharType="separate"/>
            </w:r>
            <w:r w:rsidR="00A75663">
              <w:rPr>
                <w:noProof/>
                <w:webHidden/>
              </w:rPr>
              <w:t>8</w:t>
            </w:r>
            <w:r w:rsidR="00A75663">
              <w:rPr>
                <w:noProof/>
                <w:webHidden/>
              </w:rPr>
              <w:fldChar w:fldCharType="end"/>
            </w:r>
          </w:hyperlink>
        </w:p>
        <w:p w14:paraId="07C56BAB" w14:textId="23306256"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6" w:history="1">
            <w:r w:rsidR="00A75663" w:rsidRPr="00EA3EF0">
              <w:rPr>
                <w:rStyle w:val="Hyperlink"/>
                <w:noProof/>
              </w:rPr>
              <w:t>2.8.</w:t>
            </w:r>
            <w:r w:rsidR="00A75663">
              <w:rPr>
                <w:rFonts w:eastAsiaTheme="minorEastAsia" w:cstheme="minorBidi"/>
                <w:b w:val="0"/>
                <w:bCs w:val="0"/>
                <w:noProof/>
                <w:sz w:val="24"/>
                <w:szCs w:val="24"/>
                <w:lang w:eastAsia="en-GB"/>
              </w:rPr>
              <w:tab/>
            </w:r>
            <w:r w:rsidR="00A75663" w:rsidRPr="00EA3EF0">
              <w:rPr>
                <w:rStyle w:val="Hyperlink"/>
                <w:noProof/>
              </w:rPr>
              <w:t>Search</w:t>
            </w:r>
            <w:r w:rsidR="00A75663">
              <w:rPr>
                <w:noProof/>
                <w:webHidden/>
              </w:rPr>
              <w:tab/>
            </w:r>
            <w:r w:rsidR="00A75663">
              <w:rPr>
                <w:noProof/>
                <w:webHidden/>
              </w:rPr>
              <w:fldChar w:fldCharType="begin"/>
            </w:r>
            <w:r w:rsidR="00A75663">
              <w:rPr>
                <w:noProof/>
                <w:webHidden/>
              </w:rPr>
              <w:instrText xml:space="preserve"> PAGEREF _Toc52361586 \h </w:instrText>
            </w:r>
            <w:r w:rsidR="00A75663">
              <w:rPr>
                <w:noProof/>
                <w:webHidden/>
              </w:rPr>
            </w:r>
            <w:r w:rsidR="00A75663">
              <w:rPr>
                <w:noProof/>
                <w:webHidden/>
              </w:rPr>
              <w:fldChar w:fldCharType="separate"/>
            </w:r>
            <w:r w:rsidR="00A75663">
              <w:rPr>
                <w:noProof/>
                <w:webHidden/>
              </w:rPr>
              <w:t>9</w:t>
            </w:r>
            <w:r w:rsidR="00A75663">
              <w:rPr>
                <w:noProof/>
                <w:webHidden/>
              </w:rPr>
              <w:fldChar w:fldCharType="end"/>
            </w:r>
          </w:hyperlink>
        </w:p>
        <w:p w14:paraId="3BC03ED0" w14:textId="789D5F9A"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587" w:history="1">
            <w:r w:rsidR="00A75663" w:rsidRPr="00EA3EF0">
              <w:rPr>
                <w:rStyle w:val="Hyperlink"/>
                <w:rFonts w:eastAsia="Arial" w:cs="Arial"/>
                <w:noProof/>
              </w:rPr>
              <w:t>3.</w:t>
            </w:r>
            <w:r w:rsidR="00A75663">
              <w:rPr>
                <w:rFonts w:eastAsiaTheme="minorEastAsia" w:cstheme="minorBidi"/>
                <w:b w:val="0"/>
                <w:bCs w:val="0"/>
                <w:i w:val="0"/>
                <w:iCs w:val="0"/>
                <w:noProof/>
                <w:lang w:eastAsia="en-GB"/>
              </w:rPr>
              <w:tab/>
            </w:r>
            <w:r w:rsidR="00A75663" w:rsidRPr="00EA3EF0">
              <w:rPr>
                <w:rStyle w:val="Hyperlink"/>
                <w:rFonts w:eastAsia="Arial" w:cs="Arial"/>
                <w:noProof/>
              </w:rPr>
              <w:t>ARHITEKTURA SUSTAVA CARNET gama</w:t>
            </w:r>
            <w:r w:rsidR="00A75663">
              <w:rPr>
                <w:noProof/>
                <w:webHidden/>
              </w:rPr>
              <w:tab/>
            </w:r>
            <w:r w:rsidR="00A75663">
              <w:rPr>
                <w:noProof/>
                <w:webHidden/>
              </w:rPr>
              <w:fldChar w:fldCharType="begin"/>
            </w:r>
            <w:r w:rsidR="00A75663">
              <w:rPr>
                <w:noProof/>
                <w:webHidden/>
              </w:rPr>
              <w:instrText xml:space="preserve"> PAGEREF _Toc52361587 \h </w:instrText>
            </w:r>
            <w:r w:rsidR="00A75663">
              <w:rPr>
                <w:noProof/>
                <w:webHidden/>
              </w:rPr>
            </w:r>
            <w:r w:rsidR="00A75663">
              <w:rPr>
                <w:noProof/>
                <w:webHidden/>
              </w:rPr>
              <w:fldChar w:fldCharType="separate"/>
            </w:r>
            <w:r w:rsidR="00A75663">
              <w:rPr>
                <w:noProof/>
                <w:webHidden/>
              </w:rPr>
              <w:t>10</w:t>
            </w:r>
            <w:r w:rsidR="00A75663">
              <w:rPr>
                <w:noProof/>
                <w:webHidden/>
              </w:rPr>
              <w:fldChar w:fldCharType="end"/>
            </w:r>
          </w:hyperlink>
        </w:p>
        <w:p w14:paraId="5936742C" w14:textId="31E5B531"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88" w:history="1">
            <w:r w:rsidR="00A75663" w:rsidRPr="00EA3EF0">
              <w:rPr>
                <w:rStyle w:val="Hyperlink"/>
                <w:noProof/>
              </w:rPr>
              <w:t>3.1.</w:t>
            </w:r>
            <w:r w:rsidR="00A75663">
              <w:rPr>
                <w:rFonts w:eastAsiaTheme="minorEastAsia" w:cstheme="minorBidi"/>
                <w:b w:val="0"/>
                <w:bCs w:val="0"/>
                <w:noProof/>
                <w:sz w:val="24"/>
                <w:szCs w:val="24"/>
                <w:lang w:eastAsia="en-GB"/>
              </w:rPr>
              <w:tab/>
            </w:r>
            <w:r w:rsidR="00A75663" w:rsidRPr="00EA3EF0">
              <w:rPr>
                <w:rStyle w:val="Hyperlink"/>
                <w:noProof/>
              </w:rPr>
              <w:t>Prijava u sustav CARNET gama</w:t>
            </w:r>
            <w:r w:rsidR="00A75663">
              <w:rPr>
                <w:noProof/>
                <w:webHidden/>
              </w:rPr>
              <w:tab/>
            </w:r>
            <w:r w:rsidR="00A75663">
              <w:rPr>
                <w:noProof/>
                <w:webHidden/>
              </w:rPr>
              <w:fldChar w:fldCharType="begin"/>
            </w:r>
            <w:r w:rsidR="00A75663">
              <w:rPr>
                <w:noProof/>
                <w:webHidden/>
              </w:rPr>
              <w:instrText xml:space="preserve"> PAGEREF _Toc52361588 \h </w:instrText>
            </w:r>
            <w:r w:rsidR="00A75663">
              <w:rPr>
                <w:noProof/>
                <w:webHidden/>
              </w:rPr>
            </w:r>
            <w:r w:rsidR="00A75663">
              <w:rPr>
                <w:noProof/>
                <w:webHidden/>
              </w:rPr>
              <w:fldChar w:fldCharType="separate"/>
            </w:r>
            <w:r w:rsidR="00A75663">
              <w:rPr>
                <w:noProof/>
                <w:webHidden/>
              </w:rPr>
              <w:t>10</w:t>
            </w:r>
            <w:r w:rsidR="00A75663">
              <w:rPr>
                <w:noProof/>
                <w:webHidden/>
              </w:rPr>
              <w:fldChar w:fldCharType="end"/>
            </w:r>
          </w:hyperlink>
        </w:p>
        <w:p w14:paraId="1913A82F" w14:textId="2E8D9F2B" w:rsidR="00A75663" w:rsidRDefault="009F7FF6">
          <w:pPr>
            <w:pStyle w:val="TOC3"/>
            <w:tabs>
              <w:tab w:val="left" w:pos="1200"/>
              <w:tab w:val="right" w:leader="dot" w:pos="9016"/>
            </w:tabs>
            <w:rPr>
              <w:rFonts w:eastAsiaTheme="minorEastAsia" w:cstheme="minorBidi"/>
              <w:noProof/>
              <w:sz w:val="24"/>
              <w:szCs w:val="24"/>
              <w:lang w:eastAsia="en-GB"/>
            </w:rPr>
          </w:pPr>
          <w:hyperlink w:anchor="_Toc52361589" w:history="1">
            <w:r w:rsidR="00A75663" w:rsidRPr="00EA3EF0">
              <w:rPr>
                <w:rStyle w:val="Hyperlink"/>
                <w:rFonts w:eastAsia="Arial"/>
                <w:noProof/>
              </w:rPr>
              <w:t>3.1.1.</w:t>
            </w:r>
            <w:r w:rsidR="00A75663">
              <w:rPr>
                <w:rFonts w:eastAsiaTheme="minorEastAsia" w:cstheme="minorBidi"/>
                <w:noProof/>
                <w:sz w:val="24"/>
                <w:szCs w:val="24"/>
                <w:lang w:eastAsia="en-GB"/>
              </w:rPr>
              <w:tab/>
            </w:r>
            <w:r w:rsidR="00A75663" w:rsidRPr="00EA3EF0">
              <w:rPr>
                <w:rStyle w:val="Hyperlink"/>
                <w:rFonts w:eastAsia="Arial"/>
                <w:noProof/>
              </w:rPr>
              <w:t>Autentikacija korisnika</w:t>
            </w:r>
            <w:r w:rsidR="00A75663">
              <w:rPr>
                <w:noProof/>
                <w:webHidden/>
              </w:rPr>
              <w:tab/>
            </w:r>
            <w:r w:rsidR="00A75663">
              <w:rPr>
                <w:noProof/>
                <w:webHidden/>
              </w:rPr>
              <w:fldChar w:fldCharType="begin"/>
            </w:r>
            <w:r w:rsidR="00A75663">
              <w:rPr>
                <w:noProof/>
                <w:webHidden/>
              </w:rPr>
              <w:instrText xml:space="preserve"> PAGEREF _Toc52361589 \h </w:instrText>
            </w:r>
            <w:r w:rsidR="00A75663">
              <w:rPr>
                <w:noProof/>
                <w:webHidden/>
              </w:rPr>
            </w:r>
            <w:r w:rsidR="00A75663">
              <w:rPr>
                <w:noProof/>
                <w:webHidden/>
              </w:rPr>
              <w:fldChar w:fldCharType="separate"/>
            </w:r>
            <w:r w:rsidR="00A75663">
              <w:rPr>
                <w:noProof/>
                <w:webHidden/>
              </w:rPr>
              <w:t>10</w:t>
            </w:r>
            <w:r w:rsidR="00A75663">
              <w:rPr>
                <w:noProof/>
                <w:webHidden/>
              </w:rPr>
              <w:fldChar w:fldCharType="end"/>
            </w:r>
          </w:hyperlink>
        </w:p>
        <w:p w14:paraId="2227D1A4" w14:textId="3FFBC766" w:rsidR="00A75663" w:rsidRDefault="009F7FF6">
          <w:pPr>
            <w:pStyle w:val="TOC3"/>
            <w:tabs>
              <w:tab w:val="left" w:pos="1200"/>
              <w:tab w:val="right" w:leader="dot" w:pos="9016"/>
            </w:tabs>
            <w:rPr>
              <w:rFonts w:eastAsiaTheme="minorEastAsia" w:cstheme="minorBidi"/>
              <w:noProof/>
              <w:sz w:val="24"/>
              <w:szCs w:val="24"/>
              <w:lang w:eastAsia="en-GB"/>
            </w:rPr>
          </w:pPr>
          <w:hyperlink w:anchor="_Toc52361590" w:history="1">
            <w:r w:rsidR="00A75663" w:rsidRPr="00EA3EF0">
              <w:rPr>
                <w:rStyle w:val="Hyperlink"/>
                <w:rFonts w:eastAsia="Arial"/>
                <w:noProof/>
              </w:rPr>
              <w:t>3.1.2.</w:t>
            </w:r>
            <w:r w:rsidR="00A75663">
              <w:rPr>
                <w:rFonts w:eastAsiaTheme="minorEastAsia" w:cstheme="minorBidi"/>
                <w:noProof/>
                <w:sz w:val="24"/>
                <w:szCs w:val="24"/>
                <w:lang w:eastAsia="en-GB"/>
              </w:rPr>
              <w:tab/>
            </w:r>
            <w:r w:rsidR="00A75663" w:rsidRPr="00EA3EF0">
              <w:rPr>
                <w:rStyle w:val="Hyperlink"/>
                <w:rFonts w:eastAsia="Arial"/>
                <w:noProof/>
              </w:rPr>
              <w:t>SSO prijava</w:t>
            </w:r>
            <w:r w:rsidR="00A75663">
              <w:rPr>
                <w:noProof/>
                <w:webHidden/>
              </w:rPr>
              <w:tab/>
            </w:r>
            <w:r w:rsidR="00A75663">
              <w:rPr>
                <w:noProof/>
                <w:webHidden/>
              </w:rPr>
              <w:fldChar w:fldCharType="begin"/>
            </w:r>
            <w:r w:rsidR="00A75663">
              <w:rPr>
                <w:noProof/>
                <w:webHidden/>
              </w:rPr>
              <w:instrText xml:space="preserve"> PAGEREF _Toc52361590 \h </w:instrText>
            </w:r>
            <w:r w:rsidR="00A75663">
              <w:rPr>
                <w:noProof/>
                <w:webHidden/>
              </w:rPr>
            </w:r>
            <w:r w:rsidR="00A75663">
              <w:rPr>
                <w:noProof/>
                <w:webHidden/>
              </w:rPr>
              <w:fldChar w:fldCharType="separate"/>
            </w:r>
            <w:r w:rsidR="00A75663">
              <w:rPr>
                <w:noProof/>
                <w:webHidden/>
              </w:rPr>
              <w:t>10</w:t>
            </w:r>
            <w:r w:rsidR="00A75663">
              <w:rPr>
                <w:noProof/>
                <w:webHidden/>
              </w:rPr>
              <w:fldChar w:fldCharType="end"/>
            </w:r>
          </w:hyperlink>
        </w:p>
        <w:p w14:paraId="6CA24DC0" w14:textId="1C59FBCE" w:rsidR="00A75663" w:rsidRDefault="009F7FF6">
          <w:pPr>
            <w:pStyle w:val="TOC3"/>
            <w:tabs>
              <w:tab w:val="left" w:pos="1200"/>
              <w:tab w:val="right" w:leader="dot" w:pos="9016"/>
            </w:tabs>
            <w:rPr>
              <w:rFonts w:eastAsiaTheme="minorEastAsia" w:cstheme="minorBidi"/>
              <w:noProof/>
              <w:sz w:val="24"/>
              <w:szCs w:val="24"/>
              <w:lang w:eastAsia="en-GB"/>
            </w:rPr>
          </w:pPr>
          <w:hyperlink w:anchor="_Toc52361591" w:history="1">
            <w:r w:rsidR="00A75663" w:rsidRPr="00EA3EF0">
              <w:rPr>
                <w:rStyle w:val="Hyperlink"/>
                <w:rFonts w:eastAsia="Arial"/>
                <w:noProof/>
              </w:rPr>
              <w:t>3.1.3.</w:t>
            </w:r>
            <w:r w:rsidR="00A75663">
              <w:rPr>
                <w:rFonts w:eastAsiaTheme="minorEastAsia" w:cstheme="minorBidi"/>
                <w:noProof/>
                <w:sz w:val="24"/>
                <w:szCs w:val="24"/>
                <w:lang w:eastAsia="en-GB"/>
              </w:rPr>
              <w:tab/>
            </w:r>
            <w:r w:rsidR="00A75663" w:rsidRPr="00EA3EF0">
              <w:rPr>
                <w:rStyle w:val="Hyperlink"/>
                <w:rFonts w:eastAsia="Arial"/>
                <w:noProof/>
              </w:rPr>
              <w:t>Autorizacija korisnika</w:t>
            </w:r>
            <w:r w:rsidR="00A75663">
              <w:rPr>
                <w:noProof/>
                <w:webHidden/>
              </w:rPr>
              <w:tab/>
            </w:r>
            <w:r w:rsidR="00A75663">
              <w:rPr>
                <w:noProof/>
                <w:webHidden/>
              </w:rPr>
              <w:fldChar w:fldCharType="begin"/>
            </w:r>
            <w:r w:rsidR="00A75663">
              <w:rPr>
                <w:noProof/>
                <w:webHidden/>
              </w:rPr>
              <w:instrText xml:space="preserve"> PAGEREF _Toc52361591 \h </w:instrText>
            </w:r>
            <w:r w:rsidR="00A75663">
              <w:rPr>
                <w:noProof/>
                <w:webHidden/>
              </w:rPr>
            </w:r>
            <w:r w:rsidR="00A75663">
              <w:rPr>
                <w:noProof/>
                <w:webHidden/>
              </w:rPr>
              <w:fldChar w:fldCharType="separate"/>
            </w:r>
            <w:r w:rsidR="00A75663">
              <w:rPr>
                <w:noProof/>
                <w:webHidden/>
              </w:rPr>
              <w:t>10</w:t>
            </w:r>
            <w:r w:rsidR="00A75663">
              <w:rPr>
                <w:noProof/>
                <w:webHidden/>
              </w:rPr>
              <w:fldChar w:fldCharType="end"/>
            </w:r>
          </w:hyperlink>
        </w:p>
        <w:p w14:paraId="298DC267" w14:textId="5A0B553F"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2" w:history="1">
            <w:r w:rsidR="00A75663" w:rsidRPr="00EA3EF0">
              <w:rPr>
                <w:rStyle w:val="Hyperlink"/>
                <w:noProof/>
              </w:rPr>
              <w:t>3.2.</w:t>
            </w:r>
            <w:r w:rsidR="00A75663">
              <w:rPr>
                <w:rFonts w:eastAsiaTheme="minorEastAsia" w:cstheme="minorBidi"/>
                <w:b w:val="0"/>
                <w:bCs w:val="0"/>
                <w:noProof/>
                <w:sz w:val="24"/>
                <w:szCs w:val="24"/>
                <w:lang w:eastAsia="en-GB"/>
              </w:rPr>
              <w:tab/>
            </w:r>
            <w:r w:rsidR="00A75663" w:rsidRPr="00EA3EF0">
              <w:rPr>
                <w:rStyle w:val="Hyperlink"/>
                <w:noProof/>
              </w:rPr>
              <w:t>Upravljanje podacima u sustavu CARNET gama</w:t>
            </w:r>
            <w:r w:rsidR="00A75663">
              <w:rPr>
                <w:noProof/>
                <w:webHidden/>
              </w:rPr>
              <w:tab/>
            </w:r>
            <w:r w:rsidR="00A75663">
              <w:rPr>
                <w:noProof/>
                <w:webHidden/>
              </w:rPr>
              <w:fldChar w:fldCharType="begin"/>
            </w:r>
            <w:r w:rsidR="00A75663">
              <w:rPr>
                <w:noProof/>
                <w:webHidden/>
              </w:rPr>
              <w:instrText xml:space="preserve"> PAGEREF _Toc52361592 \h </w:instrText>
            </w:r>
            <w:r w:rsidR="00A75663">
              <w:rPr>
                <w:noProof/>
                <w:webHidden/>
              </w:rPr>
            </w:r>
            <w:r w:rsidR="00A75663">
              <w:rPr>
                <w:noProof/>
                <w:webHidden/>
              </w:rPr>
              <w:fldChar w:fldCharType="separate"/>
            </w:r>
            <w:r w:rsidR="00A75663">
              <w:rPr>
                <w:noProof/>
                <w:webHidden/>
              </w:rPr>
              <w:t>14</w:t>
            </w:r>
            <w:r w:rsidR="00A75663">
              <w:rPr>
                <w:noProof/>
                <w:webHidden/>
              </w:rPr>
              <w:fldChar w:fldCharType="end"/>
            </w:r>
          </w:hyperlink>
        </w:p>
        <w:p w14:paraId="3E67A270" w14:textId="50EAC78C"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3" w:history="1">
            <w:r w:rsidR="00A75663" w:rsidRPr="00EA3EF0">
              <w:rPr>
                <w:rStyle w:val="Hyperlink"/>
                <w:noProof/>
              </w:rPr>
              <w:t>3.3.</w:t>
            </w:r>
            <w:r w:rsidR="00A75663">
              <w:rPr>
                <w:rFonts w:eastAsiaTheme="minorEastAsia" w:cstheme="minorBidi"/>
                <w:b w:val="0"/>
                <w:bCs w:val="0"/>
                <w:noProof/>
                <w:sz w:val="24"/>
                <w:szCs w:val="24"/>
                <w:lang w:eastAsia="en-GB"/>
              </w:rPr>
              <w:tab/>
            </w:r>
            <w:r w:rsidR="00A75663" w:rsidRPr="00EA3EF0">
              <w:rPr>
                <w:rStyle w:val="Hyperlink"/>
                <w:noProof/>
              </w:rPr>
              <w:t>Shematski prikaz načina dohvata podataka</w:t>
            </w:r>
            <w:r w:rsidR="00A75663">
              <w:rPr>
                <w:noProof/>
                <w:webHidden/>
              </w:rPr>
              <w:tab/>
            </w:r>
            <w:r w:rsidR="00A75663">
              <w:rPr>
                <w:noProof/>
                <w:webHidden/>
              </w:rPr>
              <w:fldChar w:fldCharType="begin"/>
            </w:r>
            <w:r w:rsidR="00A75663">
              <w:rPr>
                <w:noProof/>
                <w:webHidden/>
              </w:rPr>
              <w:instrText xml:space="preserve"> PAGEREF _Toc52361593 \h </w:instrText>
            </w:r>
            <w:r w:rsidR="00A75663">
              <w:rPr>
                <w:noProof/>
                <w:webHidden/>
              </w:rPr>
            </w:r>
            <w:r w:rsidR="00A75663">
              <w:rPr>
                <w:noProof/>
                <w:webHidden/>
              </w:rPr>
              <w:fldChar w:fldCharType="separate"/>
            </w:r>
            <w:r w:rsidR="00A75663">
              <w:rPr>
                <w:noProof/>
                <w:webHidden/>
              </w:rPr>
              <w:t>15</w:t>
            </w:r>
            <w:r w:rsidR="00A75663">
              <w:rPr>
                <w:noProof/>
                <w:webHidden/>
              </w:rPr>
              <w:fldChar w:fldCharType="end"/>
            </w:r>
          </w:hyperlink>
        </w:p>
        <w:p w14:paraId="28CF854B" w14:textId="2ED530D9"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4" w:history="1">
            <w:r w:rsidR="00A75663" w:rsidRPr="00EA3EF0">
              <w:rPr>
                <w:rStyle w:val="Hyperlink"/>
                <w:noProof/>
              </w:rPr>
              <w:t>3.4.</w:t>
            </w:r>
            <w:r w:rsidR="00A75663">
              <w:rPr>
                <w:rFonts w:eastAsiaTheme="minorEastAsia" w:cstheme="minorBidi"/>
                <w:b w:val="0"/>
                <w:bCs w:val="0"/>
                <w:noProof/>
                <w:sz w:val="24"/>
                <w:szCs w:val="24"/>
                <w:lang w:eastAsia="en-GB"/>
              </w:rPr>
              <w:tab/>
            </w:r>
            <w:r w:rsidR="00A75663" w:rsidRPr="00EA3EF0">
              <w:rPr>
                <w:rStyle w:val="Hyperlink"/>
                <w:noProof/>
              </w:rPr>
              <w:t>Isporuke</w:t>
            </w:r>
            <w:r w:rsidR="00A75663">
              <w:rPr>
                <w:noProof/>
                <w:webHidden/>
              </w:rPr>
              <w:tab/>
            </w:r>
            <w:r w:rsidR="00A75663">
              <w:rPr>
                <w:noProof/>
                <w:webHidden/>
              </w:rPr>
              <w:fldChar w:fldCharType="begin"/>
            </w:r>
            <w:r w:rsidR="00A75663">
              <w:rPr>
                <w:noProof/>
                <w:webHidden/>
              </w:rPr>
              <w:instrText xml:space="preserve"> PAGEREF _Toc52361594 \h </w:instrText>
            </w:r>
            <w:r w:rsidR="00A75663">
              <w:rPr>
                <w:noProof/>
                <w:webHidden/>
              </w:rPr>
            </w:r>
            <w:r w:rsidR="00A75663">
              <w:rPr>
                <w:noProof/>
                <w:webHidden/>
              </w:rPr>
              <w:fldChar w:fldCharType="separate"/>
            </w:r>
            <w:r w:rsidR="00A75663">
              <w:rPr>
                <w:noProof/>
                <w:webHidden/>
              </w:rPr>
              <w:t>15</w:t>
            </w:r>
            <w:r w:rsidR="00A75663">
              <w:rPr>
                <w:noProof/>
                <w:webHidden/>
              </w:rPr>
              <w:fldChar w:fldCharType="end"/>
            </w:r>
          </w:hyperlink>
        </w:p>
        <w:p w14:paraId="3C396996" w14:textId="58418A64"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595" w:history="1">
            <w:r w:rsidR="00A75663" w:rsidRPr="00EA3EF0">
              <w:rPr>
                <w:rStyle w:val="Hyperlink"/>
                <w:rFonts w:cs="Arial"/>
                <w:noProof/>
              </w:rPr>
              <w:t>4.</w:t>
            </w:r>
            <w:r w:rsidR="00A75663">
              <w:rPr>
                <w:rFonts w:eastAsiaTheme="minorEastAsia" w:cstheme="minorBidi"/>
                <w:b w:val="0"/>
                <w:bCs w:val="0"/>
                <w:i w:val="0"/>
                <w:iCs w:val="0"/>
                <w:noProof/>
                <w:lang w:eastAsia="en-GB"/>
              </w:rPr>
              <w:tab/>
            </w:r>
            <w:r w:rsidR="00A75663" w:rsidRPr="00EA3EF0">
              <w:rPr>
                <w:rStyle w:val="Hyperlink"/>
                <w:rFonts w:cs="Arial"/>
                <w:noProof/>
              </w:rPr>
              <w:t>Mikroservisna arhitektura</w:t>
            </w:r>
            <w:r w:rsidR="00A75663">
              <w:rPr>
                <w:noProof/>
                <w:webHidden/>
              </w:rPr>
              <w:tab/>
            </w:r>
            <w:r w:rsidR="00A75663">
              <w:rPr>
                <w:noProof/>
                <w:webHidden/>
              </w:rPr>
              <w:fldChar w:fldCharType="begin"/>
            </w:r>
            <w:r w:rsidR="00A75663">
              <w:rPr>
                <w:noProof/>
                <w:webHidden/>
              </w:rPr>
              <w:instrText xml:space="preserve"> PAGEREF _Toc52361595 \h </w:instrText>
            </w:r>
            <w:r w:rsidR="00A75663">
              <w:rPr>
                <w:noProof/>
                <w:webHidden/>
              </w:rPr>
            </w:r>
            <w:r w:rsidR="00A75663">
              <w:rPr>
                <w:noProof/>
                <w:webHidden/>
              </w:rPr>
              <w:fldChar w:fldCharType="separate"/>
            </w:r>
            <w:r w:rsidR="00A75663">
              <w:rPr>
                <w:noProof/>
                <w:webHidden/>
              </w:rPr>
              <w:t>17</w:t>
            </w:r>
            <w:r w:rsidR="00A75663">
              <w:rPr>
                <w:noProof/>
                <w:webHidden/>
              </w:rPr>
              <w:fldChar w:fldCharType="end"/>
            </w:r>
          </w:hyperlink>
        </w:p>
        <w:p w14:paraId="01946315" w14:textId="3578F2BE"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6" w:history="1">
            <w:r w:rsidR="00A75663" w:rsidRPr="00EA3EF0">
              <w:rPr>
                <w:rStyle w:val="Hyperlink"/>
                <w:noProof/>
              </w:rPr>
              <w:t>4.1.</w:t>
            </w:r>
            <w:r w:rsidR="00A75663">
              <w:rPr>
                <w:rFonts w:eastAsiaTheme="minorEastAsia" w:cstheme="minorBidi"/>
                <w:b w:val="0"/>
                <w:bCs w:val="0"/>
                <w:noProof/>
                <w:sz w:val="24"/>
                <w:szCs w:val="24"/>
                <w:lang w:eastAsia="en-GB"/>
              </w:rPr>
              <w:tab/>
            </w:r>
            <w:r w:rsidR="00A75663" w:rsidRPr="00EA3EF0">
              <w:rPr>
                <w:rStyle w:val="Hyperlink"/>
                <w:noProof/>
              </w:rPr>
              <w:t>Sustav za kontejnerizaciju</w:t>
            </w:r>
            <w:r w:rsidR="00A75663">
              <w:rPr>
                <w:noProof/>
                <w:webHidden/>
              </w:rPr>
              <w:tab/>
            </w:r>
            <w:r w:rsidR="00A75663">
              <w:rPr>
                <w:noProof/>
                <w:webHidden/>
              </w:rPr>
              <w:fldChar w:fldCharType="begin"/>
            </w:r>
            <w:r w:rsidR="00A75663">
              <w:rPr>
                <w:noProof/>
                <w:webHidden/>
              </w:rPr>
              <w:instrText xml:space="preserve"> PAGEREF _Toc52361596 \h </w:instrText>
            </w:r>
            <w:r w:rsidR="00A75663">
              <w:rPr>
                <w:noProof/>
                <w:webHidden/>
              </w:rPr>
            </w:r>
            <w:r w:rsidR="00A75663">
              <w:rPr>
                <w:noProof/>
                <w:webHidden/>
              </w:rPr>
              <w:fldChar w:fldCharType="separate"/>
            </w:r>
            <w:r w:rsidR="00A75663">
              <w:rPr>
                <w:noProof/>
                <w:webHidden/>
              </w:rPr>
              <w:t>18</w:t>
            </w:r>
            <w:r w:rsidR="00A75663">
              <w:rPr>
                <w:noProof/>
                <w:webHidden/>
              </w:rPr>
              <w:fldChar w:fldCharType="end"/>
            </w:r>
          </w:hyperlink>
        </w:p>
        <w:p w14:paraId="34A9C9F6" w14:textId="0B5CFF0B"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7" w:history="1">
            <w:r w:rsidR="00A75663" w:rsidRPr="00EA3EF0">
              <w:rPr>
                <w:rStyle w:val="Hyperlink"/>
                <w:noProof/>
              </w:rPr>
              <w:t>4.2.</w:t>
            </w:r>
            <w:r w:rsidR="00A75663">
              <w:rPr>
                <w:rFonts w:eastAsiaTheme="minorEastAsia" w:cstheme="minorBidi"/>
                <w:b w:val="0"/>
                <w:bCs w:val="0"/>
                <w:noProof/>
                <w:sz w:val="24"/>
                <w:szCs w:val="24"/>
                <w:lang w:eastAsia="en-GB"/>
              </w:rPr>
              <w:tab/>
            </w:r>
            <w:r w:rsidR="00A75663" w:rsidRPr="00EA3EF0">
              <w:rPr>
                <w:rStyle w:val="Hyperlink"/>
                <w:noProof/>
              </w:rPr>
              <w:t>Operativni sustav</w:t>
            </w:r>
            <w:r w:rsidR="00A75663">
              <w:rPr>
                <w:noProof/>
                <w:webHidden/>
              </w:rPr>
              <w:tab/>
            </w:r>
            <w:r w:rsidR="00A75663">
              <w:rPr>
                <w:noProof/>
                <w:webHidden/>
              </w:rPr>
              <w:fldChar w:fldCharType="begin"/>
            </w:r>
            <w:r w:rsidR="00A75663">
              <w:rPr>
                <w:noProof/>
                <w:webHidden/>
              </w:rPr>
              <w:instrText xml:space="preserve"> PAGEREF _Toc52361597 \h </w:instrText>
            </w:r>
            <w:r w:rsidR="00A75663">
              <w:rPr>
                <w:noProof/>
                <w:webHidden/>
              </w:rPr>
            </w:r>
            <w:r w:rsidR="00A75663">
              <w:rPr>
                <w:noProof/>
                <w:webHidden/>
              </w:rPr>
              <w:fldChar w:fldCharType="separate"/>
            </w:r>
            <w:r w:rsidR="00A75663">
              <w:rPr>
                <w:noProof/>
                <w:webHidden/>
              </w:rPr>
              <w:t>18</w:t>
            </w:r>
            <w:r w:rsidR="00A75663">
              <w:rPr>
                <w:noProof/>
                <w:webHidden/>
              </w:rPr>
              <w:fldChar w:fldCharType="end"/>
            </w:r>
          </w:hyperlink>
        </w:p>
        <w:p w14:paraId="70B5B815" w14:textId="63E8B349"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598" w:history="1">
            <w:r w:rsidR="00A75663" w:rsidRPr="00EA3EF0">
              <w:rPr>
                <w:rStyle w:val="Hyperlink"/>
                <w:noProof/>
              </w:rPr>
              <w:t>4.3.</w:t>
            </w:r>
            <w:r w:rsidR="00A75663">
              <w:rPr>
                <w:rFonts w:eastAsiaTheme="minorEastAsia" w:cstheme="minorBidi"/>
                <w:b w:val="0"/>
                <w:bCs w:val="0"/>
                <w:noProof/>
                <w:sz w:val="24"/>
                <w:szCs w:val="24"/>
                <w:lang w:eastAsia="en-GB"/>
              </w:rPr>
              <w:tab/>
            </w:r>
            <w:r w:rsidR="00A75663" w:rsidRPr="00EA3EF0">
              <w:rPr>
                <w:rStyle w:val="Hyperlink"/>
                <w:noProof/>
              </w:rPr>
              <w:t>Infrastruktura</w:t>
            </w:r>
            <w:r w:rsidR="00A75663">
              <w:rPr>
                <w:noProof/>
                <w:webHidden/>
              </w:rPr>
              <w:tab/>
            </w:r>
            <w:r w:rsidR="00A75663">
              <w:rPr>
                <w:noProof/>
                <w:webHidden/>
              </w:rPr>
              <w:fldChar w:fldCharType="begin"/>
            </w:r>
            <w:r w:rsidR="00A75663">
              <w:rPr>
                <w:noProof/>
                <w:webHidden/>
              </w:rPr>
              <w:instrText xml:space="preserve"> PAGEREF _Toc52361598 \h </w:instrText>
            </w:r>
            <w:r w:rsidR="00A75663">
              <w:rPr>
                <w:noProof/>
                <w:webHidden/>
              </w:rPr>
            </w:r>
            <w:r w:rsidR="00A75663">
              <w:rPr>
                <w:noProof/>
                <w:webHidden/>
              </w:rPr>
              <w:fldChar w:fldCharType="separate"/>
            </w:r>
            <w:r w:rsidR="00A75663">
              <w:rPr>
                <w:noProof/>
                <w:webHidden/>
              </w:rPr>
              <w:t>18</w:t>
            </w:r>
            <w:r w:rsidR="00A75663">
              <w:rPr>
                <w:noProof/>
                <w:webHidden/>
              </w:rPr>
              <w:fldChar w:fldCharType="end"/>
            </w:r>
          </w:hyperlink>
        </w:p>
        <w:p w14:paraId="0664018B" w14:textId="524384CC"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599" w:history="1">
            <w:r w:rsidR="00A75663" w:rsidRPr="00EA3EF0">
              <w:rPr>
                <w:rStyle w:val="Hyperlink"/>
                <w:rFonts w:cs="Arial"/>
                <w:noProof/>
              </w:rPr>
              <w:t>5.</w:t>
            </w:r>
            <w:r w:rsidR="00A75663">
              <w:rPr>
                <w:rFonts w:eastAsiaTheme="minorEastAsia" w:cstheme="minorBidi"/>
                <w:b w:val="0"/>
                <w:bCs w:val="0"/>
                <w:i w:val="0"/>
                <w:iCs w:val="0"/>
                <w:noProof/>
                <w:lang w:eastAsia="en-GB"/>
              </w:rPr>
              <w:tab/>
            </w:r>
            <w:r w:rsidR="00A75663" w:rsidRPr="00EA3EF0">
              <w:rPr>
                <w:rStyle w:val="Hyperlink"/>
                <w:rFonts w:cs="Arial"/>
                <w:noProof/>
              </w:rPr>
              <w:t>Programski kod i programski jezici</w:t>
            </w:r>
            <w:r w:rsidR="00A75663">
              <w:rPr>
                <w:noProof/>
                <w:webHidden/>
              </w:rPr>
              <w:tab/>
            </w:r>
            <w:r w:rsidR="00A75663">
              <w:rPr>
                <w:noProof/>
                <w:webHidden/>
              </w:rPr>
              <w:fldChar w:fldCharType="begin"/>
            </w:r>
            <w:r w:rsidR="00A75663">
              <w:rPr>
                <w:noProof/>
                <w:webHidden/>
              </w:rPr>
              <w:instrText xml:space="preserve"> PAGEREF _Toc52361599 \h </w:instrText>
            </w:r>
            <w:r w:rsidR="00A75663">
              <w:rPr>
                <w:noProof/>
                <w:webHidden/>
              </w:rPr>
            </w:r>
            <w:r w:rsidR="00A75663">
              <w:rPr>
                <w:noProof/>
                <w:webHidden/>
              </w:rPr>
              <w:fldChar w:fldCharType="separate"/>
            </w:r>
            <w:r w:rsidR="00A75663">
              <w:rPr>
                <w:noProof/>
                <w:webHidden/>
              </w:rPr>
              <w:t>20</w:t>
            </w:r>
            <w:r w:rsidR="00A75663">
              <w:rPr>
                <w:noProof/>
                <w:webHidden/>
              </w:rPr>
              <w:fldChar w:fldCharType="end"/>
            </w:r>
          </w:hyperlink>
        </w:p>
        <w:p w14:paraId="459BEFC3" w14:textId="6284E91C"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0" w:history="1">
            <w:r w:rsidR="00A75663" w:rsidRPr="00EA3EF0">
              <w:rPr>
                <w:rStyle w:val="Hyperlink"/>
                <w:noProof/>
              </w:rPr>
              <w:t>5.1.</w:t>
            </w:r>
            <w:r w:rsidR="00A75663">
              <w:rPr>
                <w:rFonts w:eastAsiaTheme="minorEastAsia" w:cstheme="minorBidi"/>
                <w:b w:val="0"/>
                <w:bCs w:val="0"/>
                <w:noProof/>
                <w:sz w:val="24"/>
                <w:szCs w:val="24"/>
                <w:lang w:eastAsia="en-GB"/>
              </w:rPr>
              <w:tab/>
            </w:r>
            <w:r w:rsidR="00A75663" w:rsidRPr="00EA3EF0">
              <w:rPr>
                <w:rStyle w:val="Hyperlink"/>
                <w:noProof/>
              </w:rPr>
              <w:t>Vlasništvo nad izvornim kodom</w:t>
            </w:r>
            <w:r w:rsidR="00A75663">
              <w:rPr>
                <w:noProof/>
                <w:webHidden/>
              </w:rPr>
              <w:tab/>
            </w:r>
            <w:r w:rsidR="00A75663">
              <w:rPr>
                <w:noProof/>
                <w:webHidden/>
              </w:rPr>
              <w:fldChar w:fldCharType="begin"/>
            </w:r>
            <w:r w:rsidR="00A75663">
              <w:rPr>
                <w:noProof/>
                <w:webHidden/>
              </w:rPr>
              <w:instrText xml:space="preserve"> PAGEREF _Toc52361600 \h </w:instrText>
            </w:r>
            <w:r w:rsidR="00A75663">
              <w:rPr>
                <w:noProof/>
                <w:webHidden/>
              </w:rPr>
            </w:r>
            <w:r w:rsidR="00A75663">
              <w:rPr>
                <w:noProof/>
                <w:webHidden/>
              </w:rPr>
              <w:fldChar w:fldCharType="separate"/>
            </w:r>
            <w:r w:rsidR="00A75663">
              <w:rPr>
                <w:noProof/>
                <w:webHidden/>
              </w:rPr>
              <w:t>20</w:t>
            </w:r>
            <w:r w:rsidR="00A75663">
              <w:rPr>
                <w:noProof/>
                <w:webHidden/>
              </w:rPr>
              <w:fldChar w:fldCharType="end"/>
            </w:r>
          </w:hyperlink>
        </w:p>
        <w:p w14:paraId="0A49E382" w14:textId="174339BC"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1" w:history="1">
            <w:r w:rsidR="00A75663" w:rsidRPr="00EA3EF0">
              <w:rPr>
                <w:rStyle w:val="Hyperlink"/>
                <w:noProof/>
              </w:rPr>
              <w:t>5.2.</w:t>
            </w:r>
            <w:r w:rsidR="00A75663">
              <w:rPr>
                <w:rFonts w:eastAsiaTheme="minorEastAsia" w:cstheme="minorBidi"/>
                <w:b w:val="0"/>
                <w:bCs w:val="0"/>
                <w:noProof/>
                <w:sz w:val="24"/>
                <w:szCs w:val="24"/>
                <w:lang w:eastAsia="en-GB"/>
              </w:rPr>
              <w:tab/>
            </w:r>
            <w:r w:rsidR="00A75663" w:rsidRPr="00EA3EF0">
              <w:rPr>
                <w:rStyle w:val="Hyperlink"/>
                <w:noProof/>
              </w:rPr>
              <w:t>Isporuka izvornog koda</w:t>
            </w:r>
            <w:r w:rsidR="00A75663">
              <w:rPr>
                <w:noProof/>
                <w:webHidden/>
              </w:rPr>
              <w:tab/>
            </w:r>
            <w:r w:rsidR="00A75663">
              <w:rPr>
                <w:noProof/>
                <w:webHidden/>
              </w:rPr>
              <w:fldChar w:fldCharType="begin"/>
            </w:r>
            <w:r w:rsidR="00A75663">
              <w:rPr>
                <w:noProof/>
                <w:webHidden/>
              </w:rPr>
              <w:instrText xml:space="preserve"> PAGEREF _Toc52361601 \h </w:instrText>
            </w:r>
            <w:r w:rsidR="00A75663">
              <w:rPr>
                <w:noProof/>
                <w:webHidden/>
              </w:rPr>
            </w:r>
            <w:r w:rsidR="00A75663">
              <w:rPr>
                <w:noProof/>
                <w:webHidden/>
              </w:rPr>
              <w:fldChar w:fldCharType="separate"/>
            </w:r>
            <w:r w:rsidR="00A75663">
              <w:rPr>
                <w:noProof/>
                <w:webHidden/>
              </w:rPr>
              <w:t>20</w:t>
            </w:r>
            <w:r w:rsidR="00A75663">
              <w:rPr>
                <w:noProof/>
                <w:webHidden/>
              </w:rPr>
              <w:fldChar w:fldCharType="end"/>
            </w:r>
          </w:hyperlink>
        </w:p>
        <w:p w14:paraId="4FA9B9A2" w14:textId="41E3D414"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2" w:history="1">
            <w:r w:rsidR="00A75663" w:rsidRPr="00EA3EF0">
              <w:rPr>
                <w:rStyle w:val="Hyperlink"/>
                <w:noProof/>
              </w:rPr>
              <w:t>5.3.</w:t>
            </w:r>
            <w:r w:rsidR="00A75663">
              <w:rPr>
                <w:rFonts w:eastAsiaTheme="minorEastAsia" w:cstheme="minorBidi"/>
                <w:b w:val="0"/>
                <w:bCs w:val="0"/>
                <w:noProof/>
                <w:sz w:val="24"/>
                <w:szCs w:val="24"/>
                <w:lang w:eastAsia="en-GB"/>
              </w:rPr>
              <w:tab/>
            </w:r>
            <w:r w:rsidR="00A75663" w:rsidRPr="00EA3EF0">
              <w:rPr>
                <w:rStyle w:val="Hyperlink"/>
                <w:noProof/>
              </w:rPr>
              <w:t>Dokumentacija</w:t>
            </w:r>
            <w:r w:rsidR="00A75663">
              <w:rPr>
                <w:noProof/>
                <w:webHidden/>
              </w:rPr>
              <w:tab/>
            </w:r>
            <w:r w:rsidR="00A75663">
              <w:rPr>
                <w:noProof/>
                <w:webHidden/>
              </w:rPr>
              <w:fldChar w:fldCharType="begin"/>
            </w:r>
            <w:r w:rsidR="00A75663">
              <w:rPr>
                <w:noProof/>
                <w:webHidden/>
              </w:rPr>
              <w:instrText xml:space="preserve"> PAGEREF _Toc52361602 \h </w:instrText>
            </w:r>
            <w:r w:rsidR="00A75663">
              <w:rPr>
                <w:noProof/>
                <w:webHidden/>
              </w:rPr>
            </w:r>
            <w:r w:rsidR="00A75663">
              <w:rPr>
                <w:noProof/>
                <w:webHidden/>
              </w:rPr>
              <w:fldChar w:fldCharType="separate"/>
            </w:r>
            <w:r w:rsidR="00A75663">
              <w:rPr>
                <w:noProof/>
                <w:webHidden/>
              </w:rPr>
              <w:t>20</w:t>
            </w:r>
            <w:r w:rsidR="00A75663">
              <w:rPr>
                <w:noProof/>
                <w:webHidden/>
              </w:rPr>
              <w:fldChar w:fldCharType="end"/>
            </w:r>
          </w:hyperlink>
        </w:p>
        <w:p w14:paraId="3D4359AA" w14:textId="03315CFD"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603" w:history="1">
            <w:r w:rsidR="00A75663" w:rsidRPr="00EA3EF0">
              <w:rPr>
                <w:rStyle w:val="Hyperlink"/>
                <w:rFonts w:eastAsia="Calibri" w:cs="Arial"/>
                <w:noProof/>
              </w:rPr>
              <w:t>6.</w:t>
            </w:r>
            <w:r w:rsidR="00A75663">
              <w:rPr>
                <w:rFonts w:eastAsiaTheme="minorEastAsia" w:cstheme="minorBidi"/>
                <w:b w:val="0"/>
                <w:bCs w:val="0"/>
                <w:i w:val="0"/>
                <w:iCs w:val="0"/>
                <w:noProof/>
                <w:lang w:eastAsia="en-GB"/>
              </w:rPr>
              <w:tab/>
            </w:r>
            <w:r w:rsidR="00A75663" w:rsidRPr="00EA3EF0">
              <w:rPr>
                <w:rStyle w:val="Hyperlink"/>
                <w:rFonts w:eastAsia="Calibri" w:cs="Arial"/>
                <w:noProof/>
              </w:rPr>
              <w:t>Testiranje</w:t>
            </w:r>
            <w:r w:rsidR="00A75663">
              <w:rPr>
                <w:noProof/>
                <w:webHidden/>
              </w:rPr>
              <w:tab/>
            </w:r>
            <w:r w:rsidR="00A75663">
              <w:rPr>
                <w:noProof/>
                <w:webHidden/>
              </w:rPr>
              <w:fldChar w:fldCharType="begin"/>
            </w:r>
            <w:r w:rsidR="00A75663">
              <w:rPr>
                <w:noProof/>
                <w:webHidden/>
              </w:rPr>
              <w:instrText xml:space="preserve"> PAGEREF _Toc52361603 \h </w:instrText>
            </w:r>
            <w:r w:rsidR="00A75663">
              <w:rPr>
                <w:noProof/>
                <w:webHidden/>
              </w:rPr>
            </w:r>
            <w:r w:rsidR="00A75663">
              <w:rPr>
                <w:noProof/>
                <w:webHidden/>
              </w:rPr>
              <w:fldChar w:fldCharType="separate"/>
            </w:r>
            <w:r w:rsidR="00A75663">
              <w:rPr>
                <w:noProof/>
                <w:webHidden/>
              </w:rPr>
              <w:t>21</w:t>
            </w:r>
            <w:r w:rsidR="00A75663">
              <w:rPr>
                <w:noProof/>
                <w:webHidden/>
              </w:rPr>
              <w:fldChar w:fldCharType="end"/>
            </w:r>
          </w:hyperlink>
        </w:p>
        <w:p w14:paraId="5BD3921E" w14:textId="01D44459"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604" w:history="1">
            <w:r w:rsidR="00A75663" w:rsidRPr="00EA3EF0">
              <w:rPr>
                <w:rStyle w:val="Hyperlink"/>
                <w:rFonts w:cs="Arial"/>
                <w:noProof/>
              </w:rPr>
              <w:t>7.</w:t>
            </w:r>
            <w:r w:rsidR="00A75663">
              <w:rPr>
                <w:rFonts w:eastAsiaTheme="minorEastAsia" w:cstheme="minorBidi"/>
                <w:b w:val="0"/>
                <w:bCs w:val="0"/>
                <w:i w:val="0"/>
                <w:iCs w:val="0"/>
                <w:noProof/>
                <w:lang w:eastAsia="en-GB"/>
              </w:rPr>
              <w:tab/>
            </w:r>
            <w:r w:rsidR="00A75663" w:rsidRPr="00EA3EF0">
              <w:rPr>
                <w:rStyle w:val="Hyperlink"/>
                <w:rFonts w:cs="Arial"/>
                <w:noProof/>
                <w:bdr w:val="none" w:sz="0" w:space="0" w:color="auto" w:frame="1"/>
              </w:rPr>
              <w:t>Usklađenost sa smjernicama za osiguravanje digitalne pristupačnosti</w:t>
            </w:r>
            <w:r w:rsidR="00A75663">
              <w:rPr>
                <w:noProof/>
                <w:webHidden/>
              </w:rPr>
              <w:tab/>
            </w:r>
            <w:r w:rsidR="00A75663">
              <w:rPr>
                <w:noProof/>
                <w:webHidden/>
              </w:rPr>
              <w:fldChar w:fldCharType="begin"/>
            </w:r>
            <w:r w:rsidR="00A75663">
              <w:rPr>
                <w:noProof/>
                <w:webHidden/>
              </w:rPr>
              <w:instrText xml:space="preserve"> PAGEREF _Toc52361604 \h </w:instrText>
            </w:r>
            <w:r w:rsidR="00A75663">
              <w:rPr>
                <w:noProof/>
                <w:webHidden/>
              </w:rPr>
            </w:r>
            <w:r w:rsidR="00A75663">
              <w:rPr>
                <w:noProof/>
                <w:webHidden/>
              </w:rPr>
              <w:fldChar w:fldCharType="separate"/>
            </w:r>
            <w:r w:rsidR="00A75663">
              <w:rPr>
                <w:noProof/>
                <w:webHidden/>
              </w:rPr>
              <w:t>23</w:t>
            </w:r>
            <w:r w:rsidR="00A75663">
              <w:rPr>
                <w:noProof/>
                <w:webHidden/>
              </w:rPr>
              <w:fldChar w:fldCharType="end"/>
            </w:r>
          </w:hyperlink>
        </w:p>
        <w:p w14:paraId="5E996E0D" w14:textId="22344C52"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5" w:history="1">
            <w:r w:rsidR="00A75663" w:rsidRPr="00EA3EF0">
              <w:rPr>
                <w:rStyle w:val="Hyperlink"/>
                <w:noProof/>
              </w:rPr>
              <w:t>7.1.</w:t>
            </w:r>
            <w:r w:rsidR="00A75663">
              <w:rPr>
                <w:rFonts w:eastAsiaTheme="minorEastAsia" w:cstheme="minorBidi"/>
                <w:b w:val="0"/>
                <w:bCs w:val="0"/>
                <w:noProof/>
                <w:sz w:val="24"/>
                <w:szCs w:val="24"/>
                <w:lang w:eastAsia="en-GB"/>
              </w:rPr>
              <w:tab/>
            </w:r>
            <w:r w:rsidR="00A75663" w:rsidRPr="00EA3EF0">
              <w:rPr>
                <w:rStyle w:val="Hyperlink"/>
                <w:noProof/>
              </w:rPr>
              <w:t>Proces provjere digitalne pristupačnosti</w:t>
            </w:r>
            <w:r w:rsidR="00A75663">
              <w:rPr>
                <w:noProof/>
                <w:webHidden/>
              </w:rPr>
              <w:tab/>
            </w:r>
            <w:r w:rsidR="00A75663">
              <w:rPr>
                <w:noProof/>
                <w:webHidden/>
              </w:rPr>
              <w:fldChar w:fldCharType="begin"/>
            </w:r>
            <w:r w:rsidR="00A75663">
              <w:rPr>
                <w:noProof/>
                <w:webHidden/>
              </w:rPr>
              <w:instrText xml:space="preserve"> PAGEREF _Toc52361605 \h </w:instrText>
            </w:r>
            <w:r w:rsidR="00A75663">
              <w:rPr>
                <w:noProof/>
                <w:webHidden/>
              </w:rPr>
            </w:r>
            <w:r w:rsidR="00A75663">
              <w:rPr>
                <w:noProof/>
                <w:webHidden/>
              </w:rPr>
              <w:fldChar w:fldCharType="separate"/>
            </w:r>
            <w:r w:rsidR="00A75663">
              <w:rPr>
                <w:noProof/>
                <w:webHidden/>
              </w:rPr>
              <w:t>23</w:t>
            </w:r>
            <w:r w:rsidR="00A75663">
              <w:rPr>
                <w:noProof/>
                <w:webHidden/>
              </w:rPr>
              <w:fldChar w:fldCharType="end"/>
            </w:r>
          </w:hyperlink>
        </w:p>
        <w:p w14:paraId="3F1FCACE" w14:textId="312D5E07"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606" w:history="1">
            <w:r w:rsidR="00A75663" w:rsidRPr="00EA3EF0">
              <w:rPr>
                <w:rStyle w:val="Hyperlink"/>
                <w:rFonts w:eastAsia="Arial" w:cs="Arial"/>
                <w:noProof/>
              </w:rPr>
              <w:t>8.</w:t>
            </w:r>
            <w:r w:rsidR="00A75663">
              <w:rPr>
                <w:rFonts w:eastAsiaTheme="minorEastAsia" w:cstheme="minorBidi"/>
                <w:b w:val="0"/>
                <w:bCs w:val="0"/>
                <w:i w:val="0"/>
                <w:iCs w:val="0"/>
                <w:noProof/>
                <w:lang w:eastAsia="en-GB"/>
              </w:rPr>
              <w:tab/>
            </w:r>
            <w:r w:rsidR="00A75663" w:rsidRPr="00EA3EF0">
              <w:rPr>
                <w:rStyle w:val="Hyperlink"/>
                <w:rFonts w:eastAsia="Arial" w:cs="Arial"/>
                <w:noProof/>
              </w:rPr>
              <w:t>Usklađenost sustava sa sigurnosnim standardima i preporukama</w:t>
            </w:r>
            <w:r w:rsidR="00A75663">
              <w:rPr>
                <w:noProof/>
                <w:webHidden/>
              </w:rPr>
              <w:tab/>
            </w:r>
            <w:r w:rsidR="00A75663">
              <w:rPr>
                <w:noProof/>
                <w:webHidden/>
              </w:rPr>
              <w:fldChar w:fldCharType="begin"/>
            </w:r>
            <w:r w:rsidR="00A75663">
              <w:rPr>
                <w:noProof/>
                <w:webHidden/>
              </w:rPr>
              <w:instrText xml:space="preserve"> PAGEREF _Toc52361606 \h </w:instrText>
            </w:r>
            <w:r w:rsidR="00A75663">
              <w:rPr>
                <w:noProof/>
                <w:webHidden/>
              </w:rPr>
            </w:r>
            <w:r w:rsidR="00A75663">
              <w:rPr>
                <w:noProof/>
                <w:webHidden/>
              </w:rPr>
              <w:fldChar w:fldCharType="separate"/>
            </w:r>
            <w:r w:rsidR="00A75663">
              <w:rPr>
                <w:noProof/>
                <w:webHidden/>
              </w:rPr>
              <w:t>24</w:t>
            </w:r>
            <w:r w:rsidR="00A75663">
              <w:rPr>
                <w:noProof/>
                <w:webHidden/>
              </w:rPr>
              <w:fldChar w:fldCharType="end"/>
            </w:r>
          </w:hyperlink>
        </w:p>
        <w:p w14:paraId="41B411C2" w14:textId="6D1E5F35"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7" w:history="1">
            <w:r w:rsidR="00A75663" w:rsidRPr="00EA3EF0">
              <w:rPr>
                <w:rStyle w:val="Hyperlink"/>
                <w:noProof/>
                <w:lang w:eastAsia="hr-HR"/>
              </w:rPr>
              <w:t>8.1.</w:t>
            </w:r>
            <w:r w:rsidR="00A75663">
              <w:rPr>
                <w:rFonts w:eastAsiaTheme="minorEastAsia" w:cstheme="minorBidi"/>
                <w:b w:val="0"/>
                <w:bCs w:val="0"/>
                <w:noProof/>
                <w:sz w:val="24"/>
                <w:szCs w:val="24"/>
                <w:lang w:eastAsia="en-GB"/>
              </w:rPr>
              <w:tab/>
            </w:r>
            <w:r w:rsidR="00A75663" w:rsidRPr="00EA3EF0">
              <w:rPr>
                <w:rStyle w:val="Hyperlink"/>
                <w:noProof/>
                <w:lang w:eastAsia="hr-HR"/>
              </w:rPr>
              <w:t>Sigurnost po dizajnu</w:t>
            </w:r>
            <w:r w:rsidR="00A75663">
              <w:rPr>
                <w:noProof/>
                <w:webHidden/>
              </w:rPr>
              <w:tab/>
            </w:r>
            <w:r w:rsidR="00A75663">
              <w:rPr>
                <w:noProof/>
                <w:webHidden/>
              </w:rPr>
              <w:fldChar w:fldCharType="begin"/>
            </w:r>
            <w:r w:rsidR="00A75663">
              <w:rPr>
                <w:noProof/>
                <w:webHidden/>
              </w:rPr>
              <w:instrText xml:space="preserve"> PAGEREF _Toc52361607 \h </w:instrText>
            </w:r>
            <w:r w:rsidR="00A75663">
              <w:rPr>
                <w:noProof/>
                <w:webHidden/>
              </w:rPr>
            </w:r>
            <w:r w:rsidR="00A75663">
              <w:rPr>
                <w:noProof/>
                <w:webHidden/>
              </w:rPr>
              <w:fldChar w:fldCharType="separate"/>
            </w:r>
            <w:r w:rsidR="00A75663">
              <w:rPr>
                <w:noProof/>
                <w:webHidden/>
              </w:rPr>
              <w:t>24</w:t>
            </w:r>
            <w:r w:rsidR="00A75663">
              <w:rPr>
                <w:noProof/>
                <w:webHidden/>
              </w:rPr>
              <w:fldChar w:fldCharType="end"/>
            </w:r>
          </w:hyperlink>
        </w:p>
        <w:p w14:paraId="341A1FE9" w14:textId="084D6E21"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8" w:history="1">
            <w:r w:rsidR="00A75663" w:rsidRPr="00EA3EF0">
              <w:rPr>
                <w:rStyle w:val="Hyperlink"/>
                <w:noProof/>
                <w:lang w:eastAsia="hr-HR"/>
              </w:rPr>
              <w:t>8.2.</w:t>
            </w:r>
            <w:r w:rsidR="00A75663">
              <w:rPr>
                <w:rFonts w:eastAsiaTheme="minorEastAsia" w:cstheme="minorBidi"/>
                <w:b w:val="0"/>
                <w:bCs w:val="0"/>
                <w:noProof/>
                <w:sz w:val="24"/>
                <w:szCs w:val="24"/>
                <w:lang w:eastAsia="en-GB"/>
              </w:rPr>
              <w:tab/>
            </w:r>
            <w:r w:rsidR="00A75663" w:rsidRPr="00EA3EF0">
              <w:rPr>
                <w:rStyle w:val="Hyperlink"/>
                <w:noProof/>
                <w:lang w:eastAsia="hr-HR"/>
              </w:rPr>
              <w:t>Sigurnosno testiranje sustava</w:t>
            </w:r>
            <w:r w:rsidR="00A75663">
              <w:rPr>
                <w:noProof/>
                <w:webHidden/>
              </w:rPr>
              <w:tab/>
            </w:r>
            <w:r w:rsidR="00A75663">
              <w:rPr>
                <w:noProof/>
                <w:webHidden/>
              </w:rPr>
              <w:fldChar w:fldCharType="begin"/>
            </w:r>
            <w:r w:rsidR="00A75663">
              <w:rPr>
                <w:noProof/>
                <w:webHidden/>
              </w:rPr>
              <w:instrText xml:space="preserve"> PAGEREF _Toc52361608 \h </w:instrText>
            </w:r>
            <w:r w:rsidR="00A75663">
              <w:rPr>
                <w:noProof/>
                <w:webHidden/>
              </w:rPr>
            </w:r>
            <w:r w:rsidR="00A75663">
              <w:rPr>
                <w:noProof/>
                <w:webHidden/>
              </w:rPr>
              <w:fldChar w:fldCharType="separate"/>
            </w:r>
            <w:r w:rsidR="00A75663">
              <w:rPr>
                <w:noProof/>
                <w:webHidden/>
              </w:rPr>
              <w:t>24</w:t>
            </w:r>
            <w:r w:rsidR="00A75663">
              <w:rPr>
                <w:noProof/>
                <w:webHidden/>
              </w:rPr>
              <w:fldChar w:fldCharType="end"/>
            </w:r>
          </w:hyperlink>
        </w:p>
        <w:p w14:paraId="6946FEB7" w14:textId="691CD2D0"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09" w:history="1">
            <w:r w:rsidR="00A75663" w:rsidRPr="00EA3EF0">
              <w:rPr>
                <w:rStyle w:val="Hyperlink"/>
                <w:noProof/>
                <w:lang w:eastAsia="hr-HR"/>
              </w:rPr>
              <w:t>8.3.</w:t>
            </w:r>
            <w:r w:rsidR="00A75663">
              <w:rPr>
                <w:rFonts w:eastAsiaTheme="minorEastAsia" w:cstheme="minorBidi"/>
                <w:b w:val="0"/>
                <w:bCs w:val="0"/>
                <w:noProof/>
                <w:sz w:val="24"/>
                <w:szCs w:val="24"/>
                <w:lang w:eastAsia="en-GB"/>
              </w:rPr>
              <w:tab/>
            </w:r>
            <w:r w:rsidR="00A75663" w:rsidRPr="00EA3EF0">
              <w:rPr>
                <w:rStyle w:val="Hyperlink"/>
                <w:noProof/>
                <w:lang w:eastAsia="hr-HR"/>
              </w:rPr>
              <w:t>Uklanjanje uočenih sigurnosnih propusta</w:t>
            </w:r>
            <w:r w:rsidR="00A75663">
              <w:rPr>
                <w:noProof/>
                <w:webHidden/>
              </w:rPr>
              <w:tab/>
            </w:r>
            <w:r w:rsidR="00A75663">
              <w:rPr>
                <w:noProof/>
                <w:webHidden/>
              </w:rPr>
              <w:fldChar w:fldCharType="begin"/>
            </w:r>
            <w:r w:rsidR="00A75663">
              <w:rPr>
                <w:noProof/>
                <w:webHidden/>
              </w:rPr>
              <w:instrText xml:space="preserve"> PAGEREF _Toc52361609 \h </w:instrText>
            </w:r>
            <w:r w:rsidR="00A75663">
              <w:rPr>
                <w:noProof/>
                <w:webHidden/>
              </w:rPr>
            </w:r>
            <w:r w:rsidR="00A75663">
              <w:rPr>
                <w:noProof/>
                <w:webHidden/>
              </w:rPr>
              <w:fldChar w:fldCharType="separate"/>
            </w:r>
            <w:r w:rsidR="00A75663">
              <w:rPr>
                <w:noProof/>
                <w:webHidden/>
              </w:rPr>
              <w:t>25</w:t>
            </w:r>
            <w:r w:rsidR="00A75663">
              <w:rPr>
                <w:noProof/>
                <w:webHidden/>
              </w:rPr>
              <w:fldChar w:fldCharType="end"/>
            </w:r>
          </w:hyperlink>
        </w:p>
        <w:p w14:paraId="63A6A0D9" w14:textId="13B284FE"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10" w:history="1">
            <w:r w:rsidR="00A75663" w:rsidRPr="00EA3EF0">
              <w:rPr>
                <w:rStyle w:val="Hyperlink"/>
                <w:noProof/>
                <w:lang w:eastAsia="hr-HR"/>
              </w:rPr>
              <w:t>8.4.</w:t>
            </w:r>
            <w:r w:rsidR="00A75663">
              <w:rPr>
                <w:rFonts w:eastAsiaTheme="minorEastAsia" w:cstheme="minorBidi"/>
                <w:b w:val="0"/>
                <w:bCs w:val="0"/>
                <w:noProof/>
                <w:sz w:val="24"/>
                <w:szCs w:val="24"/>
                <w:lang w:eastAsia="en-GB"/>
              </w:rPr>
              <w:tab/>
            </w:r>
            <w:r w:rsidR="00A75663" w:rsidRPr="00EA3EF0">
              <w:rPr>
                <w:rStyle w:val="Hyperlink"/>
                <w:noProof/>
                <w:lang w:eastAsia="hr-HR"/>
              </w:rPr>
              <w:t>Opseg sigurnosnog testiranja sustava koje Izvršitelj treba provesti</w:t>
            </w:r>
            <w:r w:rsidR="00A75663">
              <w:rPr>
                <w:noProof/>
                <w:webHidden/>
              </w:rPr>
              <w:tab/>
            </w:r>
            <w:r w:rsidR="00A75663">
              <w:rPr>
                <w:noProof/>
                <w:webHidden/>
              </w:rPr>
              <w:fldChar w:fldCharType="begin"/>
            </w:r>
            <w:r w:rsidR="00A75663">
              <w:rPr>
                <w:noProof/>
                <w:webHidden/>
              </w:rPr>
              <w:instrText xml:space="preserve"> PAGEREF _Toc52361610 \h </w:instrText>
            </w:r>
            <w:r w:rsidR="00A75663">
              <w:rPr>
                <w:noProof/>
                <w:webHidden/>
              </w:rPr>
            </w:r>
            <w:r w:rsidR="00A75663">
              <w:rPr>
                <w:noProof/>
                <w:webHidden/>
              </w:rPr>
              <w:fldChar w:fldCharType="separate"/>
            </w:r>
            <w:r w:rsidR="00A75663">
              <w:rPr>
                <w:noProof/>
                <w:webHidden/>
              </w:rPr>
              <w:t>26</w:t>
            </w:r>
            <w:r w:rsidR="00A75663">
              <w:rPr>
                <w:noProof/>
                <w:webHidden/>
              </w:rPr>
              <w:fldChar w:fldCharType="end"/>
            </w:r>
          </w:hyperlink>
        </w:p>
        <w:p w14:paraId="0A759407" w14:textId="2B52EA56" w:rsidR="00A75663" w:rsidRDefault="009F7FF6">
          <w:pPr>
            <w:pStyle w:val="TOC1"/>
            <w:tabs>
              <w:tab w:val="left" w:pos="480"/>
              <w:tab w:val="right" w:leader="dot" w:pos="9016"/>
            </w:tabs>
            <w:rPr>
              <w:rFonts w:eastAsiaTheme="minorEastAsia" w:cstheme="minorBidi"/>
              <w:b w:val="0"/>
              <w:bCs w:val="0"/>
              <w:i w:val="0"/>
              <w:iCs w:val="0"/>
              <w:noProof/>
              <w:lang w:eastAsia="en-GB"/>
            </w:rPr>
          </w:pPr>
          <w:hyperlink w:anchor="_Toc52361611" w:history="1">
            <w:r w:rsidR="00A75663" w:rsidRPr="00EA3EF0">
              <w:rPr>
                <w:rStyle w:val="Hyperlink"/>
                <w:rFonts w:eastAsia="Arial" w:cs="Arial"/>
                <w:noProof/>
                <w:bdr w:val="none" w:sz="0" w:space="0" w:color="auto" w:frame="1"/>
              </w:rPr>
              <w:t>9.</w:t>
            </w:r>
            <w:r w:rsidR="00A75663">
              <w:rPr>
                <w:rFonts w:eastAsiaTheme="minorEastAsia" w:cstheme="minorBidi"/>
                <w:b w:val="0"/>
                <w:bCs w:val="0"/>
                <w:i w:val="0"/>
                <w:iCs w:val="0"/>
                <w:noProof/>
                <w:lang w:eastAsia="en-GB"/>
              </w:rPr>
              <w:tab/>
            </w:r>
            <w:r w:rsidR="00A75663" w:rsidRPr="00EA3EF0">
              <w:rPr>
                <w:rStyle w:val="Hyperlink"/>
                <w:rFonts w:eastAsia="Arial" w:cs="Arial"/>
                <w:noProof/>
                <w:bdr w:val="none" w:sz="0" w:space="0" w:color="auto" w:frame="1"/>
              </w:rPr>
              <w:t>Edukacija korisnika za održavanje i administraciju infrastrukture sustava CARNET gama</w:t>
            </w:r>
            <w:r w:rsidR="00A75663">
              <w:rPr>
                <w:noProof/>
                <w:webHidden/>
              </w:rPr>
              <w:tab/>
            </w:r>
            <w:r w:rsidR="00A75663">
              <w:rPr>
                <w:noProof/>
                <w:webHidden/>
              </w:rPr>
              <w:fldChar w:fldCharType="begin"/>
            </w:r>
            <w:r w:rsidR="00A75663">
              <w:rPr>
                <w:noProof/>
                <w:webHidden/>
              </w:rPr>
              <w:instrText xml:space="preserve"> PAGEREF _Toc52361611 \h </w:instrText>
            </w:r>
            <w:r w:rsidR="00A75663">
              <w:rPr>
                <w:noProof/>
                <w:webHidden/>
              </w:rPr>
            </w:r>
            <w:r w:rsidR="00A75663">
              <w:rPr>
                <w:noProof/>
                <w:webHidden/>
              </w:rPr>
              <w:fldChar w:fldCharType="separate"/>
            </w:r>
            <w:r w:rsidR="00A75663">
              <w:rPr>
                <w:noProof/>
                <w:webHidden/>
              </w:rPr>
              <w:t>27</w:t>
            </w:r>
            <w:r w:rsidR="00A75663">
              <w:rPr>
                <w:noProof/>
                <w:webHidden/>
              </w:rPr>
              <w:fldChar w:fldCharType="end"/>
            </w:r>
          </w:hyperlink>
        </w:p>
        <w:p w14:paraId="5BBC994C" w14:textId="3C3F4EB2"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12" w:history="1">
            <w:r w:rsidR="00A75663" w:rsidRPr="00EA3EF0">
              <w:rPr>
                <w:rStyle w:val="Hyperlink"/>
                <w:noProof/>
              </w:rPr>
              <w:t>9.1.</w:t>
            </w:r>
            <w:r w:rsidR="00A75663">
              <w:rPr>
                <w:rFonts w:eastAsiaTheme="minorEastAsia" w:cstheme="minorBidi"/>
                <w:b w:val="0"/>
                <w:bCs w:val="0"/>
                <w:noProof/>
                <w:sz w:val="24"/>
                <w:szCs w:val="24"/>
                <w:lang w:eastAsia="en-GB"/>
              </w:rPr>
              <w:tab/>
            </w:r>
            <w:r w:rsidR="00A75663" w:rsidRPr="00EA3EF0">
              <w:rPr>
                <w:rStyle w:val="Hyperlink"/>
                <w:noProof/>
              </w:rPr>
              <w:t>Priprema, organizacija i provedba radionica</w:t>
            </w:r>
            <w:r w:rsidR="00A75663">
              <w:rPr>
                <w:noProof/>
                <w:webHidden/>
              </w:rPr>
              <w:tab/>
            </w:r>
            <w:r w:rsidR="00A75663">
              <w:rPr>
                <w:noProof/>
                <w:webHidden/>
              </w:rPr>
              <w:fldChar w:fldCharType="begin"/>
            </w:r>
            <w:r w:rsidR="00A75663">
              <w:rPr>
                <w:noProof/>
                <w:webHidden/>
              </w:rPr>
              <w:instrText xml:space="preserve"> PAGEREF _Toc52361612 \h </w:instrText>
            </w:r>
            <w:r w:rsidR="00A75663">
              <w:rPr>
                <w:noProof/>
                <w:webHidden/>
              </w:rPr>
            </w:r>
            <w:r w:rsidR="00A75663">
              <w:rPr>
                <w:noProof/>
                <w:webHidden/>
              </w:rPr>
              <w:fldChar w:fldCharType="separate"/>
            </w:r>
            <w:r w:rsidR="00A75663">
              <w:rPr>
                <w:noProof/>
                <w:webHidden/>
              </w:rPr>
              <w:t>27</w:t>
            </w:r>
            <w:r w:rsidR="00A75663">
              <w:rPr>
                <w:noProof/>
                <w:webHidden/>
              </w:rPr>
              <w:fldChar w:fldCharType="end"/>
            </w:r>
          </w:hyperlink>
        </w:p>
        <w:p w14:paraId="6D51E0C2" w14:textId="31398B8A"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13" w:history="1">
            <w:r w:rsidR="00A75663" w:rsidRPr="00EA3EF0">
              <w:rPr>
                <w:rStyle w:val="Hyperlink"/>
                <w:noProof/>
              </w:rPr>
              <w:t>9.2.</w:t>
            </w:r>
            <w:r w:rsidR="00A75663">
              <w:rPr>
                <w:rFonts w:eastAsiaTheme="minorEastAsia" w:cstheme="minorBidi"/>
                <w:b w:val="0"/>
                <w:bCs w:val="0"/>
                <w:noProof/>
                <w:sz w:val="24"/>
                <w:szCs w:val="24"/>
                <w:lang w:eastAsia="en-GB"/>
              </w:rPr>
              <w:tab/>
            </w:r>
            <w:r w:rsidR="00A75663" w:rsidRPr="00EA3EF0">
              <w:rPr>
                <w:rStyle w:val="Hyperlink"/>
                <w:noProof/>
              </w:rPr>
              <w:t>Obrazovni materijali</w:t>
            </w:r>
            <w:r w:rsidR="00A75663">
              <w:rPr>
                <w:noProof/>
                <w:webHidden/>
              </w:rPr>
              <w:tab/>
            </w:r>
            <w:r w:rsidR="00A75663">
              <w:rPr>
                <w:noProof/>
                <w:webHidden/>
              </w:rPr>
              <w:fldChar w:fldCharType="begin"/>
            </w:r>
            <w:r w:rsidR="00A75663">
              <w:rPr>
                <w:noProof/>
                <w:webHidden/>
              </w:rPr>
              <w:instrText xml:space="preserve"> PAGEREF _Toc52361613 \h </w:instrText>
            </w:r>
            <w:r w:rsidR="00A75663">
              <w:rPr>
                <w:noProof/>
                <w:webHidden/>
              </w:rPr>
            </w:r>
            <w:r w:rsidR="00A75663">
              <w:rPr>
                <w:noProof/>
                <w:webHidden/>
              </w:rPr>
              <w:fldChar w:fldCharType="separate"/>
            </w:r>
            <w:r w:rsidR="00A75663">
              <w:rPr>
                <w:noProof/>
                <w:webHidden/>
              </w:rPr>
              <w:t>28</w:t>
            </w:r>
            <w:r w:rsidR="00A75663">
              <w:rPr>
                <w:noProof/>
                <w:webHidden/>
              </w:rPr>
              <w:fldChar w:fldCharType="end"/>
            </w:r>
          </w:hyperlink>
        </w:p>
        <w:p w14:paraId="79285EBF" w14:textId="259608DD" w:rsidR="00A75663" w:rsidRDefault="009F7FF6">
          <w:pPr>
            <w:pStyle w:val="TOC2"/>
            <w:tabs>
              <w:tab w:val="left" w:pos="960"/>
              <w:tab w:val="right" w:leader="dot" w:pos="9016"/>
            </w:tabs>
            <w:rPr>
              <w:rFonts w:eastAsiaTheme="minorEastAsia" w:cstheme="minorBidi"/>
              <w:b w:val="0"/>
              <w:bCs w:val="0"/>
              <w:noProof/>
              <w:sz w:val="24"/>
              <w:szCs w:val="24"/>
              <w:lang w:eastAsia="en-GB"/>
            </w:rPr>
          </w:pPr>
          <w:hyperlink w:anchor="_Toc52361614" w:history="1">
            <w:r w:rsidR="00A75663" w:rsidRPr="00EA3EF0">
              <w:rPr>
                <w:rStyle w:val="Hyperlink"/>
                <w:noProof/>
              </w:rPr>
              <w:t>9.3.</w:t>
            </w:r>
            <w:r w:rsidR="00A75663">
              <w:rPr>
                <w:rFonts w:eastAsiaTheme="minorEastAsia" w:cstheme="minorBidi"/>
                <w:b w:val="0"/>
                <w:bCs w:val="0"/>
                <w:noProof/>
                <w:sz w:val="24"/>
                <w:szCs w:val="24"/>
                <w:lang w:eastAsia="en-GB"/>
              </w:rPr>
              <w:tab/>
            </w:r>
            <w:r w:rsidR="00A75663" w:rsidRPr="00EA3EF0">
              <w:rPr>
                <w:rStyle w:val="Hyperlink"/>
                <w:noProof/>
              </w:rPr>
              <w:t>Autorska prava za obrazovne sadržaje</w:t>
            </w:r>
            <w:r w:rsidR="00A75663">
              <w:rPr>
                <w:noProof/>
                <w:webHidden/>
              </w:rPr>
              <w:tab/>
            </w:r>
            <w:r w:rsidR="00A75663">
              <w:rPr>
                <w:noProof/>
                <w:webHidden/>
              </w:rPr>
              <w:fldChar w:fldCharType="begin"/>
            </w:r>
            <w:r w:rsidR="00A75663">
              <w:rPr>
                <w:noProof/>
                <w:webHidden/>
              </w:rPr>
              <w:instrText xml:space="preserve"> PAGEREF _Toc52361614 \h </w:instrText>
            </w:r>
            <w:r w:rsidR="00A75663">
              <w:rPr>
                <w:noProof/>
                <w:webHidden/>
              </w:rPr>
            </w:r>
            <w:r w:rsidR="00A75663">
              <w:rPr>
                <w:noProof/>
                <w:webHidden/>
              </w:rPr>
              <w:fldChar w:fldCharType="separate"/>
            </w:r>
            <w:r w:rsidR="00A75663">
              <w:rPr>
                <w:noProof/>
                <w:webHidden/>
              </w:rPr>
              <w:t>28</w:t>
            </w:r>
            <w:r w:rsidR="00A75663">
              <w:rPr>
                <w:noProof/>
                <w:webHidden/>
              </w:rPr>
              <w:fldChar w:fldCharType="end"/>
            </w:r>
          </w:hyperlink>
        </w:p>
        <w:p w14:paraId="23DF4C9A" w14:textId="1CC7B15C" w:rsidR="00FB2EDE" w:rsidRPr="00E739B3" w:rsidRDefault="00FB2EDE" w:rsidP="00C51160">
          <w:pPr>
            <w:spacing w:line="360" w:lineRule="auto"/>
            <w:rPr>
              <w:lang w:val="hr-HR"/>
            </w:rPr>
          </w:pPr>
          <w:r w:rsidRPr="00E739B3">
            <w:rPr>
              <w:rFonts w:cs="Arial"/>
              <w:b/>
              <w:bCs/>
              <w:lang w:val="hr-HR"/>
            </w:rPr>
            <w:fldChar w:fldCharType="end"/>
          </w:r>
        </w:p>
      </w:sdtContent>
    </w:sdt>
    <w:p w14:paraId="3093B584" w14:textId="77777777" w:rsidR="002F7800" w:rsidRPr="00E739B3" w:rsidRDefault="002F7800" w:rsidP="00A16BD1">
      <w:pPr>
        <w:rPr>
          <w:rFonts w:cs="Arial"/>
          <w:lang w:val="hr-HR"/>
        </w:rPr>
        <w:sectPr w:rsidR="002F7800" w:rsidRPr="00E739B3">
          <w:pgSz w:w="11906" w:h="16838"/>
          <w:pgMar w:top="1440" w:right="1440" w:bottom="1440" w:left="1440" w:header="708" w:footer="708" w:gutter="0"/>
          <w:cols w:space="708"/>
          <w:docGrid w:linePitch="360"/>
        </w:sectPr>
      </w:pPr>
    </w:p>
    <w:p w14:paraId="3026AFD9" w14:textId="426D8B45" w:rsidR="00A16BD1" w:rsidRPr="00E739B3" w:rsidRDefault="00A16BD1" w:rsidP="002E03F1">
      <w:pPr>
        <w:pStyle w:val="Heading1"/>
        <w:rPr>
          <w:rFonts w:eastAsia="Arial" w:cs="Arial"/>
        </w:rPr>
      </w:pPr>
      <w:bookmarkStart w:id="0" w:name="_Toc52361576"/>
      <w:r w:rsidRPr="00E739B3">
        <w:rPr>
          <w:rFonts w:eastAsia="Arial" w:cs="Arial"/>
        </w:rPr>
        <w:lastRenderedPageBreak/>
        <w:t>SVRHA I OPIS SUSTAVA</w:t>
      </w:r>
      <w:r w:rsidR="252E9A7E" w:rsidRPr="00E739B3">
        <w:rPr>
          <w:rFonts w:eastAsia="Arial" w:cs="Arial"/>
        </w:rPr>
        <w:t xml:space="preserve"> CARNET gama</w:t>
      </w:r>
      <w:bookmarkEnd w:id="0"/>
    </w:p>
    <w:p w14:paraId="40C4BBB0" w14:textId="5473A8AA" w:rsidR="0035290B" w:rsidRPr="00E739B3" w:rsidRDefault="372D6D3A" w:rsidP="2BB3C8EF">
      <w:pPr>
        <w:spacing w:line="276" w:lineRule="auto"/>
        <w:jc w:val="both"/>
        <w:rPr>
          <w:rFonts w:eastAsia="Arial" w:cs="Arial"/>
          <w:lang w:val="hr-HR"/>
        </w:rPr>
      </w:pPr>
      <w:r w:rsidRPr="00E739B3">
        <w:rPr>
          <w:rFonts w:eastAsia="Arial" w:cs="Arial"/>
          <w:lang w:val="hr-HR"/>
        </w:rPr>
        <w:t xml:space="preserve">Predmet otvorenog postupka nabave je izrada </w:t>
      </w:r>
      <w:r w:rsidR="2F550391" w:rsidRPr="00E739B3">
        <w:rPr>
          <w:rFonts w:eastAsia="Arial" w:cs="Arial"/>
          <w:lang w:val="hr-HR"/>
        </w:rPr>
        <w:t>s</w:t>
      </w:r>
      <w:r w:rsidRPr="00E739B3">
        <w:rPr>
          <w:rFonts w:eastAsia="Arial" w:cs="Arial"/>
          <w:lang w:val="hr-HR"/>
        </w:rPr>
        <w:t>ustava za korisnike</w:t>
      </w:r>
      <w:r w:rsidR="16BD3133" w:rsidRPr="00E739B3">
        <w:rPr>
          <w:rFonts w:eastAsia="Arial" w:cs="Arial"/>
          <w:lang w:val="hr-HR"/>
        </w:rPr>
        <w:t xml:space="preserve"> </w:t>
      </w:r>
      <w:r w:rsidR="52E8B8CD" w:rsidRPr="00E739B3">
        <w:rPr>
          <w:rFonts w:eastAsia="Arial" w:cs="Arial"/>
          <w:lang w:val="hr-HR"/>
        </w:rPr>
        <w:t xml:space="preserve">pod nazivom </w:t>
      </w:r>
      <w:r w:rsidR="16BD3133" w:rsidRPr="00E739B3">
        <w:rPr>
          <w:rFonts w:eastAsia="Arial" w:cs="Arial"/>
          <w:lang w:val="hr-HR"/>
        </w:rPr>
        <w:t>CARNET gama</w:t>
      </w:r>
      <w:r w:rsidRPr="00E739B3">
        <w:rPr>
          <w:rFonts w:eastAsia="Arial" w:cs="Arial"/>
          <w:lang w:val="hr-HR"/>
        </w:rPr>
        <w:t>, odnosno korisničkog portala koji će ustanovama i korisnicima omogućiti personalizirani uvid u podatke o CARNET-ovim uslugama i projektima te projektnim aktivnostima u sklopu programa „e-Škole: Cjelovita informatizacija procesa poslovanja škola i nastavnih procesa u svrhu stvaranja digitalno zrelih škola za 21. stoljeće“.</w:t>
      </w:r>
    </w:p>
    <w:p w14:paraId="3F891C45" w14:textId="77777777" w:rsidR="0008005D" w:rsidRPr="00E739B3" w:rsidRDefault="0008005D" w:rsidP="2BB3C8EF">
      <w:pPr>
        <w:spacing w:line="276" w:lineRule="auto"/>
        <w:jc w:val="both"/>
        <w:rPr>
          <w:rFonts w:eastAsia="Arial" w:cs="Arial"/>
          <w:lang w:val="hr-HR"/>
        </w:rPr>
      </w:pPr>
    </w:p>
    <w:p w14:paraId="40C1DD33" w14:textId="2B392519" w:rsidR="00640DC9" w:rsidRPr="00E739B3" w:rsidRDefault="0A9D4C2C" w:rsidP="2BB3C8EF">
      <w:pPr>
        <w:spacing w:after="240" w:line="276" w:lineRule="auto"/>
        <w:jc w:val="both"/>
        <w:rPr>
          <w:rFonts w:eastAsia="Arial" w:cs="Arial"/>
          <w:lang w:val="hr-HR"/>
        </w:rPr>
      </w:pPr>
      <w:r w:rsidRPr="00E739B3">
        <w:rPr>
          <w:rFonts w:eastAsia="Arial" w:cs="Arial"/>
          <w:lang w:val="hr-HR"/>
        </w:rPr>
        <w:t xml:space="preserve">Korištenje informacijsko-komunikacijske tehnologije danas podrazumijeva jednostavan i lagan pristup uslugama u online okruženju i visoko kvalitetno i dostupno korisničko iskustvo te je ideja razvoja </w:t>
      </w:r>
      <w:r w:rsidR="7BF48B2D" w:rsidRPr="00E739B3">
        <w:rPr>
          <w:rFonts w:eastAsia="Arial" w:cs="Arial"/>
          <w:lang w:val="hr-HR"/>
        </w:rPr>
        <w:t>s</w:t>
      </w:r>
      <w:r w:rsidR="45F1EE45" w:rsidRPr="00E739B3">
        <w:rPr>
          <w:rFonts w:eastAsia="Arial" w:cs="Arial"/>
          <w:lang w:val="hr-HR"/>
        </w:rPr>
        <w:t>ustav</w:t>
      </w:r>
      <w:r w:rsidR="7C1A4AEC" w:rsidRPr="00E739B3">
        <w:rPr>
          <w:rFonts w:eastAsia="Arial" w:cs="Arial"/>
          <w:lang w:val="hr-HR"/>
        </w:rPr>
        <w:t>a</w:t>
      </w:r>
      <w:r w:rsidR="45F1EE45" w:rsidRPr="00E739B3">
        <w:rPr>
          <w:rFonts w:eastAsia="Arial" w:cs="Arial"/>
          <w:lang w:val="hr-HR"/>
        </w:rPr>
        <w:t xml:space="preserve"> CARNET gama </w:t>
      </w:r>
      <w:r w:rsidRPr="00E739B3">
        <w:rPr>
          <w:rFonts w:eastAsia="Arial" w:cs="Arial"/>
          <w:lang w:val="hr-HR"/>
        </w:rPr>
        <w:t xml:space="preserve">utemeljena upravo na navedenim premisama. </w:t>
      </w:r>
      <w:r w:rsidR="0EA665E8" w:rsidRPr="00E739B3">
        <w:rPr>
          <w:rFonts w:eastAsia="Arial" w:cs="Arial"/>
          <w:lang w:val="hr-HR"/>
        </w:rPr>
        <w:t>CARNET GAMA</w:t>
      </w:r>
      <w:r w:rsidRPr="00E739B3">
        <w:rPr>
          <w:rFonts w:eastAsia="Arial" w:cs="Arial"/>
          <w:lang w:val="hr-HR"/>
        </w:rPr>
        <w:t xml:space="preserve"> će doprinijeti digitalnoj transformaciji i zrelosti škola kroz korištenje naprednih funkcionalnosti okruženja i kontinuiranu interakciju.</w:t>
      </w:r>
    </w:p>
    <w:p w14:paraId="684FCAE3" w14:textId="74ABC08A" w:rsidR="00640DC9" w:rsidRPr="00E739B3" w:rsidRDefault="1A97EB7A" w:rsidP="2BB3C8EF">
      <w:pPr>
        <w:spacing w:line="276" w:lineRule="auto"/>
        <w:jc w:val="both"/>
        <w:rPr>
          <w:rFonts w:eastAsia="Arial" w:cs="Arial"/>
          <w:lang w:val="hr-HR"/>
        </w:rPr>
      </w:pPr>
      <w:r w:rsidRPr="00E739B3">
        <w:rPr>
          <w:rFonts w:eastAsia="Arial" w:cs="Arial"/>
          <w:lang w:val="hr-HR"/>
        </w:rPr>
        <w:t>Sustav CARNET gama</w:t>
      </w:r>
      <w:r w:rsidR="0A9D4C2C" w:rsidRPr="00E739B3">
        <w:rPr>
          <w:rFonts w:eastAsia="Arial" w:cs="Arial"/>
          <w:lang w:val="hr-HR"/>
        </w:rPr>
        <w:t xml:space="preserve"> zamišljen je kao self care portal koji će dionicima programa e-Škole, ustanovama i korisnicima uključenim u projekt, omogućiti uvid u podatke o CARNET-ovim uslugama, aplikacijama i projektnim aktivnostima </w:t>
      </w:r>
      <w:r w:rsidR="4EFC0277" w:rsidRPr="00E739B3">
        <w:rPr>
          <w:rFonts w:eastAsia="Arial" w:cs="Arial"/>
          <w:lang w:val="hr-HR"/>
        </w:rPr>
        <w:t>korištenjem</w:t>
      </w:r>
      <w:r w:rsidR="0A9D4C2C" w:rsidRPr="00E739B3">
        <w:rPr>
          <w:rFonts w:eastAsia="Arial" w:cs="Arial"/>
          <w:lang w:val="hr-HR"/>
        </w:rPr>
        <w:t xml:space="preserve"> različitih baza podataka. </w:t>
      </w:r>
      <w:r w:rsidR="57E074C2" w:rsidRPr="00E739B3">
        <w:rPr>
          <w:rFonts w:eastAsia="Arial" w:cs="Arial"/>
          <w:lang w:val="hr-HR"/>
        </w:rPr>
        <w:t xml:space="preserve">CARNET GAMA </w:t>
      </w:r>
      <w:r w:rsidR="0A9D4C2C" w:rsidRPr="00E739B3">
        <w:rPr>
          <w:rFonts w:eastAsia="Arial" w:cs="Arial"/>
          <w:lang w:val="hr-HR"/>
        </w:rPr>
        <w:t>će također pružiti personaliziranu mogućnost centralizirane korisničke podrške, upravljanje korisničkim računima</w:t>
      </w:r>
      <w:r w:rsidR="4FDDFE35" w:rsidRPr="00E739B3">
        <w:rPr>
          <w:rFonts w:eastAsia="Arial" w:cs="Arial"/>
          <w:lang w:val="hr-HR"/>
        </w:rPr>
        <w:t xml:space="preserve">, </w:t>
      </w:r>
      <w:r w:rsidR="0A9D4C2C" w:rsidRPr="00E739B3">
        <w:rPr>
          <w:rFonts w:eastAsia="Arial" w:cs="Arial"/>
          <w:lang w:val="hr-HR"/>
        </w:rPr>
        <w:t>funkcionalnosti digitalno potpisanih dokumenata</w:t>
      </w:r>
      <w:r w:rsidR="4FDDFE35" w:rsidRPr="00E739B3">
        <w:rPr>
          <w:rFonts w:eastAsia="Arial" w:cs="Arial"/>
          <w:lang w:val="hr-HR"/>
        </w:rPr>
        <w:t xml:space="preserve"> te uvid u statistike korištenja određenih CARNET-ovih usluga</w:t>
      </w:r>
      <w:r w:rsidR="0A9D4C2C" w:rsidRPr="00E739B3">
        <w:rPr>
          <w:rFonts w:eastAsia="Arial" w:cs="Arial"/>
          <w:lang w:val="hr-HR"/>
        </w:rPr>
        <w:t>.</w:t>
      </w:r>
    </w:p>
    <w:p w14:paraId="47117CF8" w14:textId="04F40DB0" w:rsidR="0035290B" w:rsidRPr="00E739B3" w:rsidRDefault="0035290B" w:rsidP="2BB3C8EF">
      <w:pPr>
        <w:spacing w:line="276" w:lineRule="auto"/>
        <w:jc w:val="both"/>
        <w:rPr>
          <w:rFonts w:eastAsia="Arial" w:cs="Arial"/>
          <w:lang w:val="hr-HR"/>
        </w:rPr>
      </w:pPr>
    </w:p>
    <w:p w14:paraId="11E322DB" w14:textId="1FFD2A1E" w:rsidR="372D6D3A" w:rsidRPr="00E739B3" w:rsidRDefault="372D6D3A" w:rsidP="2BB3C8EF">
      <w:pPr>
        <w:spacing w:line="276" w:lineRule="auto"/>
        <w:rPr>
          <w:rFonts w:eastAsia="Arial" w:cs="Arial"/>
          <w:lang w:val="hr-HR"/>
        </w:rPr>
      </w:pPr>
      <w:r w:rsidRPr="00E739B3">
        <w:rPr>
          <w:rFonts w:eastAsia="Arial" w:cs="Arial"/>
          <w:lang w:val="hr-HR"/>
        </w:rPr>
        <w:t>Očekivani rezultati:</w:t>
      </w:r>
    </w:p>
    <w:p w14:paraId="50174D6F" w14:textId="3BB89262" w:rsidR="3B6AFEA6" w:rsidRPr="00E739B3" w:rsidRDefault="3B6AFEA6" w:rsidP="2BB3C8EF">
      <w:pPr>
        <w:pStyle w:val="ListParagraph"/>
        <w:numPr>
          <w:ilvl w:val="0"/>
          <w:numId w:val="56"/>
        </w:numPr>
        <w:spacing w:after="160" w:line="259" w:lineRule="auto"/>
        <w:jc w:val="both"/>
        <w:rPr>
          <w:rFonts w:eastAsia="Arial" w:cs="Arial"/>
          <w:lang w:val="hr-HR"/>
        </w:rPr>
      </w:pPr>
      <w:r w:rsidRPr="00E739B3">
        <w:rPr>
          <w:rFonts w:eastAsia="Arial" w:cs="Arial"/>
          <w:lang w:val="hr-HR"/>
        </w:rPr>
        <w:t xml:space="preserve">projektni plan izgradnje </w:t>
      </w:r>
      <w:r w:rsidR="6F676513" w:rsidRPr="00E739B3">
        <w:rPr>
          <w:rFonts w:eastAsia="Arial" w:cs="Arial"/>
          <w:lang w:val="hr-HR"/>
        </w:rPr>
        <w:t>sustava</w:t>
      </w:r>
      <w:r w:rsidR="408FCB25" w:rsidRPr="00E739B3">
        <w:rPr>
          <w:rFonts w:eastAsia="Arial" w:cs="Arial"/>
          <w:lang w:val="hr-HR"/>
        </w:rPr>
        <w:t xml:space="preserve"> CARNET gama</w:t>
      </w:r>
      <w:r w:rsidRPr="00E739B3">
        <w:rPr>
          <w:rFonts w:eastAsia="Arial" w:cs="Arial"/>
          <w:lang w:val="hr-HR"/>
        </w:rPr>
        <w:t>;</w:t>
      </w:r>
    </w:p>
    <w:p w14:paraId="160971A6" w14:textId="3ECB80B2" w:rsidR="3B6AFEA6" w:rsidRPr="00E739B3" w:rsidRDefault="3B6AFEA6" w:rsidP="2BB3C8EF">
      <w:pPr>
        <w:pStyle w:val="ListParagraph"/>
        <w:numPr>
          <w:ilvl w:val="0"/>
          <w:numId w:val="56"/>
        </w:numPr>
        <w:spacing w:before="0" w:after="0" w:line="259" w:lineRule="auto"/>
        <w:jc w:val="both"/>
        <w:rPr>
          <w:rFonts w:eastAsia="Arial" w:cs="Arial"/>
          <w:lang w:val="hr-HR"/>
        </w:rPr>
      </w:pPr>
      <w:r w:rsidRPr="00E739B3">
        <w:rPr>
          <w:rFonts w:eastAsia="Arial" w:cs="Arial"/>
          <w:lang w:val="hr-HR"/>
        </w:rPr>
        <w:t xml:space="preserve">detaljna funkcionalna specifikacija tražene implementacije koju će </w:t>
      </w:r>
      <w:r w:rsidR="00717C22">
        <w:rPr>
          <w:rFonts w:eastAsia="Arial" w:cs="Arial"/>
          <w:lang w:val="hr-HR"/>
        </w:rPr>
        <w:t>odabrani ponuditelj</w:t>
      </w:r>
      <w:r w:rsidRPr="00E739B3">
        <w:rPr>
          <w:rFonts w:eastAsia="Arial" w:cs="Arial"/>
          <w:lang w:val="hr-HR"/>
        </w:rPr>
        <w:t xml:space="preserve"> izraditi nakon što detaljno analizira poslovne potrebe CARNET-a;</w:t>
      </w:r>
    </w:p>
    <w:p w14:paraId="6CF2D59B" w14:textId="3F032F6A" w:rsidR="3B6AFEA6" w:rsidRPr="00E739B3" w:rsidRDefault="3B6AFEA6" w:rsidP="2BB3C8EF">
      <w:pPr>
        <w:pStyle w:val="ListParagraph"/>
        <w:numPr>
          <w:ilvl w:val="0"/>
          <w:numId w:val="56"/>
        </w:numPr>
        <w:spacing w:after="160" w:line="259" w:lineRule="auto"/>
        <w:jc w:val="both"/>
        <w:rPr>
          <w:rFonts w:eastAsia="Arial" w:cs="Arial"/>
          <w:lang w:val="hr-HR"/>
        </w:rPr>
      </w:pPr>
      <w:r w:rsidRPr="00E739B3">
        <w:rPr>
          <w:rFonts w:eastAsia="Arial" w:cs="Arial"/>
          <w:lang w:val="hr-HR"/>
        </w:rPr>
        <w:t xml:space="preserve">izrađen </w:t>
      </w:r>
      <w:r w:rsidR="2D887AEB" w:rsidRPr="00E739B3">
        <w:rPr>
          <w:rFonts w:eastAsia="Arial" w:cs="Arial"/>
          <w:lang w:val="hr-HR"/>
        </w:rPr>
        <w:t>s</w:t>
      </w:r>
      <w:r w:rsidRPr="00E739B3">
        <w:rPr>
          <w:rFonts w:eastAsia="Arial" w:cs="Arial"/>
          <w:lang w:val="hr-HR"/>
        </w:rPr>
        <w:t>ustav</w:t>
      </w:r>
      <w:r w:rsidR="2E2BAADF" w:rsidRPr="00E739B3">
        <w:rPr>
          <w:rFonts w:eastAsia="Arial" w:cs="Arial"/>
          <w:lang w:val="hr-HR"/>
        </w:rPr>
        <w:t xml:space="preserve"> </w:t>
      </w:r>
      <w:r w:rsidR="7CBAAAE8" w:rsidRPr="00E739B3">
        <w:rPr>
          <w:rFonts w:eastAsia="Arial" w:cs="Arial"/>
          <w:lang w:val="hr-HR"/>
        </w:rPr>
        <w:t xml:space="preserve">CARNET gama </w:t>
      </w:r>
      <w:r w:rsidRPr="00E739B3">
        <w:rPr>
          <w:rFonts w:eastAsia="Arial" w:cs="Arial"/>
          <w:lang w:val="hr-HR"/>
        </w:rPr>
        <w:t>na temelju tehničke, funkcionalne i sigurnosne specifikacije</w:t>
      </w:r>
      <w:r w:rsidR="1D595131" w:rsidRPr="00E739B3">
        <w:rPr>
          <w:rFonts w:eastAsia="Arial" w:cs="Arial"/>
          <w:lang w:val="hr-HR"/>
        </w:rPr>
        <w:t>;</w:t>
      </w:r>
      <w:r w:rsidRPr="00E739B3">
        <w:rPr>
          <w:rFonts w:eastAsia="Arial" w:cs="Arial"/>
          <w:lang w:val="hr-HR"/>
        </w:rPr>
        <w:t xml:space="preserve"> </w:t>
      </w:r>
    </w:p>
    <w:p w14:paraId="72DCF9D2" w14:textId="772BFB02" w:rsidR="3B6AFEA6" w:rsidRPr="00E739B3" w:rsidRDefault="3B6AFEA6" w:rsidP="2BB3C8EF">
      <w:pPr>
        <w:pStyle w:val="ListParagraph"/>
        <w:numPr>
          <w:ilvl w:val="0"/>
          <w:numId w:val="56"/>
        </w:numPr>
        <w:spacing w:before="0" w:after="0" w:line="276" w:lineRule="auto"/>
        <w:rPr>
          <w:rFonts w:eastAsia="Arial" w:cs="Arial"/>
          <w:lang w:val="hr-HR"/>
        </w:rPr>
      </w:pPr>
      <w:r w:rsidRPr="00E739B3">
        <w:rPr>
          <w:rFonts w:eastAsia="Arial" w:cs="Arial"/>
          <w:lang w:val="hr-HR"/>
        </w:rPr>
        <w:t xml:space="preserve">izrađen i implementiran grafički dizajn </w:t>
      </w:r>
      <w:r w:rsidR="45C9B500" w:rsidRPr="00E739B3">
        <w:rPr>
          <w:rFonts w:eastAsia="Arial" w:cs="Arial"/>
          <w:lang w:val="hr-HR"/>
        </w:rPr>
        <w:t>s</w:t>
      </w:r>
      <w:r w:rsidR="784C79A9" w:rsidRPr="00E739B3">
        <w:rPr>
          <w:rFonts w:eastAsia="Arial" w:cs="Arial"/>
          <w:lang w:val="hr-HR"/>
        </w:rPr>
        <w:t>ustava CARNET gama</w:t>
      </w:r>
      <w:r w:rsidR="17892B85" w:rsidRPr="00E739B3">
        <w:rPr>
          <w:rFonts w:eastAsia="Arial" w:cs="Arial"/>
          <w:lang w:val="hr-HR"/>
        </w:rPr>
        <w:t>;</w:t>
      </w:r>
    </w:p>
    <w:p w14:paraId="1321BA07" w14:textId="4BA34C46" w:rsidR="36012F0E" w:rsidRPr="00E739B3" w:rsidRDefault="36012F0E" w:rsidP="2BB3C8EF">
      <w:pPr>
        <w:pStyle w:val="ListParagraph"/>
        <w:numPr>
          <w:ilvl w:val="0"/>
          <w:numId w:val="56"/>
        </w:numPr>
        <w:spacing w:before="0" w:after="0" w:line="276" w:lineRule="auto"/>
        <w:rPr>
          <w:rFonts w:eastAsia="Arial" w:cs="Arial"/>
          <w:lang w:val="hr-HR"/>
        </w:rPr>
      </w:pPr>
      <w:r w:rsidRPr="00E739B3">
        <w:rPr>
          <w:rFonts w:eastAsia="Arial" w:cs="Arial"/>
          <w:lang w:val="hr-HR"/>
        </w:rPr>
        <w:t xml:space="preserve">izrada videosadržaja kao </w:t>
      </w:r>
      <w:r w:rsidR="278459AD" w:rsidRPr="00E739B3">
        <w:rPr>
          <w:rFonts w:eastAsia="Arial" w:cs="Arial"/>
          <w:lang w:val="hr-HR"/>
        </w:rPr>
        <w:t>obrazovnog</w:t>
      </w:r>
      <w:r w:rsidRPr="00E739B3">
        <w:rPr>
          <w:rFonts w:eastAsia="Arial" w:cs="Arial"/>
          <w:lang w:val="hr-HR"/>
        </w:rPr>
        <w:t xml:space="preserve"> materijala o sustavu CARNET gama;</w:t>
      </w:r>
    </w:p>
    <w:p w14:paraId="1B0CB2A1" w14:textId="5736E08A" w:rsidR="3B6AFEA6" w:rsidRPr="00E739B3" w:rsidRDefault="3B6AFEA6" w:rsidP="2BB3C8EF">
      <w:pPr>
        <w:pStyle w:val="ListParagraph"/>
        <w:numPr>
          <w:ilvl w:val="0"/>
          <w:numId w:val="56"/>
        </w:numPr>
        <w:spacing w:line="276" w:lineRule="auto"/>
        <w:rPr>
          <w:rFonts w:eastAsia="Arial" w:cs="Arial"/>
          <w:lang w:val="hr-HR"/>
        </w:rPr>
      </w:pPr>
      <w:r w:rsidRPr="00E739B3">
        <w:rPr>
          <w:rFonts w:eastAsia="Arial" w:cs="Arial"/>
          <w:lang w:val="hr-HR"/>
        </w:rPr>
        <w:t>provedeno performansno testiranje</w:t>
      </w:r>
      <w:r w:rsidR="03B06D22" w:rsidRPr="00E739B3">
        <w:rPr>
          <w:rFonts w:eastAsia="Arial" w:cs="Arial"/>
          <w:lang w:val="hr-HR"/>
        </w:rPr>
        <w:t>;</w:t>
      </w:r>
    </w:p>
    <w:p w14:paraId="3F7214F5" w14:textId="347F2EBF" w:rsidR="3B6AFEA6" w:rsidRPr="00E739B3" w:rsidRDefault="3B6AFEA6" w:rsidP="2BB3C8EF">
      <w:pPr>
        <w:pStyle w:val="ListParagraph"/>
        <w:numPr>
          <w:ilvl w:val="0"/>
          <w:numId w:val="56"/>
        </w:numPr>
        <w:spacing w:line="276" w:lineRule="auto"/>
        <w:rPr>
          <w:rFonts w:eastAsia="Arial" w:cs="Arial"/>
          <w:lang w:val="hr-HR"/>
        </w:rPr>
      </w:pPr>
      <w:r w:rsidRPr="00E739B3">
        <w:rPr>
          <w:rFonts w:eastAsia="Arial" w:cs="Arial"/>
          <w:lang w:val="hr-HR"/>
        </w:rPr>
        <w:t xml:space="preserve">ispravke i nadogradnja </w:t>
      </w:r>
      <w:r w:rsidR="3681129F" w:rsidRPr="00E739B3">
        <w:rPr>
          <w:rFonts w:eastAsia="Arial" w:cs="Arial"/>
          <w:lang w:val="hr-HR"/>
        </w:rPr>
        <w:t>sustava</w:t>
      </w:r>
      <w:r w:rsidR="3B78CFAE" w:rsidRPr="00E739B3">
        <w:rPr>
          <w:rFonts w:eastAsia="Arial" w:cs="Arial"/>
          <w:lang w:val="hr-HR"/>
        </w:rPr>
        <w:t xml:space="preserve"> CARNET gama</w:t>
      </w:r>
      <w:r w:rsidR="1F2C1FCE" w:rsidRPr="00E739B3">
        <w:rPr>
          <w:rFonts w:eastAsia="Arial" w:cs="Arial"/>
          <w:lang w:val="hr-HR"/>
        </w:rPr>
        <w:t>;</w:t>
      </w:r>
    </w:p>
    <w:p w14:paraId="3FB3F969" w14:textId="07D6DCDB" w:rsidR="3B6AFEA6" w:rsidRPr="00E739B3" w:rsidRDefault="3B6AFEA6" w:rsidP="2BB3C8EF">
      <w:pPr>
        <w:pStyle w:val="ListParagraph"/>
        <w:numPr>
          <w:ilvl w:val="0"/>
          <w:numId w:val="56"/>
        </w:numPr>
        <w:spacing w:line="276" w:lineRule="auto"/>
        <w:rPr>
          <w:rFonts w:eastAsia="Arial" w:cs="Arial"/>
          <w:lang w:val="hr-HR"/>
        </w:rPr>
      </w:pPr>
      <w:r w:rsidRPr="00E739B3">
        <w:rPr>
          <w:rFonts w:eastAsia="Arial" w:cs="Arial"/>
          <w:lang w:val="hr-HR"/>
        </w:rPr>
        <w:t>izrada korisničke dokumentacije i edukacija korisnika za održavanje i administraciju infrastrukture</w:t>
      </w:r>
      <w:r w:rsidR="34424B0B" w:rsidRPr="00E739B3">
        <w:rPr>
          <w:rFonts w:eastAsia="Arial" w:cs="Arial"/>
          <w:lang w:val="hr-HR"/>
        </w:rPr>
        <w:t xml:space="preserve"> </w:t>
      </w:r>
      <w:r w:rsidR="0363E339" w:rsidRPr="00E739B3">
        <w:rPr>
          <w:rFonts w:eastAsia="Arial" w:cs="Arial"/>
          <w:lang w:val="hr-HR"/>
        </w:rPr>
        <w:t xml:space="preserve">sustava </w:t>
      </w:r>
      <w:r w:rsidR="34424B0B" w:rsidRPr="00E739B3">
        <w:rPr>
          <w:rFonts w:eastAsia="Arial" w:cs="Arial"/>
          <w:lang w:val="hr-HR"/>
        </w:rPr>
        <w:t>CARNET gama</w:t>
      </w:r>
      <w:r w:rsidR="63AED8F4" w:rsidRPr="00E739B3">
        <w:rPr>
          <w:rFonts w:eastAsia="Arial" w:cs="Arial"/>
          <w:lang w:val="hr-HR"/>
        </w:rPr>
        <w:t>;</w:t>
      </w:r>
    </w:p>
    <w:p w14:paraId="256DFAF4" w14:textId="497DB6E6" w:rsidR="3B6AFEA6" w:rsidRPr="00E739B3" w:rsidRDefault="3B6AFEA6" w:rsidP="2BB3C8EF">
      <w:pPr>
        <w:pStyle w:val="ListParagraph"/>
        <w:numPr>
          <w:ilvl w:val="0"/>
          <w:numId w:val="56"/>
        </w:numPr>
        <w:spacing w:line="276" w:lineRule="auto"/>
        <w:rPr>
          <w:rFonts w:eastAsia="Arial" w:cs="Arial"/>
          <w:lang w:val="hr-HR"/>
        </w:rPr>
      </w:pPr>
      <w:r w:rsidRPr="00E739B3">
        <w:rPr>
          <w:rFonts w:eastAsia="Arial" w:cs="Arial"/>
          <w:lang w:val="hr-HR"/>
        </w:rPr>
        <w:t>isporuka, dodatni razvoj i</w:t>
      </w:r>
      <w:r w:rsidRPr="00E739B3">
        <w:rPr>
          <w:rFonts w:eastAsia="Arial" w:cs="Arial"/>
          <w:b/>
          <w:bCs/>
          <w:lang w:val="hr-HR"/>
        </w:rPr>
        <w:t xml:space="preserve"> </w:t>
      </w:r>
      <w:r w:rsidRPr="00E739B3">
        <w:rPr>
          <w:rFonts w:eastAsia="Arial" w:cs="Arial"/>
          <w:lang w:val="hr-HR"/>
        </w:rPr>
        <w:t xml:space="preserve">održavanje </w:t>
      </w:r>
      <w:r w:rsidR="7787490D" w:rsidRPr="00E739B3">
        <w:rPr>
          <w:rFonts w:eastAsia="Arial" w:cs="Arial"/>
          <w:lang w:val="hr-HR"/>
        </w:rPr>
        <w:t>sustava</w:t>
      </w:r>
      <w:r w:rsidRPr="00E739B3">
        <w:rPr>
          <w:rFonts w:eastAsia="Arial" w:cs="Arial"/>
          <w:lang w:val="hr-HR"/>
        </w:rPr>
        <w:t xml:space="preserve"> nakon isporuke</w:t>
      </w:r>
      <w:r w:rsidR="20C1A087" w:rsidRPr="00E739B3">
        <w:rPr>
          <w:rFonts w:eastAsia="Arial" w:cs="Arial"/>
          <w:lang w:val="hr-HR"/>
        </w:rPr>
        <w:t>.</w:t>
      </w:r>
    </w:p>
    <w:p w14:paraId="4F7599D9" w14:textId="5DE4445F" w:rsidR="12744839" w:rsidRPr="00E739B3" w:rsidRDefault="12744839" w:rsidP="2BB3C8EF">
      <w:pPr>
        <w:spacing w:line="276" w:lineRule="auto"/>
        <w:rPr>
          <w:rFonts w:eastAsia="Arial" w:cs="Arial"/>
          <w:lang w:val="hr-HR"/>
        </w:rPr>
      </w:pPr>
    </w:p>
    <w:p w14:paraId="0BDCDB66" w14:textId="17E6F284" w:rsidR="023005D5" w:rsidRPr="00E739B3" w:rsidRDefault="023005D5" w:rsidP="2BB3C8EF">
      <w:pPr>
        <w:spacing w:line="276" w:lineRule="auto"/>
        <w:rPr>
          <w:rFonts w:eastAsia="Arial" w:cs="Arial"/>
          <w:lang w:val="hr-HR"/>
        </w:rPr>
      </w:pPr>
    </w:p>
    <w:p w14:paraId="6D7218C5" w14:textId="6F1753F1" w:rsidR="00FA04F4" w:rsidRPr="00E739B3" w:rsidRDefault="075549DE" w:rsidP="0072047A">
      <w:pPr>
        <w:pStyle w:val="Heading2"/>
      </w:pPr>
      <w:bookmarkStart w:id="1" w:name="_Toc52361577"/>
      <w:r w:rsidRPr="00E739B3">
        <w:lastRenderedPageBreak/>
        <w:t>K</w:t>
      </w:r>
      <w:r w:rsidR="08B59615" w:rsidRPr="00E739B3">
        <w:t>orisnici sustava</w:t>
      </w:r>
      <w:r w:rsidR="66A64BA0" w:rsidRPr="00E739B3">
        <w:t xml:space="preserve"> CARNET gama</w:t>
      </w:r>
      <w:bookmarkEnd w:id="1"/>
    </w:p>
    <w:p w14:paraId="77E0E6D6" w14:textId="27C164C6" w:rsidR="00FA04F4" w:rsidRPr="00E739B3" w:rsidRDefault="5C450532" w:rsidP="2BB3C8EF">
      <w:pPr>
        <w:spacing w:line="276" w:lineRule="auto"/>
        <w:jc w:val="both"/>
        <w:rPr>
          <w:rFonts w:eastAsia="Arial" w:cs="Arial"/>
          <w:lang w:val="hr-HR"/>
        </w:rPr>
      </w:pPr>
      <w:r w:rsidRPr="00E739B3">
        <w:rPr>
          <w:rFonts w:eastAsia="Arial" w:cs="Arial"/>
          <w:lang w:val="hr-HR"/>
        </w:rPr>
        <w:t xml:space="preserve">Sustav CARNET gama </w:t>
      </w:r>
      <w:r w:rsidR="075549DE" w:rsidRPr="00E739B3">
        <w:rPr>
          <w:rFonts w:eastAsia="Arial" w:cs="Arial"/>
          <w:lang w:val="hr-HR"/>
        </w:rPr>
        <w:t xml:space="preserve">namijenjen </w:t>
      </w:r>
      <w:r w:rsidR="33934FE2" w:rsidRPr="00E739B3">
        <w:rPr>
          <w:rFonts w:eastAsia="Arial" w:cs="Arial"/>
          <w:lang w:val="hr-HR"/>
        </w:rPr>
        <w:t xml:space="preserve">je </w:t>
      </w:r>
      <w:r w:rsidR="7646EE02" w:rsidRPr="00E739B3">
        <w:rPr>
          <w:rFonts w:eastAsia="Arial" w:cs="Arial"/>
          <w:lang w:val="hr-HR"/>
        </w:rPr>
        <w:t>dionicima i korisnicima programa e-Škole iz sustava osnovnoškolskog i srednjoškolskog obrazovanja. Riječ je o sljedećim korisnicima:</w:t>
      </w:r>
    </w:p>
    <w:p w14:paraId="43AC28CF" w14:textId="7F65C3B6"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Osnivači škola</w:t>
      </w:r>
    </w:p>
    <w:p w14:paraId="7E122B07" w14:textId="70FEECBA" w:rsidR="00CE533A" w:rsidRPr="00E739B3" w:rsidRDefault="00BA138D" w:rsidP="2BB3C8EF">
      <w:pPr>
        <w:pStyle w:val="ListParagraph"/>
        <w:numPr>
          <w:ilvl w:val="0"/>
          <w:numId w:val="17"/>
        </w:numPr>
        <w:spacing w:line="276" w:lineRule="auto"/>
        <w:rPr>
          <w:rFonts w:eastAsia="Arial" w:cs="Arial"/>
          <w:lang w:val="hr-HR"/>
        </w:rPr>
      </w:pPr>
      <w:r w:rsidRPr="00E739B3">
        <w:rPr>
          <w:rFonts w:eastAsia="Arial" w:cs="Arial"/>
          <w:lang w:val="hr-HR"/>
        </w:rPr>
        <w:t>Ravnatelji</w:t>
      </w:r>
      <w:r w:rsidR="00CE533A" w:rsidRPr="00E739B3">
        <w:rPr>
          <w:rFonts w:eastAsia="Arial" w:cs="Arial"/>
          <w:lang w:val="hr-HR"/>
        </w:rPr>
        <w:t xml:space="preserve"> škola</w:t>
      </w:r>
    </w:p>
    <w:p w14:paraId="4D1886AF" w14:textId="7C11283D"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 xml:space="preserve">Nastavnici </w:t>
      </w:r>
    </w:p>
    <w:p w14:paraId="26534AFC" w14:textId="77777777"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Administratori imenika i resursa</w:t>
      </w:r>
    </w:p>
    <w:p w14:paraId="64706622" w14:textId="77777777"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Stručnjaci za tehničku pomoć</w:t>
      </w:r>
    </w:p>
    <w:p w14:paraId="470B1638" w14:textId="3EEFD3E4"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 xml:space="preserve">Administrativno osoblje  </w:t>
      </w:r>
    </w:p>
    <w:p w14:paraId="0F604374" w14:textId="0E0DE8D5"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 xml:space="preserve">Stručne službe </w:t>
      </w:r>
    </w:p>
    <w:p w14:paraId="7B087C33" w14:textId="77777777"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Roditelji</w:t>
      </w:r>
    </w:p>
    <w:p w14:paraId="0F91A02C" w14:textId="77777777" w:rsidR="00CE533A" w:rsidRPr="00E739B3" w:rsidRDefault="00CE533A" w:rsidP="2BB3C8EF">
      <w:pPr>
        <w:pStyle w:val="ListParagraph"/>
        <w:numPr>
          <w:ilvl w:val="0"/>
          <w:numId w:val="17"/>
        </w:numPr>
        <w:spacing w:line="276" w:lineRule="auto"/>
        <w:rPr>
          <w:rFonts w:eastAsia="Arial" w:cs="Arial"/>
          <w:lang w:val="hr-HR"/>
        </w:rPr>
      </w:pPr>
      <w:r w:rsidRPr="00E739B3">
        <w:rPr>
          <w:rFonts w:eastAsia="Arial" w:cs="Arial"/>
          <w:lang w:val="hr-HR"/>
        </w:rPr>
        <w:t xml:space="preserve">Učenici </w:t>
      </w:r>
    </w:p>
    <w:p w14:paraId="4C4255A9" w14:textId="10D4095D" w:rsidR="00522B24" w:rsidRPr="00E739B3" w:rsidRDefault="00522B24" w:rsidP="2BB3C8EF">
      <w:pPr>
        <w:spacing w:line="276" w:lineRule="auto"/>
        <w:jc w:val="both"/>
        <w:rPr>
          <w:rFonts w:eastAsia="Arial" w:cs="Arial"/>
          <w:lang w:val="hr-HR"/>
        </w:rPr>
      </w:pPr>
    </w:p>
    <w:p w14:paraId="775B70C2" w14:textId="1F0A1DF1" w:rsidR="003842AF" w:rsidRPr="00E739B3" w:rsidRDefault="7646EE02" w:rsidP="2BB3C8EF">
      <w:pPr>
        <w:spacing w:line="276" w:lineRule="auto"/>
        <w:jc w:val="both"/>
        <w:rPr>
          <w:rFonts w:eastAsia="Arial" w:cs="Arial"/>
          <w:lang w:val="hr-HR"/>
        </w:rPr>
      </w:pPr>
      <w:r w:rsidRPr="00E739B3">
        <w:rPr>
          <w:rFonts w:eastAsia="Arial" w:cs="Arial"/>
          <w:lang w:val="hr-HR"/>
        </w:rPr>
        <w:t>Osim</w:t>
      </w:r>
      <w:r w:rsidR="407C516C" w:rsidRPr="00E739B3">
        <w:rPr>
          <w:rFonts w:eastAsia="Arial" w:cs="Arial"/>
          <w:lang w:val="hr-HR"/>
        </w:rPr>
        <w:t xml:space="preserve"> spomenutih korisnika, </w:t>
      </w:r>
      <w:r w:rsidR="564A9B5C" w:rsidRPr="00E739B3">
        <w:rPr>
          <w:rFonts w:eastAsia="Arial" w:cs="Arial"/>
          <w:lang w:val="hr-HR"/>
        </w:rPr>
        <w:t xml:space="preserve">CARNET-ovi djelatnici će </w:t>
      </w:r>
      <w:r w:rsidR="4FDDFE35" w:rsidRPr="00E739B3">
        <w:rPr>
          <w:rFonts w:eastAsia="Arial" w:cs="Arial"/>
          <w:lang w:val="hr-HR"/>
        </w:rPr>
        <w:t xml:space="preserve">osmisliti i administrirati </w:t>
      </w:r>
      <w:r w:rsidR="7D9C33D4" w:rsidRPr="00E739B3">
        <w:rPr>
          <w:rFonts w:eastAsia="Arial" w:cs="Arial"/>
          <w:lang w:val="hr-HR"/>
        </w:rPr>
        <w:t>sustav</w:t>
      </w:r>
      <w:r w:rsidR="15A3906D" w:rsidRPr="00E739B3">
        <w:rPr>
          <w:rFonts w:eastAsia="Arial" w:cs="Arial"/>
          <w:lang w:val="hr-HR"/>
        </w:rPr>
        <w:t xml:space="preserve"> CARNET gama</w:t>
      </w:r>
      <w:r w:rsidR="564A9B5C" w:rsidRPr="00E739B3">
        <w:rPr>
          <w:rFonts w:eastAsia="Arial" w:cs="Arial"/>
          <w:lang w:val="hr-HR"/>
        </w:rPr>
        <w:t xml:space="preserve">, ali će ujedno biti i </w:t>
      </w:r>
      <w:r w:rsidR="11DA017B" w:rsidRPr="00E739B3">
        <w:rPr>
          <w:rFonts w:eastAsia="Arial" w:cs="Arial"/>
          <w:lang w:val="hr-HR"/>
        </w:rPr>
        <w:t xml:space="preserve">njegovi </w:t>
      </w:r>
      <w:r w:rsidR="564A9B5C" w:rsidRPr="00E739B3">
        <w:rPr>
          <w:rFonts w:eastAsia="Arial" w:cs="Arial"/>
          <w:lang w:val="hr-HR"/>
        </w:rPr>
        <w:t>korisnici.</w:t>
      </w:r>
    </w:p>
    <w:p w14:paraId="63467F48" w14:textId="228DD96E" w:rsidR="00522B24" w:rsidRPr="00E739B3" w:rsidRDefault="00522B24" w:rsidP="2BB3C8EF">
      <w:pPr>
        <w:spacing w:line="276" w:lineRule="auto"/>
        <w:jc w:val="both"/>
        <w:rPr>
          <w:rFonts w:eastAsia="Arial" w:cs="Arial"/>
          <w:lang w:val="hr-HR"/>
        </w:rPr>
      </w:pPr>
    </w:p>
    <w:p w14:paraId="36DB167F" w14:textId="36C67F47" w:rsidR="00522B24" w:rsidRPr="00E739B3" w:rsidRDefault="2DE9AA45" w:rsidP="2BB3C8EF">
      <w:pPr>
        <w:spacing w:line="276" w:lineRule="auto"/>
        <w:jc w:val="both"/>
        <w:rPr>
          <w:rFonts w:eastAsia="Arial" w:cs="Arial"/>
          <w:lang w:val="hr-HR"/>
        </w:rPr>
      </w:pPr>
      <w:r w:rsidRPr="00E739B3">
        <w:rPr>
          <w:rFonts w:eastAsia="Arial" w:cs="Arial"/>
          <w:lang w:val="hr-HR"/>
        </w:rPr>
        <w:t xml:space="preserve">Svaka kategorija korisnika imat će personalizirani pristup </w:t>
      </w:r>
      <w:r w:rsidR="2737A5EE" w:rsidRPr="00E739B3">
        <w:rPr>
          <w:rFonts w:eastAsia="Arial" w:cs="Arial"/>
          <w:lang w:val="hr-HR"/>
        </w:rPr>
        <w:t xml:space="preserve">sustavu </w:t>
      </w:r>
      <w:r w:rsidR="64C84AFA" w:rsidRPr="00E739B3">
        <w:rPr>
          <w:rFonts w:eastAsia="Arial" w:cs="Arial"/>
          <w:lang w:val="hr-HR"/>
        </w:rPr>
        <w:t>CARNET gama</w:t>
      </w:r>
      <w:r w:rsidRPr="00E739B3">
        <w:rPr>
          <w:rFonts w:eastAsia="Arial" w:cs="Arial"/>
          <w:lang w:val="hr-HR"/>
        </w:rPr>
        <w:t xml:space="preserve"> i određenom setu njegovih funkcionalnosti, ovisno o kategoriji korisnika.</w:t>
      </w:r>
    </w:p>
    <w:p w14:paraId="7E23BB26" w14:textId="77777777" w:rsidR="003842AF" w:rsidRPr="00E739B3" w:rsidRDefault="003842AF" w:rsidP="2BB3C8EF">
      <w:pPr>
        <w:spacing w:line="276" w:lineRule="auto"/>
        <w:jc w:val="both"/>
        <w:rPr>
          <w:rFonts w:eastAsia="Arial" w:cs="Arial"/>
          <w:lang w:val="hr-HR"/>
        </w:rPr>
      </w:pPr>
    </w:p>
    <w:p w14:paraId="4C528ABF" w14:textId="78B3D2D6" w:rsidR="00CE533A" w:rsidRPr="00E739B3" w:rsidRDefault="564A9B5C" w:rsidP="2BB3C8EF">
      <w:pPr>
        <w:spacing w:line="276" w:lineRule="auto"/>
        <w:jc w:val="both"/>
        <w:rPr>
          <w:rFonts w:eastAsia="Arial" w:cs="Arial"/>
          <w:lang w:val="hr-HR"/>
        </w:rPr>
      </w:pPr>
      <w:r w:rsidRPr="00E739B3">
        <w:rPr>
          <w:rFonts w:eastAsia="Arial" w:cs="Arial"/>
          <w:lang w:val="hr-HR"/>
        </w:rPr>
        <w:t xml:space="preserve">Ovisno o potrebama CARNET-a, </w:t>
      </w:r>
      <w:r w:rsidR="012F8865" w:rsidRPr="00E739B3">
        <w:rPr>
          <w:rFonts w:eastAsia="Arial" w:cs="Arial"/>
          <w:lang w:val="hr-HR"/>
        </w:rPr>
        <w:t xml:space="preserve">sustav </w:t>
      </w:r>
      <w:r w:rsidR="28B3F387" w:rsidRPr="00E739B3">
        <w:rPr>
          <w:rFonts w:eastAsia="Arial" w:cs="Arial"/>
          <w:lang w:val="hr-HR"/>
        </w:rPr>
        <w:t>CARNET gama</w:t>
      </w:r>
      <w:r w:rsidRPr="00E739B3">
        <w:rPr>
          <w:rFonts w:eastAsia="Arial" w:cs="Arial"/>
          <w:lang w:val="hr-HR"/>
        </w:rPr>
        <w:t xml:space="preserve"> treba biti otvoren za prihvat i podršku </w:t>
      </w:r>
      <w:r w:rsidR="4FDDFE35" w:rsidRPr="00E739B3">
        <w:rPr>
          <w:rFonts w:eastAsia="Arial" w:cs="Arial"/>
          <w:lang w:val="hr-HR"/>
        </w:rPr>
        <w:t>ostali</w:t>
      </w:r>
      <w:r w:rsidR="26D39ECD" w:rsidRPr="00E739B3">
        <w:rPr>
          <w:rFonts w:eastAsia="Arial" w:cs="Arial"/>
          <w:lang w:val="hr-HR"/>
        </w:rPr>
        <w:t>h</w:t>
      </w:r>
      <w:r w:rsidR="4FDDFE35" w:rsidRPr="00E739B3">
        <w:rPr>
          <w:rFonts w:eastAsia="Arial" w:cs="Arial"/>
          <w:lang w:val="hr-HR"/>
        </w:rPr>
        <w:t xml:space="preserve"> </w:t>
      </w:r>
      <w:r w:rsidRPr="00E739B3">
        <w:rPr>
          <w:rFonts w:eastAsia="Arial" w:cs="Arial"/>
          <w:lang w:val="hr-HR"/>
        </w:rPr>
        <w:t xml:space="preserve">kategorija korisnika </w:t>
      </w:r>
      <w:r w:rsidR="0D9B1F04" w:rsidRPr="00E739B3">
        <w:rPr>
          <w:rFonts w:eastAsia="Arial" w:cs="Arial"/>
          <w:lang w:val="hr-HR"/>
        </w:rPr>
        <w:t xml:space="preserve">i usluga </w:t>
      </w:r>
      <w:r w:rsidRPr="00E739B3">
        <w:rPr>
          <w:rFonts w:eastAsia="Arial" w:cs="Arial"/>
          <w:lang w:val="hr-HR"/>
        </w:rPr>
        <w:t>po završetku programa e-Škole</w:t>
      </w:r>
      <w:r w:rsidR="4FDDFE35" w:rsidRPr="00E739B3">
        <w:rPr>
          <w:rFonts w:eastAsia="Arial" w:cs="Arial"/>
          <w:lang w:val="hr-HR"/>
        </w:rPr>
        <w:t xml:space="preserve">, u drugoj fazi razvoja </w:t>
      </w:r>
      <w:r w:rsidR="2D5515C1" w:rsidRPr="00E739B3">
        <w:rPr>
          <w:rFonts w:eastAsia="Arial" w:cs="Arial"/>
          <w:lang w:val="hr-HR"/>
        </w:rPr>
        <w:t>sustava</w:t>
      </w:r>
      <w:r w:rsidRPr="00E739B3">
        <w:rPr>
          <w:rFonts w:eastAsia="Arial" w:cs="Arial"/>
          <w:lang w:val="hr-HR"/>
        </w:rPr>
        <w:t>.</w:t>
      </w:r>
    </w:p>
    <w:p w14:paraId="6123A393" w14:textId="77777777" w:rsidR="0008005D" w:rsidRPr="00E739B3" w:rsidRDefault="0008005D" w:rsidP="2BB3C8EF">
      <w:pPr>
        <w:spacing w:line="276" w:lineRule="auto"/>
        <w:rPr>
          <w:rFonts w:eastAsia="Arial" w:cs="Arial"/>
          <w:lang w:val="hr-HR"/>
        </w:rPr>
      </w:pPr>
    </w:p>
    <w:p w14:paraId="4B06EF24" w14:textId="77777777" w:rsidR="00E14F94" w:rsidRPr="00E739B3" w:rsidRDefault="00E14F94" w:rsidP="2BB3C8EF">
      <w:pPr>
        <w:spacing w:line="276" w:lineRule="auto"/>
        <w:rPr>
          <w:rFonts w:eastAsia="Arial" w:cs="Arial"/>
          <w:b/>
          <w:bCs/>
          <w:color w:val="000000" w:themeColor="text1"/>
          <w:sz w:val="28"/>
          <w:szCs w:val="28"/>
          <w:lang w:val="hr-HR"/>
        </w:rPr>
      </w:pPr>
      <w:r w:rsidRPr="00E739B3">
        <w:rPr>
          <w:rFonts w:eastAsia="Arial" w:cs="Arial"/>
          <w:lang w:val="hr-HR"/>
        </w:rPr>
        <w:br w:type="page"/>
      </w:r>
    </w:p>
    <w:p w14:paraId="5C0BB7C9" w14:textId="2552D5A6" w:rsidR="0035290B" w:rsidRPr="00E739B3" w:rsidRDefault="0035290B" w:rsidP="002E03F1">
      <w:pPr>
        <w:pStyle w:val="Heading1"/>
        <w:rPr>
          <w:rFonts w:eastAsia="Arial" w:cs="Arial"/>
        </w:rPr>
      </w:pPr>
      <w:bookmarkStart w:id="2" w:name="_Toc52361578"/>
      <w:r w:rsidRPr="00E739B3">
        <w:rPr>
          <w:rFonts w:eastAsia="Arial" w:cs="Arial"/>
        </w:rPr>
        <w:lastRenderedPageBreak/>
        <w:t>FUNKCIONALNOSTI SUSTAVA</w:t>
      </w:r>
      <w:r w:rsidR="397460D7" w:rsidRPr="00E739B3">
        <w:rPr>
          <w:rFonts w:eastAsia="Arial" w:cs="Arial"/>
        </w:rPr>
        <w:t xml:space="preserve"> CARNET gama</w:t>
      </w:r>
      <w:bookmarkEnd w:id="2"/>
    </w:p>
    <w:p w14:paraId="7D922A57" w14:textId="076C6C7C" w:rsidR="00BA138D" w:rsidRPr="00E739B3" w:rsidRDefault="67ABA89B" w:rsidP="2BB3C8EF">
      <w:pPr>
        <w:spacing w:line="276" w:lineRule="auto"/>
        <w:jc w:val="both"/>
        <w:rPr>
          <w:rFonts w:eastAsia="Arial" w:cs="Arial"/>
          <w:lang w:val="hr-HR"/>
        </w:rPr>
      </w:pPr>
      <w:r w:rsidRPr="00E739B3">
        <w:rPr>
          <w:rFonts w:eastAsia="Arial" w:cs="Arial"/>
          <w:lang w:val="hr-HR"/>
        </w:rPr>
        <w:t xml:space="preserve">Sustav </w:t>
      </w:r>
      <w:r w:rsidR="1DC6D7A4" w:rsidRPr="00E739B3">
        <w:rPr>
          <w:rFonts w:eastAsia="Arial" w:cs="Arial"/>
          <w:lang w:val="hr-HR"/>
        </w:rPr>
        <w:t>CARNET gama</w:t>
      </w:r>
      <w:r w:rsidR="4FDDFE35" w:rsidRPr="00E739B3">
        <w:rPr>
          <w:rFonts w:eastAsia="Arial" w:cs="Arial"/>
          <w:lang w:val="hr-HR"/>
        </w:rPr>
        <w:t xml:space="preserve"> će biti podijeljen u nekoliko različitih tematskih cjelina</w:t>
      </w:r>
      <w:r w:rsidR="283EA608" w:rsidRPr="00E739B3">
        <w:rPr>
          <w:rFonts w:eastAsia="Arial" w:cs="Arial"/>
          <w:lang w:val="hr-HR"/>
        </w:rPr>
        <w:t>, odnosno modula</w:t>
      </w:r>
      <w:r w:rsidR="69C8AE91" w:rsidRPr="00E739B3">
        <w:rPr>
          <w:rFonts w:eastAsia="Arial" w:cs="Arial"/>
          <w:lang w:val="hr-HR"/>
        </w:rPr>
        <w:t xml:space="preserve"> koj</w:t>
      </w:r>
      <w:r w:rsidR="21231D52" w:rsidRPr="00E739B3">
        <w:rPr>
          <w:rFonts w:eastAsia="Arial" w:cs="Arial"/>
          <w:lang w:val="hr-HR"/>
        </w:rPr>
        <w:t>i</w:t>
      </w:r>
      <w:r w:rsidR="69C8AE91" w:rsidRPr="00E739B3">
        <w:rPr>
          <w:rFonts w:eastAsia="Arial" w:cs="Arial"/>
          <w:lang w:val="hr-HR"/>
        </w:rPr>
        <w:t xml:space="preserve"> će se personalizirano, ovisno o kategori</w:t>
      </w:r>
      <w:r w:rsidR="236A7B51" w:rsidRPr="00E739B3">
        <w:rPr>
          <w:rFonts w:eastAsia="Arial" w:cs="Arial"/>
          <w:lang w:val="hr-HR"/>
        </w:rPr>
        <w:t xml:space="preserve">ji </w:t>
      </w:r>
      <w:r w:rsidR="69C8AE91" w:rsidRPr="00E739B3">
        <w:rPr>
          <w:rFonts w:eastAsia="Arial" w:cs="Arial"/>
          <w:lang w:val="hr-HR"/>
        </w:rPr>
        <w:t xml:space="preserve">prikazivati </w:t>
      </w:r>
      <w:r w:rsidR="236A7B51" w:rsidRPr="00E739B3">
        <w:rPr>
          <w:rFonts w:eastAsia="Arial" w:cs="Arial"/>
          <w:lang w:val="hr-HR"/>
        </w:rPr>
        <w:t>svakom korisniku</w:t>
      </w:r>
      <w:r w:rsidR="4FDDFE35" w:rsidRPr="00E739B3">
        <w:rPr>
          <w:rFonts w:eastAsia="Arial" w:cs="Arial"/>
          <w:lang w:val="hr-HR"/>
        </w:rPr>
        <w:t>:</w:t>
      </w:r>
    </w:p>
    <w:p w14:paraId="626A56A7" w14:textId="248B3E21" w:rsidR="00BA138D" w:rsidRPr="00E739B3" w:rsidRDefault="00BA138D" w:rsidP="2BB3C8EF">
      <w:pPr>
        <w:spacing w:line="276" w:lineRule="auto"/>
        <w:rPr>
          <w:rFonts w:eastAsia="Arial" w:cs="Arial"/>
          <w:lang w:val="hr-HR"/>
        </w:rPr>
      </w:pPr>
    </w:p>
    <w:p w14:paraId="0CDB3C54" w14:textId="56EE92C8" w:rsidR="00BA138D" w:rsidRPr="00E739B3" w:rsidRDefault="08EFC0F7" w:rsidP="2BB3C8EF">
      <w:pPr>
        <w:pStyle w:val="ListParagraph"/>
        <w:numPr>
          <w:ilvl w:val="0"/>
          <w:numId w:val="21"/>
        </w:numPr>
        <w:spacing w:line="276" w:lineRule="auto"/>
        <w:rPr>
          <w:rFonts w:eastAsia="Arial" w:cs="Arial"/>
          <w:lang w:val="hr-HR"/>
        </w:rPr>
      </w:pPr>
      <w:r w:rsidRPr="00E739B3">
        <w:rPr>
          <w:rFonts w:eastAsia="Arial" w:cs="Arial"/>
          <w:lang w:val="hr-HR"/>
        </w:rPr>
        <w:t>o</w:t>
      </w:r>
      <w:r w:rsidR="00BA138D" w:rsidRPr="00E739B3">
        <w:rPr>
          <w:rFonts w:eastAsia="Arial" w:cs="Arial"/>
          <w:lang w:val="hr-HR"/>
        </w:rPr>
        <w:t>pće informacije</w:t>
      </w:r>
    </w:p>
    <w:p w14:paraId="709AF6D1" w14:textId="45022E48" w:rsidR="00BA138D" w:rsidRPr="00E739B3" w:rsidRDefault="772EB61A" w:rsidP="2BB3C8EF">
      <w:pPr>
        <w:pStyle w:val="ListParagraph"/>
        <w:numPr>
          <w:ilvl w:val="0"/>
          <w:numId w:val="21"/>
        </w:numPr>
        <w:spacing w:line="276" w:lineRule="auto"/>
        <w:rPr>
          <w:rFonts w:eastAsia="Arial" w:cs="Arial"/>
          <w:lang w:val="hr-HR"/>
        </w:rPr>
      </w:pPr>
      <w:r w:rsidRPr="00E739B3">
        <w:rPr>
          <w:rFonts w:eastAsia="Arial" w:cs="Arial"/>
          <w:lang w:val="hr-HR"/>
        </w:rPr>
        <w:t>c</w:t>
      </w:r>
      <w:r w:rsidR="00BA138D" w:rsidRPr="00E739B3">
        <w:rPr>
          <w:rFonts w:eastAsia="Arial" w:cs="Arial"/>
          <w:lang w:val="hr-HR"/>
        </w:rPr>
        <w:t>entralna podrška</w:t>
      </w:r>
    </w:p>
    <w:p w14:paraId="505242A0" w14:textId="04845FC9" w:rsidR="00BA138D" w:rsidRPr="00E739B3" w:rsidRDefault="3E57AEC1" w:rsidP="2BB3C8EF">
      <w:pPr>
        <w:pStyle w:val="ListParagraph"/>
        <w:numPr>
          <w:ilvl w:val="0"/>
          <w:numId w:val="21"/>
        </w:numPr>
        <w:spacing w:line="276" w:lineRule="auto"/>
        <w:rPr>
          <w:rFonts w:eastAsia="Arial" w:cs="Arial"/>
          <w:lang w:val="hr-HR"/>
        </w:rPr>
      </w:pPr>
      <w:r w:rsidRPr="00E739B3">
        <w:rPr>
          <w:rFonts w:eastAsia="Arial" w:cs="Arial"/>
          <w:lang w:val="hr-HR"/>
        </w:rPr>
        <w:t>p</w:t>
      </w:r>
      <w:r w:rsidR="00BA138D" w:rsidRPr="00E739B3">
        <w:rPr>
          <w:rFonts w:eastAsia="Arial" w:cs="Arial"/>
          <w:lang w:val="hr-HR"/>
        </w:rPr>
        <w:t>rojekti</w:t>
      </w:r>
    </w:p>
    <w:p w14:paraId="6E4DEA0E" w14:textId="68CB6E27" w:rsidR="00BA3BD6" w:rsidRPr="00E739B3" w:rsidRDefault="6FD3FE8E" w:rsidP="2BB3C8EF">
      <w:pPr>
        <w:pStyle w:val="ListParagraph"/>
        <w:numPr>
          <w:ilvl w:val="0"/>
          <w:numId w:val="21"/>
        </w:numPr>
        <w:spacing w:line="276" w:lineRule="auto"/>
        <w:rPr>
          <w:rFonts w:eastAsia="Arial" w:cs="Arial"/>
          <w:lang w:val="hr-HR"/>
        </w:rPr>
      </w:pPr>
      <w:r w:rsidRPr="00E739B3">
        <w:rPr>
          <w:rFonts w:eastAsia="Arial" w:cs="Arial"/>
          <w:lang w:val="hr-HR"/>
        </w:rPr>
        <w:t>p</w:t>
      </w:r>
      <w:r w:rsidR="00BA3BD6" w:rsidRPr="00E739B3">
        <w:rPr>
          <w:rFonts w:eastAsia="Arial" w:cs="Arial"/>
          <w:lang w:val="hr-HR"/>
        </w:rPr>
        <w:t>odrška poslovnim procesima</w:t>
      </w:r>
    </w:p>
    <w:p w14:paraId="748F653E" w14:textId="503344EF" w:rsidR="00BA138D" w:rsidRPr="00E739B3" w:rsidRDefault="67C22E47" w:rsidP="2BB3C8EF">
      <w:pPr>
        <w:pStyle w:val="ListParagraph"/>
        <w:numPr>
          <w:ilvl w:val="0"/>
          <w:numId w:val="21"/>
        </w:numPr>
        <w:spacing w:line="276" w:lineRule="auto"/>
        <w:rPr>
          <w:rFonts w:eastAsia="Arial" w:cs="Arial"/>
          <w:lang w:val="hr-HR"/>
        </w:rPr>
      </w:pPr>
      <w:r w:rsidRPr="00E739B3">
        <w:rPr>
          <w:rFonts w:eastAsia="Arial" w:cs="Arial"/>
          <w:lang w:val="hr-HR"/>
        </w:rPr>
        <w:t>p</w:t>
      </w:r>
      <w:r w:rsidR="00BA138D" w:rsidRPr="00E739B3">
        <w:rPr>
          <w:rFonts w:eastAsia="Arial" w:cs="Arial"/>
          <w:lang w:val="hr-HR"/>
        </w:rPr>
        <w:t>otpora obrazovanju</w:t>
      </w:r>
    </w:p>
    <w:p w14:paraId="0F7BC9B2" w14:textId="0CCCC659" w:rsidR="00BA138D" w:rsidRPr="00E739B3" w:rsidRDefault="3A155E0D" w:rsidP="2BB3C8EF">
      <w:pPr>
        <w:pStyle w:val="ListParagraph"/>
        <w:numPr>
          <w:ilvl w:val="0"/>
          <w:numId w:val="21"/>
        </w:numPr>
        <w:spacing w:line="276" w:lineRule="auto"/>
        <w:rPr>
          <w:rFonts w:eastAsia="Arial" w:cs="Arial"/>
          <w:lang w:val="hr-HR"/>
        </w:rPr>
      </w:pPr>
      <w:r w:rsidRPr="00E739B3">
        <w:rPr>
          <w:rFonts w:eastAsia="Arial" w:cs="Arial"/>
          <w:lang w:val="hr-HR"/>
        </w:rPr>
        <w:t>k</w:t>
      </w:r>
      <w:r w:rsidR="00BA138D" w:rsidRPr="00E739B3">
        <w:rPr>
          <w:rFonts w:eastAsia="Arial" w:cs="Arial"/>
          <w:lang w:val="hr-HR"/>
        </w:rPr>
        <w:t>omunikacijska platforma</w:t>
      </w:r>
      <w:r w:rsidR="049987C6" w:rsidRPr="00E739B3">
        <w:rPr>
          <w:rFonts w:eastAsia="Arial" w:cs="Arial"/>
          <w:lang w:val="hr-HR"/>
        </w:rPr>
        <w:t>.</w:t>
      </w:r>
    </w:p>
    <w:p w14:paraId="10363AC6" w14:textId="77777777" w:rsidR="00FC6782" w:rsidRPr="00E739B3" w:rsidRDefault="00FC6782" w:rsidP="2BB3C8EF">
      <w:pPr>
        <w:spacing w:line="276" w:lineRule="auto"/>
        <w:rPr>
          <w:rFonts w:eastAsia="Arial" w:cs="Arial"/>
          <w:lang w:val="hr-HR"/>
        </w:rPr>
      </w:pPr>
    </w:p>
    <w:p w14:paraId="3D44B3E4" w14:textId="1983DF10" w:rsidR="00FC6782" w:rsidRPr="00E739B3" w:rsidRDefault="73D7A954" w:rsidP="2BB3C8EF">
      <w:pPr>
        <w:spacing w:line="276" w:lineRule="auto"/>
        <w:rPr>
          <w:rFonts w:eastAsia="Arial" w:cs="Arial"/>
          <w:color w:val="FF0000"/>
          <w:lang w:val="hr-HR"/>
        </w:rPr>
      </w:pPr>
      <w:r w:rsidRPr="00E739B3">
        <w:rPr>
          <w:rFonts w:eastAsia="Arial" w:cs="Arial"/>
          <w:lang w:val="hr-HR"/>
        </w:rPr>
        <w:t xml:space="preserve">Na slici 1. prikazana je struktura informacija u </w:t>
      </w:r>
      <w:r w:rsidR="74B855AE" w:rsidRPr="00E739B3">
        <w:rPr>
          <w:rFonts w:eastAsia="Arial" w:cs="Arial"/>
          <w:lang w:val="hr-HR"/>
        </w:rPr>
        <w:t xml:space="preserve">sustavu </w:t>
      </w:r>
      <w:r w:rsidR="655C870A" w:rsidRPr="00E739B3">
        <w:rPr>
          <w:rFonts w:eastAsia="Arial" w:cs="Arial"/>
          <w:lang w:val="hr-HR"/>
        </w:rPr>
        <w:t>CARNET gama</w:t>
      </w:r>
      <w:r w:rsidRPr="00E739B3">
        <w:rPr>
          <w:rFonts w:eastAsia="Arial" w:cs="Arial"/>
          <w:lang w:val="hr-HR"/>
        </w:rPr>
        <w:t>:</w:t>
      </w:r>
    </w:p>
    <w:p w14:paraId="2DF52CB3" w14:textId="199711A8" w:rsidR="00BF718A" w:rsidRPr="00E739B3" w:rsidRDefault="00EF3796" w:rsidP="2BB3C8EF">
      <w:pPr>
        <w:keepNext/>
        <w:rPr>
          <w:rFonts w:eastAsia="Arial" w:cs="Arial"/>
          <w:lang w:val="hr-HR"/>
        </w:rPr>
      </w:pPr>
      <w:r w:rsidRPr="00E739B3">
        <w:rPr>
          <w:noProof/>
        </w:rPr>
        <w:lastRenderedPageBreak/>
        <w:drawing>
          <wp:inline distT="0" distB="0" distL="0" distR="0" wp14:anchorId="538D0A5C" wp14:editId="5AB57374">
            <wp:extent cx="5731510" cy="8336280"/>
            <wp:effectExtent l="0" t="0" r="0" b="762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77A17A" w14:textId="47C5C742" w:rsidR="00FC6782" w:rsidRPr="00E739B3" w:rsidRDefault="00BF718A" w:rsidP="2BB3C8EF">
      <w:pPr>
        <w:pStyle w:val="Caption"/>
        <w:jc w:val="center"/>
        <w:rPr>
          <w:rFonts w:eastAsia="Arial" w:cs="Arial"/>
          <w:i w:val="0"/>
          <w:iCs w:val="0"/>
          <w:lang w:val="hr-HR"/>
        </w:rPr>
      </w:pPr>
      <w:r w:rsidRPr="00E739B3">
        <w:rPr>
          <w:rFonts w:eastAsia="Arial" w:cs="Arial"/>
          <w:i w:val="0"/>
          <w:iCs w:val="0"/>
          <w:lang w:val="hr-HR"/>
        </w:rPr>
        <w:t xml:space="preserve">Slika </w:t>
      </w:r>
      <w:r w:rsidRPr="00E739B3">
        <w:rPr>
          <w:i w:val="0"/>
          <w:iCs w:val="0"/>
          <w:lang w:val="hr-HR"/>
        </w:rPr>
        <w:fldChar w:fldCharType="begin"/>
      </w:r>
      <w:r w:rsidRPr="00E739B3">
        <w:rPr>
          <w:i w:val="0"/>
          <w:iCs w:val="0"/>
        </w:rPr>
        <w:instrText xml:space="preserve"> SEQ Slika \* ARABIC </w:instrText>
      </w:r>
      <w:r w:rsidRPr="00E739B3">
        <w:rPr>
          <w:i w:val="0"/>
          <w:iCs w:val="0"/>
          <w:lang w:val="hr-HR"/>
        </w:rPr>
        <w:fldChar w:fldCharType="separate"/>
      </w:r>
      <w:r w:rsidRPr="00E739B3">
        <w:rPr>
          <w:i w:val="0"/>
          <w:iCs w:val="0"/>
          <w:noProof/>
        </w:rPr>
        <w:t>1</w:t>
      </w:r>
      <w:r w:rsidRPr="00E739B3">
        <w:rPr>
          <w:i w:val="0"/>
          <w:iCs w:val="0"/>
          <w:lang w:val="hr-HR"/>
        </w:rPr>
        <w:fldChar w:fldCharType="end"/>
      </w:r>
    </w:p>
    <w:p w14:paraId="20F9D2DC" w14:textId="40D39984" w:rsidR="00BA138D" w:rsidRPr="00E739B3" w:rsidRDefault="00BA138D" w:rsidP="0072047A">
      <w:pPr>
        <w:pStyle w:val="Heading2"/>
      </w:pPr>
      <w:bookmarkStart w:id="3" w:name="_Toc44321930"/>
      <w:bookmarkStart w:id="4" w:name="_Toc44324369"/>
      <w:bookmarkStart w:id="5" w:name="_Toc44324399"/>
      <w:bookmarkStart w:id="6" w:name="_Toc44324485"/>
      <w:bookmarkStart w:id="7" w:name="_Toc44324648"/>
      <w:bookmarkStart w:id="8" w:name="_Toc49224236"/>
      <w:bookmarkStart w:id="9" w:name="_Toc49224291"/>
      <w:bookmarkStart w:id="10" w:name="_Toc49259830"/>
      <w:bookmarkStart w:id="11" w:name="_Toc49259856"/>
      <w:bookmarkStart w:id="12" w:name="_Toc50050025"/>
      <w:bookmarkStart w:id="13" w:name="_Toc50050157"/>
      <w:bookmarkStart w:id="14" w:name="_Toc52361579"/>
      <w:bookmarkEnd w:id="3"/>
      <w:bookmarkEnd w:id="4"/>
      <w:bookmarkEnd w:id="5"/>
      <w:bookmarkEnd w:id="6"/>
      <w:bookmarkEnd w:id="7"/>
      <w:bookmarkEnd w:id="8"/>
      <w:bookmarkEnd w:id="9"/>
      <w:bookmarkEnd w:id="10"/>
      <w:bookmarkEnd w:id="11"/>
      <w:bookmarkEnd w:id="12"/>
      <w:bookmarkEnd w:id="13"/>
      <w:r w:rsidRPr="00E739B3">
        <w:lastRenderedPageBreak/>
        <w:t>Opće informacije</w:t>
      </w:r>
      <w:bookmarkEnd w:id="14"/>
    </w:p>
    <w:p w14:paraId="376E36F1" w14:textId="1B39A1E7" w:rsidR="00BA138D" w:rsidRPr="00E739B3" w:rsidRDefault="4FDDFE35" w:rsidP="2BB3C8EF">
      <w:pPr>
        <w:spacing w:line="276" w:lineRule="auto"/>
        <w:rPr>
          <w:rFonts w:eastAsia="Arial" w:cs="Arial"/>
          <w:lang w:val="hr-HR"/>
        </w:rPr>
      </w:pPr>
      <w:r w:rsidRPr="00E739B3">
        <w:rPr>
          <w:rFonts w:eastAsia="Arial" w:cs="Arial"/>
          <w:lang w:val="hr-HR"/>
        </w:rPr>
        <w:t xml:space="preserve">Opće informacije u </w:t>
      </w:r>
      <w:r w:rsidR="0FF67B3D" w:rsidRPr="00E739B3">
        <w:rPr>
          <w:rFonts w:eastAsia="Arial" w:cs="Arial"/>
          <w:lang w:val="hr-HR"/>
        </w:rPr>
        <w:t xml:space="preserve">sustavu </w:t>
      </w:r>
      <w:r w:rsidR="0E52526C" w:rsidRPr="00E739B3">
        <w:rPr>
          <w:rFonts w:eastAsia="Arial" w:cs="Arial"/>
          <w:lang w:val="hr-HR"/>
        </w:rPr>
        <w:t>CARNET gama</w:t>
      </w:r>
      <w:r w:rsidRPr="00E739B3">
        <w:rPr>
          <w:rFonts w:eastAsia="Arial" w:cs="Arial"/>
          <w:lang w:val="hr-HR"/>
        </w:rPr>
        <w:t xml:space="preserve"> </w:t>
      </w:r>
      <w:r w:rsidR="62B8A151" w:rsidRPr="00E739B3">
        <w:rPr>
          <w:rFonts w:eastAsia="Arial" w:cs="Arial"/>
          <w:lang w:val="hr-HR"/>
        </w:rPr>
        <w:t>obuhvaćaju</w:t>
      </w:r>
      <w:r w:rsidRPr="00E739B3">
        <w:rPr>
          <w:rFonts w:eastAsia="Arial" w:cs="Arial"/>
          <w:lang w:val="hr-HR"/>
        </w:rPr>
        <w:t>:</w:t>
      </w:r>
    </w:p>
    <w:p w14:paraId="20646E36" w14:textId="6B64D58F" w:rsidR="00BA138D" w:rsidRPr="00E739B3" w:rsidRDefault="4CA79087" w:rsidP="2BB3C8EF">
      <w:pPr>
        <w:pStyle w:val="ListParagraph"/>
        <w:numPr>
          <w:ilvl w:val="2"/>
          <w:numId w:val="11"/>
        </w:numPr>
        <w:spacing w:line="276" w:lineRule="auto"/>
        <w:ind w:left="1418" w:hanging="355"/>
        <w:rPr>
          <w:rFonts w:eastAsia="Arial" w:cs="Arial"/>
          <w:lang w:val="hr-HR"/>
        </w:rPr>
      </w:pPr>
      <w:r w:rsidRPr="00E739B3">
        <w:rPr>
          <w:rFonts w:eastAsia="Arial" w:cs="Arial"/>
          <w:lang w:val="hr-HR"/>
        </w:rPr>
        <w:t>o</w:t>
      </w:r>
      <w:r w:rsidR="00BA138D" w:rsidRPr="00E739B3">
        <w:rPr>
          <w:rFonts w:eastAsia="Arial" w:cs="Arial"/>
          <w:lang w:val="hr-HR"/>
        </w:rPr>
        <w:t>pće informacije o ustanovi</w:t>
      </w:r>
    </w:p>
    <w:p w14:paraId="6ABE9AC4" w14:textId="2012518D" w:rsidR="00BA138D" w:rsidRPr="00E739B3" w:rsidRDefault="01675118" w:rsidP="2BB3C8EF">
      <w:pPr>
        <w:pStyle w:val="ListParagraph"/>
        <w:numPr>
          <w:ilvl w:val="2"/>
          <w:numId w:val="11"/>
        </w:numPr>
        <w:spacing w:line="276" w:lineRule="auto"/>
        <w:ind w:left="1418"/>
        <w:rPr>
          <w:rFonts w:eastAsia="Arial" w:cs="Arial"/>
          <w:lang w:val="hr-HR"/>
        </w:rPr>
      </w:pPr>
      <w:r w:rsidRPr="00E739B3">
        <w:rPr>
          <w:rFonts w:eastAsia="Arial" w:cs="Arial"/>
          <w:lang w:val="hr-HR"/>
        </w:rPr>
        <w:t>o</w:t>
      </w:r>
      <w:r w:rsidR="00BA138D" w:rsidRPr="00E739B3">
        <w:rPr>
          <w:rFonts w:eastAsia="Arial" w:cs="Arial"/>
          <w:lang w:val="hr-HR"/>
        </w:rPr>
        <w:t xml:space="preserve">pće informacije o korisniku </w:t>
      </w:r>
    </w:p>
    <w:p w14:paraId="3A0FD6F3" w14:textId="0489B4EE" w:rsidR="006F5310" w:rsidRPr="00E739B3" w:rsidRDefault="1898A1CD" w:rsidP="2BB3C8EF">
      <w:pPr>
        <w:pStyle w:val="ListParagraph"/>
        <w:numPr>
          <w:ilvl w:val="2"/>
          <w:numId w:val="11"/>
        </w:numPr>
        <w:spacing w:line="276" w:lineRule="auto"/>
        <w:ind w:left="1418"/>
        <w:rPr>
          <w:rFonts w:eastAsia="Arial" w:cs="Arial"/>
          <w:lang w:val="hr-HR"/>
        </w:rPr>
      </w:pPr>
      <w:r w:rsidRPr="00E739B3">
        <w:rPr>
          <w:rFonts w:eastAsia="Arial" w:cs="Arial"/>
          <w:lang w:val="hr-HR"/>
        </w:rPr>
        <w:t>k</w:t>
      </w:r>
      <w:r w:rsidR="006F5310" w:rsidRPr="00E739B3">
        <w:rPr>
          <w:rFonts w:eastAsia="Arial" w:cs="Arial"/>
          <w:lang w:val="hr-HR"/>
        </w:rPr>
        <w:t>atalog usluga</w:t>
      </w:r>
    </w:p>
    <w:p w14:paraId="10EDEC86" w14:textId="03C51114" w:rsidR="006F5310" w:rsidRPr="00E739B3" w:rsidRDefault="006F5310" w:rsidP="2BB3C8EF">
      <w:pPr>
        <w:pStyle w:val="ListParagraph"/>
        <w:numPr>
          <w:ilvl w:val="2"/>
          <w:numId w:val="11"/>
        </w:numPr>
        <w:spacing w:line="276" w:lineRule="auto"/>
        <w:ind w:left="1418"/>
        <w:rPr>
          <w:rFonts w:eastAsia="Arial" w:cs="Arial"/>
          <w:lang w:val="hr-HR"/>
        </w:rPr>
      </w:pPr>
      <w:r w:rsidRPr="00E739B3">
        <w:rPr>
          <w:rFonts w:eastAsia="Arial" w:cs="Arial"/>
          <w:lang w:val="hr-HR"/>
        </w:rPr>
        <w:t xml:space="preserve">CARNET </w:t>
      </w:r>
      <w:r w:rsidR="001A6A72" w:rsidRPr="00E739B3">
        <w:rPr>
          <w:rFonts w:eastAsia="Arial" w:cs="Arial"/>
          <w:lang w:val="hr-HR"/>
        </w:rPr>
        <w:t>d</w:t>
      </w:r>
      <w:r w:rsidRPr="00E739B3">
        <w:rPr>
          <w:rFonts w:eastAsia="Arial" w:cs="Arial"/>
          <w:lang w:val="hr-HR"/>
        </w:rPr>
        <w:t>elta statistike</w:t>
      </w:r>
      <w:r w:rsidR="7E0B8E4D" w:rsidRPr="00E739B3">
        <w:rPr>
          <w:rFonts w:eastAsia="Arial" w:cs="Arial"/>
          <w:lang w:val="hr-HR"/>
        </w:rPr>
        <w:t>.</w:t>
      </w:r>
    </w:p>
    <w:p w14:paraId="3D85812A" w14:textId="77777777" w:rsidR="00BA138D" w:rsidRPr="00E739B3" w:rsidRDefault="00BA138D" w:rsidP="2BB3C8EF">
      <w:pPr>
        <w:spacing w:line="276" w:lineRule="auto"/>
        <w:rPr>
          <w:rFonts w:eastAsia="Arial" w:cs="Arial"/>
          <w:lang w:val="hr-HR"/>
        </w:rPr>
      </w:pPr>
    </w:p>
    <w:p w14:paraId="111CE744" w14:textId="6EB26E7C" w:rsidR="00BA138D" w:rsidRPr="00E739B3" w:rsidRDefault="4FDDFE35" w:rsidP="2BB3C8EF">
      <w:pPr>
        <w:pStyle w:val="ListParagraph"/>
        <w:numPr>
          <w:ilvl w:val="0"/>
          <w:numId w:val="24"/>
        </w:numPr>
        <w:spacing w:line="276" w:lineRule="auto"/>
        <w:rPr>
          <w:rFonts w:eastAsia="Arial" w:cs="Arial"/>
          <w:lang w:val="hr-HR"/>
        </w:rPr>
      </w:pPr>
      <w:r w:rsidRPr="00E739B3">
        <w:rPr>
          <w:rFonts w:eastAsia="Arial" w:cs="Arial"/>
          <w:b/>
          <w:bCs/>
          <w:lang w:val="hr-HR"/>
        </w:rPr>
        <w:t>Opće informacije o ustanovi</w:t>
      </w:r>
      <w:r w:rsidRPr="00E739B3">
        <w:rPr>
          <w:rFonts w:eastAsia="Arial" w:cs="Arial"/>
          <w:lang w:val="hr-HR"/>
        </w:rPr>
        <w:t xml:space="preserve"> </w:t>
      </w:r>
      <w:r w:rsidR="0D53A5F8" w:rsidRPr="00E739B3">
        <w:rPr>
          <w:rFonts w:eastAsia="Arial" w:cs="Arial"/>
          <w:lang w:val="hr-HR"/>
        </w:rPr>
        <w:t xml:space="preserve">namijenjene su svim korisnicima </w:t>
      </w:r>
      <w:r w:rsidR="243325AE" w:rsidRPr="00E739B3">
        <w:rPr>
          <w:rFonts w:eastAsia="Arial" w:cs="Arial"/>
          <w:lang w:val="hr-HR"/>
        </w:rPr>
        <w:t>CARNE</w:t>
      </w:r>
      <w:r w:rsidR="6F8D7DBA" w:rsidRPr="00E739B3">
        <w:rPr>
          <w:rFonts w:eastAsia="Arial" w:cs="Arial"/>
          <w:lang w:val="hr-HR"/>
        </w:rPr>
        <w:t xml:space="preserve">T </w:t>
      </w:r>
      <w:r w:rsidR="243325AE" w:rsidRPr="00E739B3">
        <w:rPr>
          <w:rFonts w:eastAsia="Arial" w:cs="Arial"/>
          <w:lang w:val="hr-HR"/>
        </w:rPr>
        <w:t xml:space="preserve">gama </w:t>
      </w:r>
      <w:r w:rsidR="0D53A5F8" w:rsidRPr="00E739B3">
        <w:rPr>
          <w:rFonts w:eastAsia="Arial" w:cs="Arial"/>
          <w:lang w:val="hr-HR"/>
        </w:rPr>
        <w:t xml:space="preserve">i </w:t>
      </w:r>
      <w:r w:rsidR="2F4CE588" w:rsidRPr="00E739B3">
        <w:rPr>
          <w:rFonts w:eastAsia="Arial" w:cs="Arial"/>
          <w:lang w:val="hr-HR"/>
        </w:rPr>
        <w:t>prikazivat</w:t>
      </w:r>
      <w:r w:rsidR="69C8AE91" w:rsidRPr="00E739B3">
        <w:rPr>
          <w:rFonts w:eastAsia="Arial" w:cs="Arial"/>
          <w:lang w:val="hr-HR"/>
        </w:rPr>
        <w:t xml:space="preserve"> će </w:t>
      </w:r>
      <w:r w:rsidR="236A7B51" w:rsidRPr="00E739B3">
        <w:rPr>
          <w:rFonts w:eastAsia="Arial" w:cs="Arial"/>
          <w:lang w:val="hr-HR"/>
        </w:rPr>
        <w:t>sljedeće informacije:</w:t>
      </w:r>
    </w:p>
    <w:p w14:paraId="388C9346" w14:textId="1E16815B" w:rsidR="00EB6E1E" w:rsidRPr="00E739B3" w:rsidRDefault="04CF9CB6" w:rsidP="2BB3C8EF">
      <w:pPr>
        <w:pStyle w:val="ListParagraph"/>
        <w:numPr>
          <w:ilvl w:val="0"/>
          <w:numId w:val="23"/>
        </w:numPr>
        <w:spacing w:line="276" w:lineRule="auto"/>
        <w:rPr>
          <w:rFonts w:eastAsia="Arial" w:cs="Arial"/>
          <w:lang w:val="hr-HR"/>
        </w:rPr>
      </w:pPr>
      <w:r w:rsidRPr="00E739B3">
        <w:rPr>
          <w:rFonts w:eastAsia="Arial" w:cs="Arial"/>
          <w:lang w:val="hr-HR"/>
        </w:rPr>
        <w:t>n</w:t>
      </w:r>
      <w:r w:rsidR="00EB6E1E" w:rsidRPr="00E739B3">
        <w:rPr>
          <w:rFonts w:eastAsia="Arial" w:cs="Arial"/>
          <w:lang w:val="hr-HR"/>
        </w:rPr>
        <w:t>aziv ustanove</w:t>
      </w:r>
    </w:p>
    <w:p w14:paraId="57F306F6" w14:textId="6FF2A12C" w:rsidR="00EB6E1E" w:rsidRPr="00E739B3" w:rsidRDefault="00EB6E1E" w:rsidP="2BB3C8EF">
      <w:pPr>
        <w:pStyle w:val="ListParagraph"/>
        <w:numPr>
          <w:ilvl w:val="0"/>
          <w:numId w:val="23"/>
        </w:numPr>
        <w:spacing w:line="276" w:lineRule="auto"/>
        <w:rPr>
          <w:rFonts w:eastAsia="Arial" w:cs="Arial"/>
          <w:lang w:val="hr-HR"/>
        </w:rPr>
      </w:pPr>
      <w:r w:rsidRPr="00E739B3">
        <w:rPr>
          <w:rFonts w:eastAsia="Arial" w:cs="Arial"/>
          <w:lang w:val="hr-HR"/>
        </w:rPr>
        <w:t>MZO šifra i podšifra</w:t>
      </w:r>
    </w:p>
    <w:p w14:paraId="4A1E0D9E" w14:textId="4CF63287" w:rsidR="00954AE1" w:rsidRPr="00E739B3" w:rsidRDefault="7431E62D" w:rsidP="2BB3C8EF">
      <w:pPr>
        <w:pStyle w:val="ListParagraph"/>
        <w:numPr>
          <w:ilvl w:val="0"/>
          <w:numId w:val="23"/>
        </w:numPr>
        <w:spacing w:line="276" w:lineRule="auto"/>
        <w:rPr>
          <w:rFonts w:eastAsia="Arial" w:cs="Arial"/>
          <w:lang w:val="hr-HR"/>
        </w:rPr>
      </w:pPr>
      <w:r w:rsidRPr="00E739B3">
        <w:rPr>
          <w:rFonts w:eastAsia="Arial" w:cs="Arial"/>
          <w:lang w:val="hr-HR"/>
        </w:rPr>
        <w:t>o</w:t>
      </w:r>
      <w:r w:rsidR="00954AE1" w:rsidRPr="00E739B3">
        <w:rPr>
          <w:rFonts w:eastAsia="Arial" w:cs="Arial"/>
          <w:lang w:val="hr-HR"/>
        </w:rPr>
        <w:t xml:space="preserve">snivač </w:t>
      </w:r>
    </w:p>
    <w:p w14:paraId="0AB6106A" w14:textId="4F8CF617" w:rsidR="006F1476" w:rsidRPr="00E739B3" w:rsidRDefault="326DFE9F" w:rsidP="2BB3C8EF">
      <w:pPr>
        <w:pStyle w:val="ListParagraph"/>
        <w:numPr>
          <w:ilvl w:val="0"/>
          <w:numId w:val="23"/>
        </w:numPr>
        <w:spacing w:line="276" w:lineRule="auto"/>
        <w:rPr>
          <w:rFonts w:eastAsia="Arial" w:cs="Arial"/>
          <w:lang w:val="hr-HR"/>
        </w:rPr>
      </w:pPr>
      <w:r w:rsidRPr="00E739B3">
        <w:rPr>
          <w:rFonts w:eastAsia="Arial" w:cs="Arial"/>
          <w:lang w:val="hr-HR"/>
        </w:rPr>
        <w:t>a</w:t>
      </w:r>
      <w:r w:rsidR="006F1476" w:rsidRPr="00E739B3">
        <w:rPr>
          <w:rFonts w:eastAsia="Arial" w:cs="Arial"/>
          <w:lang w:val="hr-HR"/>
        </w:rPr>
        <w:t>dresa ustanove</w:t>
      </w:r>
      <w:r w:rsidR="00D2643D" w:rsidRPr="00E739B3">
        <w:rPr>
          <w:rFonts w:eastAsia="Arial" w:cs="Arial"/>
          <w:lang w:val="hr-HR"/>
        </w:rPr>
        <w:t xml:space="preserve"> (</w:t>
      </w:r>
      <w:r w:rsidR="00E40439" w:rsidRPr="00E739B3">
        <w:rPr>
          <w:rFonts w:eastAsia="Arial" w:cs="Arial"/>
          <w:lang w:val="hr-HR"/>
        </w:rPr>
        <w:t>adrese svih lokacija na kojima se nalazi ustanova)</w:t>
      </w:r>
    </w:p>
    <w:p w14:paraId="7B47C665" w14:textId="561CA0C4" w:rsidR="006F1476" w:rsidRPr="00E739B3" w:rsidRDefault="5FBBBF12" w:rsidP="2BB3C8EF">
      <w:pPr>
        <w:pStyle w:val="ListParagraph"/>
        <w:numPr>
          <w:ilvl w:val="0"/>
          <w:numId w:val="23"/>
        </w:numPr>
        <w:spacing w:line="276" w:lineRule="auto"/>
        <w:rPr>
          <w:rFonts w:eastAsia="Arial" w:cs="Arial"/>
          <w:lang w:val="hr-HR"/>
        </w:rPr>
      </w:pPr>
      <w:r w:rsidRPr="00E739B3">
        <w:rPr>
          <w:rFonts w:eastAsia="Arial" w:cs="Arial"/>
          <w:lang w:val="hr-HR"/>
        </w:rPr>
        <w:t>o</w:t>
      </w:r>
      <w:r w:rsidR="00C658B7" w:rsidRPr="00E739B3">
        <w:rPr>
          <w:rFonts w:eastAsia="Arial" w:cs="Arial"/>
          <w:lang w:val="hr-HR"/>
        </w:rPr>
        <w:t>dgovorne osobe u ustanovi (r</w:t>
      </w:r>
      <w:r w:rsidR="006F1476" w:rsidRPr="00E739B3">
        <w:rPr>
          <w:rFonts w:eastAsia="Arial" w:cs="Arial"/>
          <w:lang w:val="hr-HR"/>
        </w:rPr>
        <w:t>avnatelj</w:t>
      </w:r>
      <w:r w:rsidR="28355D9E" w:rsidRPr="00E739B3">
        <w:rPr>
          <w:rFonts w:eastAsia="Arial" w:cs="Arial"/>
          <w:lang w:val="hr-HR"/>
        </w:rPr>
        <w:t>)</w:t>
      </w:r>
    </w:p>
    <w:p w14:paraId="71989082" w14:textId="124883AB" w:rsidR="006F1476" w:rsidRPr="00E739B3" w:rsidRDefault="738FB191" w:rsidP="2BB3C8EF">
      <w:pPr>
        <w:pStyle w:val="ListParagraph"/>
        <w:numPr>
          <w:ilvl w:val="0"/>
          <w:numId w:val="23"/>
        </w:numPr>
        <w:spacing w:line="276" w:lineRule="auto"/>
        <w:rPr>
          <w:rFonts w:eastAsia="Arial" w:cs="Arial"/>
          <w:lang w:val="hr-HR"/>
        </w:rPr>
      </w:pPr>
      <w:r w:rsidRPr="00E739B3">
        <w:rPr>
          <w:rFonts w:eastAsia="Arial" w:cs="Arial"/>
          <w:lang w:val="hr-HR"/>
        </w:rPr>
        <w:t>p</w:t>
      </w:r>
      <w:r w:rsidR="006F1476" w:rsidRPr="00E739B3">
        <w:rPr>
          <w:rFonts w:eastAsia="Arial" w:cs="Arial"/>
          <w:lang w:val="hr-HR"/>
        </w:rPr>
        <w:t xml:space="preserve">odaci o </w:t>
      </w:r>
      <w:r w:rsidR="00DF24F9" w:rsidRPr="00E739B3">
        <w:rPr>
          <w:rFonts w:eastAsia="Arial" w:cs="Arial"/>
          <w:lang w:val="hr-HR"/>
        </w:rPr>
        <w:t>predstavnicima i ovlaštenim osobama</w:t>
      </w:r>
      <w:r w:rsidR="00EB6E1E" w:rsidRPr="00E739B3">
        <w:rPr>
          <w:rFonts w:eastAsia="Arial" w:cs="Arial"/>
          <w:lang w:val="hr-HR"/>
        </w:rPr>
        <w:t xml:space="preserve"> </w:t>
      </w:r>
      <w:r w:rsidR="00C81E57" w:rsidRPr="00E739B3">
        <w:rPr>
          <w:rFonts w:eastAsia="Arial" w:cs="Arial"/>
          <w:lang w:val="hr-HR"/>
        </w:rPr>
        <w:t>ustanove</w:t>
      </w:r>
      <w:r w:rsidR="00EB6E1E" w:rsidRPr="00E739B3">
        <w:rPr>
          <w:rFonts w:eastAsia="Arial" w:cs="Arial"/>
          <w:lang w:val="hr-HR"/>
        </w:rPr>
        <w:t xml:space="preserve"> </w:t>
      </w:r>
      <w:r w:rsidR="001E72AB" w:rsidRPr="00E739B3">
        <w:rPr>
          <w:rFonts w:eastAsia="Arial" w:cs="Arial"/>
          <w:lang w:val="hr-HR"/>
        </w:rPr>
        <w:t>(</w:t>
      </w:r>
      <w:r w:rsidR="006F1476" w:rsidRPr="00E739B3">
        <w:rPr>
          <w:rFonts w:eastAsia="Arial" w:cs="Arial"/>
          <w:lang w:val="hr-HR"/>
        </w:rPr>
        <w:t>administratoru imenika, administratoru resursa i stručnjaku za tehničku podršku</w:t>
      </w:r>
      <w:r w:rsidR="001E72AB" w:rsidRPr="00E739B3">
        <w:rPr>
          <w:rFonts w:eastAsia="Arial" w:cs="Arial"/>
          <w:lang w:val="hr-HR"/>
        </w:rPr>
        <w:t>…)</w:t>
      </w:r>
    </w:p>
    <w:p w14:paraId="55B11D4A" w14:textId="76DB6427" w:rsidR="00760EF4" w:rsidRPr="00E739B3" w:rsidRDefault="7B024F2D" w:rsidP="2BB3C8EF">
      <w:pPr>
        <w:pStyle w:val="ListParagraph"/>
        <w:numPr>
          <w:ilvl w:val="0"/>
          <w:numId w:val="23"/>
        </w:numPr>
        <w:spacing w:line="276" w:lineRule="auto"/>
        <w:rPr>
          <w:rFonts w:eastAsia="Arial" w:cs="Arial"/>
          <w:lang w:val="hr-HR"/>
        </w:rPr>
      </w:pPr>
      <w:r w:rsidRPr="00E739B3">
        <w:rPr>
          <w:rFonts w:eastAsia="Arial" w:cs="Arial"/>
          <w:lang w:val="hr-HR"/>
        </w:rPr>
        <w:t>r</w:t>
      </w:r>
      <w:r w:rsidR="00954AE1" w:rsidRPr="00E739B3">
        <w:rPr>
          <w:rFonts w:eastAsia="Arial" w:cs="Arial"/>
          <w:lang w:val="hr-HR"/>
        </w:rPr>
        <w:t>aspored sati</w:t>
      </w:r>
    </w:p>
    <w:p w14:paraId="0FBDBA5C" w14:textId="125EC0F3" w:rsidR="0002663D" w:rsidRPr="00E739B3" w:rsidRDefault="1B4C7B6D" w:rsidP="2BB3C8EF">
      <w:pPr>
        <w:pStyle w:val="ListParagraph"/>
        <w:numPr>
          <w:ilvl w:val="0"/>
          <w:numId w:val="23"/>
        </w:numPr>
        <w:spacing w:line="276" w:lineRule="auto"/>
        <w:rPr>
          <w:rFonts w:eastAsia="Arial" w:cs="Arial"/>
          <w:lang w:val="hr-HR"/>
        </w:rPr>
      </w:pPr>
      <w:r w:rsidRPr="00E739B3">
        <w:rPr>
          <w:rFonts w:eastAsia="Arial" w:cs="Arial"/>
          <w:lang w:val="hr-HR"/>
        </w:rPr>
        <w:t>k</w:t>
      </w:r>
      <w:r w:rsidR="0002663D" w:rsidRPr="00E739B3">
        <w:rPr>
          <w:rFonts w:eastAsia="Arial" w:cs="Arial"/>
          <w:lang w:val="hr-HR"/>
        </w:rPr>
        <w:t xml:space="preserve">ontakt podaci </w:t>
      </w:r>
      <w:r w:rsidR="0088422A" w:rsidRPr="00E739B3">
        <w:rPr>
          <w:rFonts w:eastAsia="Arial" w:cs="Arial"/>
          <w:lang w:val="hr-HR"/>
        </w:rPr>
        <w:t>vezani uz ustanovu (</w:t>
      </w:r>
      <w:r w:rsidR="00572D7D" w:rsidRPr="00E739B3">
        <w:rPr>
          <w:rFonts w:eastAsia="Arial" w:cs="Arial"/>
          <w:lang w:val="hr-HR"/>
        </w:rPr>
        <w:t>kontakt podaci škole iz e-</w:t>
      </w:r>
      <w:r w:rsidR="2420EDEF" w:rsidRPr="00E739B3">
        <w:rPr>
          <w:rFonts w:eastAsia="Arial" w:cs="Arial"/>
          <w:lang w:val="hr-HR"/>
        </w:rPr>
        <w:t>M</w:t>
      </w:r>
      <w:r w:rsidR="00572D7D" w:rsidRPr="00E739B3">
        <w:rPr>
          <w:rFonts w:eastAsia="Arial" w:cs="Arial"/>
          <w:lang w:val="hr-HR"/>
        </w:rPr>
        <w:t>atice, telefon i e-mail, adresa za prijem pošte</w:t>
      </w:r>
      <w:r w:rsidR="00C142F4" w:rsidRPr="00E739B3">
        <w:rPr>
          <w:rFonts w:eastAsia="Arial" w:cs="Arial"/>
          <w:lang w:val="hr-HR"/>
        </w:rPr>
        <w:t>, …)</w:t>
      </w:r>
      <w:r w:rsidR="6422F0DF" w:rsidRPr="00E739B3">
        <w:rPr>
          <w:rFonts w:eastAsia="Arial" w:cs="Arial"/>
          <w:lang w:val="hr-HR"/>
        </w:rPr>
        <w:t>.</w:t>
      </w:r>
    </w:p>
    <w:p w14:paraId="3D1181D2" w14:textId="77777777" w:rsidR="00BA138D" w:rsidRPr="00E739B3" w:rsidRDefault="00BA138D" w:rsidP="2BB3C8EF">
      <w:pPr>
        <w:spacing w:line="276" w:lineRule="auto"/>
        <w:rPr>
          <w:rFonts w:eastAsia="Arial" w:cs="Arial"/>
          <w:lang w:val="hr-HR"/>
        </w:rPr>
      </w:pPr>
    </w:p>
    <w:p w14:paraId="1DFA11E7" w14:textId="03C0DBA4" w:rsidR="00FA04F4" w:rsidRPr="00E739B3" w:rsidRDefault="006F5310" w:rsidP="2BB3C8EF">
      <w:pPr>
        <w:pStyle w:val="ListParagraph"/>
        <w:numPr>
          <w:ilvl w:val="0"/>
          <w:numId w:val="24"/>
        </w:numPr>
        <w:spacing w:line="276" w:lineRule="auto"/>
        <w:rPr>
          <w:rFonts w:eastAsia="Arial" w:cs="Arial"/>
          <w:lang w:val="hr-HR"/>
        </w:rPr>
      </w:pPr>
      <w:r w:rsidRPr="00E739B3">
        <w:rPr>
          <w:rFonts w:eastAsia="Arial" w:cs="Arial"/>
          <w:b/>
          <w:bCs/>
          <w:lang w:val="hr-HR"/>
        </w:rPr>
        <w:t>Opće informacije o korisniku</w:t>
      </w:r>
      <w:r w:rsidRPr="00E739B3">
        <w:rPr>
          <w:rFonts w:eastAsia="Arial" w:cs="Arial"/>
          <w:lang w:val="hr-HR"/>
        </w:rPr>
        <w:t xml:space="preserve"> </w:t>
      </w:r>
      <w:r w:rsidR="009E5415" w:rsidRPr="00E739B3">
        <w:rPr>
          <w:rFonts w:eastAsia="Arial" w:cs="Arial"/>
          <w:lang w:val="hr-HR"/>
        </w:rPr>
        <w:t xml:space="preserve">namijenjene su svim pojedinačnim korisnicima i </w:t>
      </w:r>
      <w:r w:rsidRPr="00E739B3">
        <w:rPr>
          <w:rFonts w:eastAsia="Arial" w:cs="Arial"/>
          <w:lang w:val="hr-HR"/>
        </w:rPr>
        <w:t>uključit će sljedeće informacije:</w:t>
      </w:r>
    </w:p>
    <w:p w14:paraId="15EFE111" w14:textId="6D464940" w:rsidR="006F5310" w:rsidRPr="00E739B3" w:rsidRDefault="1ADF6CC3" w:rsidP="2BB3C8EF">
      <w:pPr>
        <w:pStyle w:val="ListParagraph"/>
        <w:numPr>
          <w:ilvl w:val="0"/>
          <w:numId w:val="23"/>
        </w:numPr>
        <w:spacing w:line="276" w:lineRule="auto"/>
        <w:rPr>
          <w:rFonts w:eastAsia="Arial" w:cs="Arial"/>
          <w:lang w:val="hr-HR"/>
        </w:rPr>
      </w:pPr>
      <w:r w:rsidRPr="00E739B3">
        <w:rPr>
          <w:rFonts w:eastAsia="Arial" w:cs="Arial"/>
          <w:lang w:val="hr-HR"/>
        </w:rPr>
        <w:t>i</w:t>
      </w:r>
      <w:r w:rsidR="006F5310" w:rsidRPr="00E739B3">
        <w:rPr>
          <w:rFonts w:eastAsia="Arial" w:cs="Arial"/>
          <w:lang w:val="hr-HR"/>
        </w:rPr>
        <w:t>me i prezime</w:t>
      </w:r>
    </w:p>
    <w:p w14:paraId="2048D6FB" w14:textId="09E9B671" w:rsidR="006F5310" w:rsidRPr="00E739B3" w:rsidRDefault="7083E39F" w:rsidP="2BB3C8EF">
      <w:pPr>
        <w:pStyle w:val="ListParagraph"/>
        <w:numPr>
          <w:ilvl w:val="0"/>
          <w:numId w:val="23"/>
        </w:numPr>
        <w:spacing w:line="276" w:lineRule="auto"/>
        <w:rPr>
          <w:rFonts w:eastAsia="Arial" w:cs="Arial"/>
          <w:lang w:val="hr-HR"/>
        </w:rPr>
      </w:pPr>
      <w:r w:rsidRPr="00E739B3">
        <w:rPr>
          <w:rFonts w:eastAsia="Arial" w:cs="Arial"/>
          <w:lang w:val="hr-HR"/>
        </w:rPr>
        <w:t>p</w:t>
      </w:r>
      <w:r w:rsidR="006F5310" w:rsidRPr="00E739B3">
        <w:rPr>
          <w:rFonts w:eastAsia="Arial" w:cs="Arial"/>
          <w:lang w:val="hr-HR"/>
        </w:rPr>
        <w:t>ozicija/</w:t>
      </w:r>
      <w:r w:rsidR="31A560B6" w:rsidRPr="00E739B3">
        <w:rPr>
          <w:rFonts w:eastAsia="Arial" w:cs="Arial"/>
          <w:lang w:val="hr-HR"/>
        </w:rPr>
        <w:t>u</w:t>
      </w:r>
      <w:r w:rsidR="006F5310" w:rsidRPr="00E739B3">
        <w:rPr>
          <w:rFonts w:eastAsia="Arial" w:cs="Arial"/>
          <w:lang w:val="hr-HR"/>
        </w:rPr>
        <w:t>loga</w:t>
      </w:r>
    </w:p>
    <w:p w14:paraId="1DE334B4" w14:textId="43504F1E" w:rsidR="006F5310" w:rsidRPr="00E739B3" w:rsidRDefault="3493B2DA" w:rsidP="2BB3C8EF">
      <w:pPr>
        <w:pStyle w:val="ListParagraph"/>
        <w:numPr>
          <w:ilvl w:val="0"/>
          <w:numId w:val="23"/>
        </w:numPr>
        <w:spacing w:line="276" w:lineRule="auto"/>
        <w:rPr>
          <w:rFonts w:eastAsia="Arial" w:cs="Arial"/>
          <w:lang w:val="hr-HR"/>
        </w:rPr>
      </w:pPr>
      <w:r w:rsidRPr="00E739B3">
        <w:rPr>
          <w:rFonts w:eastAsia="Arial" w:cs="Arial"/>
          <w:lang w:val="hr-HR"/>
        </w:rPr>
        <w:t>t</w:t>
      </w:r>
      <w:r w:rsidR="006F5310" w:rsidRPr="00E739B3">
        <w:rPr>
          <w:rFonts w:eastAsia="Arial" w:cs="Arial"/>
          <w:lang w:val="hr-HR"/>
        </w:rPr>
        <w:t>emeljna povezanost/</w:t>
      </w:r>
      <w:r w:rsidR="199B4849" w:rsidRPr="00E739B3">
        <w:rPr>
          <w:rFonts w:eastAsia="Arial" w:cs="Arial"/>
          <w:lang w:val="hr-HR"/>
        </w:rPr>
        <w:t>p</w:t>
      </w:r>
      <w:r w:rsidR="006F5310" w:rsidRPr="00E739B3">
        <w:rPr>
          <w:rFonts w:eastAsia="Arial" w:cs="Arial"/>
          <w:lang w:val="hr-HR"/>
        </w:rPr>
        <w:t>ripadnost ustanovi</w:t>
      </w:r>
    </w:p>
    <w:p w14:paraId="1239C95A" w14:textId="54222C1B" w:rsidR="7773638D" w:rsidRPr="00E739B3" w:rsidRDefault="38D77EC8" w:rsidP="2BB3C8EF">
      <w:pPr>
        <w:pStyle w:val="ListParagraph"/>
        <w:numPr>
          <w:ilvl w:val="0"/>
          <w:numId w:val="23"/>
        </w:numPr>
        <w:spacing w:line="276" w:lineRule="auto"/>
        <w:rPr>
          <w:rFonts w:eastAsia="Arial" w:cs="Arial"/>
          <w:lang w:val="hr-HR"/>
        </w:rPr>
      </w:pPr>
      <w:r w:rsidRPr="00E739B3">
        <w:rPr>
          <w:rFonts w:eastAsia="Arial" w:cs="Arial"/>
          <w:lang w:val="hr-HR"/>
        </w:rPr>
        <w:t>p</w:t>
      </w:r>
      <w:r w:rsidR="7773638D" w:rsidRPr="00E739B3">
        <w:rPr>
          <w:rFonts w:eastAsia="Arial" w:cs="Arial"/>
          <w:lang w:val="hr-HR"/>
        </w:rPr>
        <w:t>redmet/</w:t>
      </w:r>
      <w:r w:rsidR="7FB6E705" w:rsidRPr="00E739B3">
        <w:rPr>
          <w:rFonts w:eastAsia="Arial" w:cs="Arial"/>
          <w:lang w:val="hr-HR"/>
        </w:rPr>
        <w:t>r</w:t>
      </w:r>
      <w:r w:rsidR="7773638D" w:rsidRPr="00E739B3">
        <w:rPr>
          <w:rFonts w:eastAsia="Arial" w:cs="Arial"/>
          <w:lang w:val="hr-HR"/>
        </w:rPr>
        <w:t>azredno odjeljenje</w:t>
      </w:r>
    </w:p>
    <w:p w14:paraId="59320E56" w14:textId="6B980529" w:rsidR="006F5310" w:rsidRPr="00E739B3" w:rsidRDefault="68DE9481" w:rsidP="2BB3C8EF">
      <w:pPr>
        <w:pStyle w:val="ListParagraph"/>
        <w:numPr>
          <w:ilvl w:val="0"/>
          <w:numId w:val="23"/>
        </w:numPr>
        <w:spacing w:line="276" w:lineRule="auto"/>
        <w:rPr>
          <w:rFonts w:eastAsia="Arial" w:cs="Arial"/>
          <w:lang w:val="hr-HR"/>
        </w:rPr>
      </w:pPr>
      <w:r w:rsidRPr="00E739B3">
        <w:rPr>
          <w:rFonts w:eastAsia="Arial" w:cs="Arial"/>
          <w:lang w:val="hr-HR"/>
        </w:rPr>
        <w:t>k</w:t>
      </w:r>
      <w:r w:rsidR="006F5310" w:rsidRPr="00E739B3">
        <w:rPr>
          <w:rFonts w:eastAsia="Arial" w:cs="Arial"/>
          <w:lang w:val="hr-HR"/>
        </w:rPr>
        <w:t>ontakt podaci</w:t>
      </w:r>
      <w:r w:rsidR="77BB5D62" w:rsidRPr="00E739B3">
        <w:rPr>
          <w:rFonts w:eastAsia="Arial" w:cs="Arial"/>
          <w:lang w:val="hr-HR"/>
        </w:rPr>
        <w:t>.</w:t>
      </w:r>
    </w:p>
    <w:p w14:paraId="35FAD4E3" w14:textId="2D679922" w:rsidR="6373B4EE" w:rsidRPr="00E739B3" w:rsidRDefault="6373B4EE" w:rsidP="2BB3C8EF">
      <w:pPr>
        <w:spacing w:line="276" w:lineRule="auto"/>
        <w:rPr>
          <w:rFonts w:eastAsia="Arial" w:cs="Arial"/>
          <w:lang w:val="hr-HR"/>
        </w:rPr>
      </w:pPr>
    </w:p>
    <w:p w14:paraId="5211E222" w14:textId="1A2377FA" w:rsidR="006F5310" w:rsidRPr="00E739B3" w:rsidRDefault="006F5310" w:rsidP="2BB3C8EF">
      <w:pPr>
        <w:pStyle w:val="ListParagraph"/>
        <w:numPr>
          <w:ilvl w:val="0"/>
          <w:numId w:val="24"/>
        </w:numPr>
        <w:spacing w:line="276" w:lineRule="auto"/>
        <w:jc w:val="both"/>
        <w:rPr>
          <w:rFonts w:eastAsia="Arial" w:cs="Arial"/>
          <w:lang w:val="hr-HR"/>
        </w:rPr>
      </w:pPr>
      <w:r w:rsidRPr="00E739B3">
        <w:rPr>
          <w:rFonts w:eastAsia="Arial" w:cs="Arial"/>
          <w:b/>
          <w:bCs/>
          <w:lang w:val="hr-HR"/>
        </w:rPr>
        <w:t>Katalog usluga</w:t>
      </w:r>
      <w:r w:rsidRPr="00E739B3">
        <w:rPr>
          <w:rFonts w:eastAsia="Arial" w:cs="Arial"/>
          <w:lang w:val="hr-HR"/>
        </w:rPr>
        <w:t xml:space="preserve"> prikazat će popis CARNET-ovih usluga ovisno o kategoriji korisnika kroz naziv i poveznicu na određenu uslugu.</w:t>
      </w:r>
    </w:p>
    <w:p w14:paraId="76F8C41E" w14:textId="7FE322B4" w:rsidR="00002DB9" w:rsidRPr="00E739B3" w:rsidRDefault="00002DB9" w:rsidP="2BB3C8EF">
      <w:pPr>
        <w:spacing w:line="276" w:lineRule="auto"/>
        <w:rPr>
          <w:rFonts w:eastAsia="Arial" w:cs="Arial"/>
          <w:lang w:val="hr-HR"/>
        </w:rPr>
      </w:pPr>
    </w:p>
    <w:p w14:paraId="47B73EFD" w14:textId="43A519EC" w:rsidR="00002DB9" w:rsidRPr="00E739B3" w:rsidRDefault="6AB237B5" w:rsidP="2BB3C8EF">
      <w:pPr>
        <w:pStyle w:val="ListParagraph"/>
        <w:numPr>
          <w:ilvl w:val="0"/>
          <w:numId w:val="24"/>
        </w:numPr>
        <w:spacing w:line="276" w:lineRule="auto"/>
        <w:jc w:val="both"/>
        <w:rPr>
          <w:rFonts w:eastAsia="Arial" w:cs="Arial"/>
          <w:lang w:val="hr-HR"/>
        </w:rPr>
      </w:pPr>
      <w:r w:rsidRPr="00E739B3">
        <w:rPr>
          <w:rFonts w:eastAsia="Arial" w:cs="Arial"/>
          <w:b/>
          <w:bCs/>
          <w:lang w:val="hr-HR"/>
        </w:rPr>
        <w:t>CARNET delta statistike</w:t>
      </w:r>
      <w:r w:rsidRPr="00E739B3">
        <w:rPr>
          <w:rFonts w:eastAsia="Arial" w:cs="Arial"/>
          <w:lang w:val="hr-HR"/>
        </w:rPr>
        <w:t xml:space="preserve"> </w:t>
      </w:r>
      <w:r w:rsidR="0D53A5F8" w:rsidRPr="00E739B3">
        <w:rPr>
          <w:rFonts w:eastAsia="Arial" w:cs="Arial"/>
          <w:lang w:val="hr-HR"/>
        </w:rPr>
        <w:t>namijenjene su svim kor</w:t>
      </w:r>
      <w:r w:rsidR="1B19F594" w:rsidRPr="00E739B3">
        <w:rPr>
          <w:rFonts w:eastAsia="Arial" w:cs="Arial"/>
          <w:lang w:val="hr-HR"/>
        </w:rPr>
        <w:t>isnicima</w:t>
      </w:r>
      <w:r w:rsidR="67ABB6C0" w:rsidRPr="00E739B3">
        <w:rPr>
          <w:rFonts w:eastAsia="Arial" w:cs="Arial"/>
          <w:lang w:val="hr-HR"/>
        </w:rPr>
        <w:t xml:space="preserve"> </w:t>
      </w:r>
      <w:r w:rsidR="785B44C9" w:rsidRPr="00E739B3">
        <w:rPr>
          <w:rFonts w:eastAsia="Arial" w:cs="Arial"/>
          <w:lang w:val="hr-HR"/>
        </w:rPr>
        <w:t xml:space="preserve">sustava </w:t>
      </w:r>
      <w:r w:rsidR="67ABB6C0" w:rsidRPr="00E739B3">
        <w:rPr>
          <w:rFonts w:eastAsia="Arial" w:cs="Arial"/>
          <w:lang w:val="hr-HR"/>
        </w:rPr>
        <w:t xml:space="preserve">CARNET gama </w:t>
      </w:r>
      <w:r w:rsidR="0D53A5F8" w:rsidRPr="00E739B3">
        <w:rPr>
          <w:rFonts w:eastAsia="Arial" w:cs="Arial"/>
          <w:lang w:val="hr-HR"/>
        </w:rPr>
        <w:t xml:space="preserve">i </w:t>
      </w:r>
      <w:r w:rsidRPr="00E739B3">
        <w:rPr>
          <w:rFonts w:eastAsia="Arial" w:cs="Arial"/>
          <w:lang w:val="hr-HR"/>
        </w:rPr>
        <w:t>prikazivat će značajni</w:t>
      </w:r>
      <w:r w:rsidR="0D53A5F8" w:rsidRPr="00E739B3">
        <w:rPr>
          <w:rFonts w:eastAsia="Arial" w:cs="Arial"/>
          <w:lang w:val="hr-HR"/>
        </w:rPr>
        <w:t xml:space="preserve">je </w:t>
      </w:r>
      <w:r w:rsidRPr="00E739B3">
        <w:rPr>
          <w:rFonts w:eastAsia="Arial" w:cs="Arial"/>
          <w:lang w:val="hr-HR"/>
        </w:rPr>
        <w:t>statistik</w:t>
      </w:r>
      <w:r w:rsidR="0D53A5F8" w:rsidRPr="00E739B3">
        <w:rPr>
          <w:rFonts w:eastAsia="Arial" w:cs="Arial"/>
          <w:lang w:val="hr-HR"/>
        </w:rPr>
        <w:t>e</w:t>
      </w:r>
      <w:r w:rsidRPr="00E739B3">
        <w:rPr>
          <w:rFonts w:eastAsia="Arial" w:cs="Arial"/>
          <w:lang w:val="hr-HR"/>
        </w:rPr>
        <w:t xml:space="preserve"> o određenoj školi koje će se dohvaćati iz sustava CARNET delta</w:t>
      </w:r>
      <w:r w:rsidR="0D53A5F8" w:rsidRPr="00E739B3">
        <w:rPr>
          <w:rFonts w:eastAsia="Arial" w:cs="Arial"/>
          <w:lang w:val="hr-HR"/>
        </w:rPr>
        <w:t xml:space="preserve"> (delta.e-skole.hr)</w:t>
      </w:r>
      <w:r w:rsidRPr="00E739B3">
        <w:rPr>
          <w:rFonts w:eastAsia="Arial" w:cs="Arial"/>
          <w:lang w:val="hr-HR"/>
        </w:rPr>
        <w:t>, poput broja učenika, broja razrednih odjeljenja, broja djelatnika, srednjeg prosjeka svih učenika</w:t>
      </w:r>
      <w:r w:rsidR="7B43AC19" w:rsidRPr="00E739B3">
        <w:rPr>
          <w:rFonts w:eastAsia="Arial" w:cs="Arial"/>
          <w:lang w:val="hr-HR"/>
        </w:rPr>
        <w:t>, kao i statistike korištenja CARNET-ovih usluga iz perspektive krajnjih korisnika.</w:t>
      </w:r>
    </w:p>
    <w:p w14:paraId="69E56CD4" w14:textId="075A7EBB" w:rsidR="001A6A72" w:rsidRPr="00E739B3" w:rsidRDefault="001A6A72" w:rsidP="0072047A">
      <w:pPr>
        <w:pStyle w:val="Heading2"/>
      </w:pPr>
      <w:bookmarkStart w:id="15" w:name="_Toc52361580"/>
      <w:r w:rsidRPr="00E739B3">
        <w:lastRenderedPageBreak/>
        <w:t>Centralna podrška</w:t>
      </w:r>
      <w:bookmarkEnd w:id="15"/>
    </w:p>
    <w:p w14:paraId="247A6E77" w14:textId="772CAD56" w:rsidR="001A6A72" w:rsidRPr="00E739B3" w:rsidRDefault="6876B616" w:rsidP="2BB3C8EF">
      <w:pPr>
        <w:spacing w:line="276" w:lineRule="auto"/>
        <w:jc w:val="both"/>
        <w:rPr>
          <w:rFonts w:eastAsia="Arial" w:cs="Arial"/>
          <w:lang w:val="hr-HR"/>
        </w:rPr>
      </w:pPr>
      <w:r w:rsidRPr="00E739B3">
        <w:rPr>
          <w:rFonts w:eastAsia="Arial" w:cs="Arial"/>
          <w:lang w:val="hr-HR"/>
        </w:rPr>
        <w:t>Centraln</w:t>
      </w:r>
      <w:r w:rsidR="0521CA39" w:rsidRPr="00E739B3">
        <w:rPr>
          <w:rFonts w:eastAsia="Arial" w:cs="Arial"/>
          <w:lang w:val="hr-HR"/>
        </w:rPr>
        <w:t>a</w:t>
      </w:r>
      <w:r w:rsidRPr="00E739B3">
        <w:rPr>
          <w:rFonts w:eastAsia="Arial" w:cs="Arial"/>
          <w:lang w:val="hr-HR"/>
        </w:rPr>
        <w:t xml:space="preserve"> podršk</w:t>
      </w:r>
      <w:r w:rsidR="0521CA39" w:rsidRPr="00E739B3">
        <w:rPr>
          <w:rFonts w:eastAsia="Arial" w:cs="Arial"/>
          <w:lang w:val="hr-HR"/>
        </w:rPr>
        <w:t>a</w:t>
      </w:r>
      <w:r w:rsidRPr="00E739B3">
        <w:rPr>
          <w:rFonts w:eastAsia="Arial" w:cs="Arial"/>
          <w:lang w:val="hr-HR"/>
        </w:rPr>
        <w:t xml:space="preserve"> u </w:t>
      </w:r>
      <w:r w:rsidR="583E3C65" w:rsidRPr="00E739B3">
        <w:rPr>
          <w:rFonts w:eastAsia="Arial" w:cs="Arial"/>
          <w:lang w:val="hr-HR"/>
        </w:rPr>
        <w:t>sustavu</w:t>
      </w:r>
      <w:r w:rsidRPr="00E739B3">
        <w:rPr>
          <w:rFonts w:eastAsia="Arial" w:cs="Arial"/>
          <w:lang w:val="hr-HR"/>
        </w:rPr>
        <w:t xml:space="preserve"> </w:t>
      </w:r>
      <w:r w:rsidR="04A30E7E" w:rsidRPr="00E739B3">
        <w:rPr>
          <w:rFonts w:eastAsia="Arial" w:cs="Arial"/>
          <w:lang w:val="hr-HR"/>
        </w:rPr>
        <w:t xml:space="preserve">CARNET gama </w:t>
      </w:r>
      <w:r w:rsidR="0521CA39" w:rsidRPr="00E739B3">
        <w:rPr>
          <w:rFonts w:eastAsia="Arial" w:cs="Arial"/>
          <w:lang w:val="hr-HR"/>
        </w:rPr>
        <w:t xml:space="preserve">zamišljena je kao centralno mjesto za podršku </w:t>
      </w:r>
      <w:r w:rsidR="0D53A5F8" w:rsidRPr="00E739B3">
        <w:rPr>
          <w:rFonts w:eastAsia="Arial" w:cs="Arial"/>
          <w:lang w:val="hr-HR"/>
        </w:rPr>
        <w:t xml:space="preserve">pojedinačnim </w:t>
      </w:r>
      <w:r w:rsidR="0521CA39" w:rsidRPr="00E739B3">
        <w:rPr>
          <w:rFonts w:eastAsia="Arial" w:cs="Arial"/>
          <w:lang w:val="hr-HR"/>
        </w:rPr>
        <w:t>korisnicima</w:t>
      </w:r>
      <w:r w:rsidR="1EFB0842" w:rsidRPr="00E739B3">
        <w:rPr>
          <w:rFonts w:eastAsia="Arial" w:cs="Arial"/>
          <w:lang w:val="hr-HR"/>
        </w:rPr>
        <w:t xml:space="preserve"> te</w:t>
      </w:r>
      <w:r w:rsidR="0521CA39" w:rsidRPr="00E739B3">
        <w:rPr>
          <w:rFonts w:eastAsia="Arial" w:cs="Arial"/>
          <w:lang w:val="hr-HR"/>
        </w:rPr>
        <w:t xml:space="preserve"> upravljanje korisničkim račun</w:t>
      </w:r>
      <w:r w:rsidR="1EFB0842" w:rsidRPr="00E739B3">
        <w:rPr>
          <w:rFonts w:eastAsia="Arial" w:cs="Arial"/>
          <w:lang w:val="hr-HR"/>
        </w:rPr>
        <w:t>ima. Segmenti Centralne podrška su:</w:t>
      </w:r>
    </w:p>
    <w:p w14:paraId="7BC9DD16" w14:textId="0A337F9E" w:rsidR="00C02E1C" w:rsidRPr="00E739B3" w:rsidRDefault="00C02E1C" w:rsidP="2BB3C8EF">
      <w:pPr>
        <w:spacing w:line="276" w:lineRule="auto"/>
        <w:rPr>
          <w:rFonts w:eastAsia="Arial" w:cs="Arial"/>
          <w:lang w:val="hr-HR"/>
        </w:rPr>
      </w:pPr>
    </w:p>
    <w:p w14:paraId="74B39627" w14:textId="5AE9EE57" w:rsidR="00C02E1C" w:rsidRPr="00E739B3" w:rsidRDefault="618178CB" w:rsidP="2BB3C8EF">
      <w:pPr>
        <w:pStyle w:val="ListParagraph"/>
        <w:keepNext/>
        <w:keepLines/>
        <w:numPr>
          <w:ilvl w:val="0"/>
          <w:numId w:val="32"/>
        </w:numPr>
        <w:spacing w:line="276" w:lineRule="auto"/>
        <w:ind w:left="2336" w:hanging="357"/>
        <w:rPr>
          <w:rFonts w:eastAsia="Arial" w:cs="Arial"/>
          <w:lang w:val="hr-HR"/>
        </w:rPr>
      </w:pPr>
      <w:r w:rsidRPr="00E739B3">
        <w:rPr>
          <w:rFonts w:eastAsia="Arial" w:cs="Arial"/>
          <w:lang w:val="hr-HR"/>
        </w:rPr>
        <w:t>p</w:t>
      </w:r>
      <w:r w:rsidR="1EFB0842" w:rsidRPr="00E739B3">
        <w:rPr>
          <w:rFonts w:eastAsia="Arial" w:cs="Arial"/>
          <w:lang w:val="hr-HR"/>
        </w:rPr>
        <w:t xml:space="preserve">rijava </w:t>
      </w:r>
      <w:r w:rsidR="23587AE1" w:rsidRPr="00E739B3">
        <w:rPr>
          <w:rFonts w:eastAsia="Arial" w:cs="Arial"/>
          <w:lang w:val="hr-HR"/>
        </w:rPr>
        <w:t>poteškoće</w:t>
      </w:r>
    </w:p>
    <w:p w14:paraId="6303A5C3" w14:textId="234A2832" w:rsidR="00C02E1C" w:rsidRPr="00E739B3" w:rsidRDefault="57DB4B7C" w:rsidP="2BB3C8EF">
      <w:pPr>
        <w:pStyle w:val="ListParagraph"/>
        <w:keepLines/>
        <w:numPr>
          <w:ilvl w:val="0"/>
          <w:numId w:val="32"/>
        </w:numPr>
        <w:spacing w:line="276" w:lineRule="auto"/>
        <w:ind w:left="2336" w:hanging="357"/>
        <w:rPr>
          <w:rFonts w:eastAsia="Arial" w:cs="Arial"/>
          <w:lang w:val="hr-HR"/>
        </w:rPr>
      </w:pPr>
      <w:r w:rsidRPr="00E739B3">
        <w:rPr>
          <w:rFonts w:eastAsia="Arial" w:cs="Arial"/>
          <w:lang w:val="hr-HR"/>
        </w:rPr>
        <w:t>i</w:t>
      </w:r>
      <w:r w:rsidR="00C02E1C" w:rsidRPr="00E739B3">
        <w:rPr>
          <w:rFonts w:eastAsia="Arial" w:cs="Arial"/>
          <w:lang w:val="hr-HR"/>
        </w:rPr>
        <w:t>nformacije o mrež</w:t>
      </w:r>
      <w:r w:rsidR="00202F79" w:rsidRPr="00E739B3">
        <w:rPr>
          <w:rFonts w:eastAsia="Arial" w:cs="Arial"/>
          <w:lang w:val="hr-HR"/>
        </w:rPr>
        <w:t xml:space="preserve">noj infrastrukturi na ustanovi i </w:t>
      </w:r>
      <w:r w:rsidR="00FD48FF" w:rsidRPr="00E739B3">
        <w:rPr>
          <w:rFonts w:eastAsia="Arial" w:cs="Arial"/>
          <w:lang w:val="hr-HR"/>
        </w:rPr>
        <w:t xml:space="preserve">računalno komunikacijskoj </w:t>
      </w:r>
      <w:r w:rsidR="00D21326" w:rsidRPr="00E739B3">
        <w:rPr>
          <w:rFonts w:eastAsia="Arial" w:cs="Arial"/>
          <w:lang w:val="hr-HR"/>
        </w:rPr>
        <w:t>opremi</w:t>
      </w:r>
    </w:p>
    <w:p w14:paraId="56F02309" w14:textId="69CD4FFF" w:rsidR="00C02E1C" w:rsidRPr="00E739B3" w:rsidRDefault="5799E0A4" w:rsidP="2BB3C8EF">
      <w:pPr>
        <w:pStyle w:val="ListParagraph"/>
        <w:keepLines/>
        <w:numPr>
          <w:ilvl w:val="0"/>
          <w:numId w:val="32"/>
        </w:numPr>
        <w:spacing w:line="276" w:lineRule="auto"/>
        <w:ind w:left="2336" w:hanging="357"/>
        <w:rPr>
          <w:rFonts w:eastAsia="Arial" w:cs="Arial"/>
          <w:lang w:val="hr-HR"/>
        </w:rPr>
      </w:pPr>
      <w:r w:rsidRPr="00E739B3">
        <w:rPr>
          <w:rFonts w:eastAsia="Arial" w:cs="Arial"/>
          <w:lang w:val="hr-HR"/>
        </w:rPr>
        <w:t>u</w:t>
      </w:r>
      <w:r w:rsidR="00C02E1C" w:rsidRPr="00E739B3">
        <w:rPr>
          <w:rFonts w:eastAsia="Arial" w:cs="Arial"/>
          <w:lang w:val="hr-HR"/>
        </w:rPr>
        <w:t>pravljanje korisničkim računima korištenjem funkcionalnosti sustava CARNET omega</w:t>
      </w:r>
      <w:r w:rsidR="2A1DFC81" w:rsidRPr="00E739B3">
        <w:rPr>
          <w:rFonts w:eastAsia="Arial" w:cs="Arial"/>
          <w:lang w:val="hr-HR"/>
        </w:rPr>
        <w:t>.</w:t>
      </w:r>
    </w:p>
    <w:p w14:paraId="3502463B" w14:textId="334D0D24" w:rsidR="001A6A72" w:rsidRPr="00E739B3" w:rsidRDefault="001A6A72" w:rsidP="2BB3C8EF">
      <w:pPr>
        <w:spacing w:line="276" w:lineRule="auto"/>
        <w:rPr>
          <w:rFonts w:eastAsia="Arial" w:cs="Arial"/>
          <w:lang w:val="hr-HR"/>
        </w:rPr>
      </w:pPr>
    </w:p>
    <w:p w14:paraId="2DFDF166" w14:textId="40419D7A" w:rsidR="001A6A72" w:rsidRPr="00E739B3" w:rsidRDefault="1EFB0842" w:rsidP="2BB3C8EF">
      <w:pPr>
        <w:pStyle w:val="ListParagraph"/>
        <w:numPr>
          <w:ilvl w:val="0"/>
          <w:numId w:val="25"/>
        </w:numPr>
        <w:spacing w:line="276" w:lineRule="auto"/>
        <w:jc w:val="both"/>
        <w:rPr>
          <w:rFonts w:eastAsia="Arial" w:cs="Arial"/>
          <w:lang w:val="hr-HR"/>
        </w:rPr>
      </w:pPr>
      <w:r w:rsidRPr="00E739B3">
        <w:rPr>
          <w:rFonts w:eastAsia="Arial" w:cs="Arial"/>
          <w:lang w:val="hr-HR"/>
        </w:rPr>
        <w:t xml:space="preserve">Kroz prijavu </w:t>
      </w:r>
      <w:r w:rsidR="1B0276D5" w:rsidRPr="00E739B3">
        <w:rPr>
          <w:rFonts w:eastAsia="Arial" w:cs="Arial"/>
          <w:lang w:val="hr-HR"/>
        </w:rPr>
        <w:t>poteškoće</w:t>
      </w:r>
      <w:r w:rsidRPr="00E739B3">
        <w:rPr>
          <w:rFonts w:eastAsia="Arial" w:cs="Arial"/>
          <w:lang w:val="hr-HR"/>
        </w:rPr>
        <w:t xml:space="preserve"> </w:t>
      </w:r>
      <w:r w:rsidR="61A88593" w:rsidRPr="00E739B3">
        <w:rPr>
          <w:rFonts w:eastAsia="Arial" w:cs="Arial"/>
          <w:lang w:val="hr-HR"/>
        </w:rPr>
        <w:t xml:space="preserve">za </w:t>
      </w:r>
      <w:r w:rsidR="0D53A5F8" w:rsidRPr="00E739B3">
        <w:rPr>
          <w:rFonts w:eastAsia="Arial" w:cs="Arial"/>
          <w:lang w:val="hr-HR"/>
        </w:rPr>
        <w:t>pojedinač</w:t>
      </w:r>
      <w:r w:rsidR="493B42E6" w:rsidRPr="00E739B3">
        <w:rPr>
          <w:rFonts w:eastAsia="Arial" w:cs="Arial"/>
          <w:lang w:val="hr-HR"/>
        </w:rPr>
        <w:t>ne</w:t>
      </w:r>
      <w:r w:rsidR="0D53A5F8" w:rsidRPr="00E739B3">
        <w:rPr>
          <w:rFonts w:eastAsia="Arial" w:cs="Arial"/>
          <w:lang w:val="hr-HR"/>
        </w:rPr>
        <w:t xml:space="preserve"> </w:t>
      </w:r>
      <w:r w:rsidRPr="00E739B3">
        <w:rPr>
          <w:rFonts w:eastAsia="Arial" w:cs="Arial"/>
          <w:lang w:val="hr-HR"/>
        </w:rPr>
        <w:t>korisni</w:t>
      </w:r>
      <w:r w:rsidR="47DED817" w:rsidRPr="00E739B3">
        <w:rPr>
          <w:rFonts w:eastAsia="Arial" w:cs="Arial"/>
          <w:lang w:val="hr-HR"/>
        </w:rPr>
        <w:t>ke</w:t>
      </w:r>
      <w:r w:rsidR="03AA9F85" w:rsidRPr="00E739B3">
        <w:rPr>
          <w:rFonts w:eastAsia="Arial" w:cs="Arial"/>
          <w:lang w:val="hr-HR"/>
        </w:rPr>
        <w:t>, ovisno u ulozi,</w:t>
      </w:r>
      <w:r w:rsidRPr="00E739B3">
        <w:rPr>
          <w:rFonts w:eastAsia="Arial" w:cs="Arial"/>
          <w:lang w:val="hr-HR"/>
        </w:rPr>
        <w:t xml:space="preserve"> bit</w:t>
      </w:r>
      <w:r w:rsidR="1C8C4A62" w:rsidRPr="00E739B3">
        <w:rPr>
          <w:rFonts w:eastAsia="Arial" w:cs="Arial"/>
          <w:lang w:val="hr-HR"/>
        </w:rPr>
        <w:t xml:space="preserve"> će </w:t>
      </w:r>
      <w:r w:rsidRPr="00E739B3">
        <w:rPr>
          <w:rFonts w:eastAsia="Arial" w:cs="Arial"/>
          <w:lang w:val="hr-HR"/>
        </w:rPr>
        <w:t xml:space="preserve">omogućena personalizirana prijava </w:t>
      </w:r>
      <w:r w:rsidR="353ED070" w:rsidRPr="00E739B3">
        <w:rPr>
          <w:rFonts w:eastAsia="Arial" w:cs="Arial"/>
          <w:lang w:val="hr-HR"/>
        </w:rPr>
        <w:t>poteškoće</w:t>
      </w:r>
      <w:r w:rsidRPr="00E739B3">
        <w:rPr>
          <w:rFonts w:eastAsia="Arial" w:cs="Arial"/>
          <w:lang w:val="hr-HR"/>
        </w:rPr>
        <w:t xml:space="preserve"> prema </w:t>
      </w:r>
      <w:r w:rsidR="2E127D2C" w:rsidRPr="00E739B3">
        <w:rPr>
          <w:rFonts w:eastAsia="Arial" w:cs="Arial"/>
          <w:lang w:val="hr-HR"/>
        </w:rPr>
        <w:t>podršci (</w:t>
      </w:r>
      <w:r w:rsidRPr="00E739B3">
        <w:rPr>
          <w:rFonts w:eastAsia="Arial" w:cs="Arial"/>
          <w:lang w:val="hr-HR"/>
        </w:rPr>
        <w:t xml:space="preserve">CARNET-ovom </w:t>
      </w:r>
      <w:r w:rsidR="697DACEB" w:rsidRPr="00E739B3">
        <w:rPr>
          <w:rFonts w:eastAsia="Arial" w:cs="Arial"/>
          <w:lang w:val="hr-HR"/>
        </w:rPr>
        <w:t>H</w:t>
      </w:r>
      <w:r w:rsidRPr="00E739B3">
        <w:rPr>
          <w:rFonts w:eastAsia="Arial" w:cs="Arial"/>
          <w:lang w:val="hr-HR"/>
        </w:rPr>
        <w:t>elpdesku</w:t>
      </w:r>
      <w:r w:rsidR="5543F8C6" w:rsidRPr="00E739B3">
        <w:rPr>
          <w:rFonts w:eastAsia="Arial" w:cs="Arial"/>
          <w:lang w:val="hr-HR"/>
        </w:rPr>
        <w:t>, Mrežnom operativnom centru..)</w:t>
      </w:r>
      <w:r w:rsidR="2CCAB67C" w:rsidRPr="00E739B3">
        <w:rPr>
          <w:rFonts w:eastAsia="Arial" w:cs="Arial"/>
          <w:lang w:val="hr-HR"/>
        </w:rPr>
        <w:t>,</w:t>
      </w:r>
      <w:r w:rsidRPr="00E739B3">
        <w:rPr>
          <w:rFonts w:eastAsia="Arial" w:cs="Arial"/>
          <w:lang w:val="hr-HR"/>
        </w:rPr>
        <w:t xml:space="preserve"> kao i uvid u status prijavljenih p</w:t>
      </w:r>
      <w:r w:rsidR="2C62E72B" w:rsidRPr="00E739B3">
        <w:rPr>
          <w:rFonts w:eastAsia="Arial" w:cs="Arial"/>
          <w:lang w:val="hr-HR"/>
        </w:rPr>
        <w:t>oteškoća</w:t>
      </w:r>
      <w:r w:rsidRPr="00E739B3">
        <w:rPr>
          <w:rFonts w:eastAsia="Arial" w:cs="Arial"/>
          <w:lang w:val="hr-HR"/>
        </w:rPr>
        <w:t xml:space="preserve"> </w:t>
      </w:r>
      <w:r w:rsidR="5EF9C1A5" w:rsidRPr="00E739B3">
        <w:rPr>
          <w:rFonts w:eastAsia="Arial" w:cs="Arial"/>
          <w:lang w:val="hr-HR"/>
        </w:rPr>
        <w:t xml:space="preserve">korisnika </w:t>
      </w:r>
      <w:r w:rsidRPr="00E739B3">
        <w:rPr>
          <w:rFonts w:eastAsia="Arial" w:cs="Arial"/>
          <w:lang w:val="hr-HR"/>
        </w:rPr>
        <w:t>(riješeno/neriješeno)</w:t>
      </w:r>
      <w:r w:rsidR="5EF9C1A5" w:rsidRPr="00E739B3">
        <w:rPr>
          <w:rFonts w:eastAsia="Arial" w:cs="Arial"/>
          <w:lang w:val="hr-HR"/>
        </w:rPr>
        <w:t xml:space="preserve"> </w:t>
      </w:r>
      <w:r w:rsidR="586E559A" w:rsidRPr="00E739B3">
        <w:rPr>
          <w:rFonts w:eastAsia="Arial" w:cs="Arial"/>
          <w:lang w:val="hr-HR"/>
        </w:rPr>
        <w:t>i odgovorenih zahtjeva.</w:t>
      </w:r>
    </w:p>
    <w:p w14:paraId="19882F26" w14:textId="01582F6F" w:rsidR="00E67918" w:rsidRPr="00E739B3" w:rsidRDefault="00E67918" w:rsidP="2BB3C8EF">
      <w:pPr>
        <w:spacing w:line="276" w:lineRule="auto"/>
        <w:rPr>
          <w:rFonts w:eastAsia="Arial" w:cs="Arial"/>
          <w:lang w:val="hr-HR"/>
        </w:rPr>
      </w:pPr>
    </w:p>
    <w:p w14:paraId="2F2054DF" w14:textId="2014F665" w:rsidR="00E67918" w:rsidRPr="00E739B3" w:rsidRDefault="586E559A" w:rsidP="2BB3C8EF">
      <w:pPr>
        <w:pStyle w:val="ListParagraph"/>
        <w:numPr>
          <w:ilvl w:val="0"/>
          <w:numId w:val="25"/>
        </w:numPr>
        <w:spacing w:line="276" w:lineRule="auto"/>
        <w:jc w:val="both"/>
        <w:rPr>
          <w:rFonts w:eastAsia="Arial" w:cs="Arial"/>
          <w:lang w:val="hr-HR"/>
        </w:rPr>
      </w:pPr>
      <w:r w:rsidRPr="00E739B3">
        <w:rPr>
          <w:rFonts w:eastAsia="Arial" w:cs="Arial"/>
          <w:lang w:val="hr-HR"/>
        </w:rPr>
        <w:t>Informacije o</w:t>
      </w:r>
      <w:r w:rsidR="6508D904" w:rsidRPr="00E739B3">
        <w:rPr>
          <w:rFonts w:eastAsia="Arial" w:cs="Arial"/>
          <w:lang w:val="hr-HR"/>
        </w:rPr>
        <w:t xml:space="preserve"> mrežnoj infrastrukturi na ustanovi i računalno komunikacijskoj opremi</w:t>
      </w:r>
      <w:r w:rsidRPr="00E739B3">
        <w:rPr>
          <w:rFonts w:eastAsia="Arial" w:cs="Arial"/>
          <w:lang w:val="hr-HR"/>
        </w:rPr>
        <w:t xml:space="preserve"> namijenjene su primarno stručnjacima za tehničku podršku i ravnateljima škola, </w:t>
      </w:r>
      <w:r w:rsidR="74B0003C" w:rsidRPr="00E739B3">
        <w:rPr>
          <w:rFonts w:eastAsia="Arial" w:cs="Arial"/>
          <w:lang w:val="hr-HR"/>
        </w:rPr>
        <w:t xml:space="preserve">a </w:t>
      </w:r>
      <w:r w:rsidRPr="00E739B3">
        <w:rPr>
          <w:rFonts w:eastAsia="Arial" w:cs="Arial"/>
          <w:lang w:val="hr-HR"/>
        </w:rPr>
        <w:t xml:space="preserve">ponudit će informacije o </w:t>
      </w:r>
      <w:r w:rsidR="74B0003C" w:rsidRPr="00E739B3">
        <w:rPr>
          <w:rFonts w:eastAsia="Arial" w:cs="Arial"/>
          <w:lang w:val="hr-HR"/>
        </w:rPr>
        <w:t xml:space="preserve">upravljanju i </w:t>
      </w:r>
      <w:r w:rsidR="2DE9AA45" w:rsidRPr="00E739B3">
        <w:rPr>
          <w:rFonts w:eastAsia="Arial" w:cs="Arial"/>
          <w:lang w:val="hr-HR"/>
        </w:rPr>
        <w:t>korišten</w:t>
      </w:r>
      <w:r w:rsidR="74B0003C" w:rsidRPr="00E739B3">
        <w:rPr>
          <w:rFonts w:eastAsia="Arial" w:cs="Arial"/>
          <w:lang w:val="hr-HR"/>
        </w:rPr>
        <w:t>j</w:t>
      </w:r>
      <w:r w:rsidR="2DE9AA45" w:rsidRPr="00E739B3">
        <w:rPr>
          <w:rFonts w:eastAsia="Arial" w:cs="Arial"/>
          <w:lang w:val="hr-HR"/>
        </w:rPr>
        <w:t xml:space="preserve">u </w:t>
      </w:r>
      <w:r w:rsidR="42D10726" w:rsidRPr="00E739B3">
        <w:rPr>
          <w:rFonts w:eastAsia="Arial" w:cs="Arial"/>
          <w:lang w:val="hr-HR"/>
        </w:rPr>
        <w:t>lokaln</w:t>
      </w:r>
      <w:r w:rsidR="2DE9AA45" w:rsidRPr="00E739B3">
        <w:rPr>
          <w:rFonts w:eastAsia="Arial" w:cs="Arial"/>
          <w:lang w:val="hr-HR"/>
        </w:rPr>
        <w:t>e</w:t>
      </w:r>
      <w:r w:rsidR="42D10726" w:rsidRPr="00E739B3">
        <w:rPr>
          <w:rFonts w:eastAsia="Arial" w:cs="Arial"/>
          <w:lang w:val="hr-HR"/>
        </w:rPr>
        <w:t xml:space="preserve"> mrež</w:t>
      </w:r>
      <w:r w:rsidR="2DE9AA45" w:rsidRPr="00E739B3">
        <w:rPr>
          <w:rFonts w:eastAsia="Arial" w:cs="Arial"/>
          <w:lang w:val="hr-HR"/>
        </w:rPr>
        <w:t>e</w:t>
      </w:r>
      <w:r w:rsidR="42D10726" w:rsidRPr="00E739B3">
        <w:rPr>
          <w:rFonts w:eastAsia="Arial" w:cs="Arial"/>
          <w:lang w:val="hr-HR"/>
        </w:rPr>
        <w:t xml:space="preserve"> određene ustanove</w:t>
      </w:r>
      <w:r w:rsidR="74B0003C" w:rsidRPr="00E739B3">
        <w:rPr>
          <w:rFonts w:eastAsia="Arial" w:cs="Arial"/>
          <w:lang w:val="hr-HR"/>
        </w:rPr>
        <w:t xml:space="preserve"> i</w:t>
      </w:r>
      <w:r w:rsidR="2DE9AA45" w:rsidRPr="00E739B3">
        <w:rPr>
          <w:rFonts w:eastAsia="Arial" w:cs="Arial"/>
          <w:lang w:val="hr-HR"/>
        </w:rPr>
        <w:t xml:space="preserve"> </w:t>
      </w:r>
      <w:r w:rsidR="6F4A250C" w:rsidRPr="00E739B3">
        <w:rPr>
          <w:rFonts w:eastAsia="Arial" w:cs="Arial"/>
          <w:lang w:val="hr-HR"/>
        </w:rPr>
        <w:t>status</w:t>
      </w:r>
      <w:r w:rsidR="2DE9AA45" w:rsidRPr="00E739B3">
        <w:rPr>
          <w:rFonts w:eastAsia="Arial" w:cs="Arial"/>
          <w:lang w:val="hr-HR"/>
        </w:rPr>
        <w:t>u</w:t>
      </w:r>
      <w:r w:rsidR="6F4A250C" w:rsidRPr="00E739B3">
        <w:rPr>
          <w:rFonts w:eastAsia="Arial" w:cs="Arial"/>
          <w:lang w:val="hr-HR"/>
        </w:rPr>
        <w:t xml:space="preserve"> </w:t>
      </w:r>
      <w:r w:rsidR="2DE9AA45" w:rsidRPr="00E739B3">
        <w:rPr>
          <w:rFonts w:eastAsia="Arial" w:cs="Arial"/>
          <w:lang w:val="hr-HR"/>
        </w:rPr>
        <w:t xml:space="preserve">mrežne povezanosti ustanove, </w:t>
      </w:r>
      <w:r w:rsidR="74B0003C" w:rsidRPr="00E739B3">
        <w:rPr>
          <w:rFonts w:eastAsia="Arial" w:cs="Arial"/>
          <w:lang w:val="hr-HR"/>
        </w:rPr>
        <w:t>korištenjem aplikacije za upravljanje i nadzor lokalnih mreža koja će se također razviti u sklopu programa e-Škole.</w:t>
      </w:r>
    </w:p>
    <w:p w14:paraId="62AEC05D" w14:textId="77777777" w:rsidR="002C2812" w:rsidRPr="00E739B3" w:rsidRDefault="002C2812" w:rsidP="2BB3C8EF">
      <w:pPr>
        <w:pStyle w:val="ListParagraph"/>
        <w:spacing w:line="276" w:lineRule="auto"/>
        <w:rPr>
          <w:rFonts w:eastAsia="Arial" w:cs="Arial"/>
          <w:lang w:val="hr-HR"/>
        </w:rPr>
      </w:pPr>
    </w:p>
    <w:p w14:paraId="2262A81D" w14:textId="7C75CC36" w:rsidR="00E67918" w:rsidRPr="00E739B3" w:rsidRDefault="74B0003C" w:rsidP="031C8A4D">
      <w:pPr>
        <w:pStyle w:val="ListParagraph"/>
        <w:numPr>
          <w:ilvl w:val="0"/>
          <w:numId w:val="25"/>
        </w:numPr>
        <w:spacing w:line="276" w:lineRule="auto"/>
        <w:jc w:val="both"/>
        <w:rPr>
          <w:rFonts w:eastAsia="Arial" w:cs="Arial"/>
          <w:color w:val="000000" w:themeColor="text1"/>
          <w:lang w:val="hr-HR"/>
        </w:rPr>
      </w:pPr>
      <w:r w:rsidRPr="00E739B3">
        <w:rPr>
          <w:rFonts w:eastAsia="Arial" w:cs="Arial"/>
          <w:lang w:val="hr-HR"/>
        </w:rPr>
        <w:t xml:space="preserve">Upravljanje korisničkim računima u </w:t>
      </w:r>
      <w:r w:rsidR="505EE6F2" w:rsidRPr="00E739B3">
        <w:rPr>
          <w:rFonts w:eastAsia="Arial" w:cs="Arial"/>
          <w:lang w:val="hr-HR"/>
        </w:rPr>
        <w:t>s</w:t>
      </w:r>
      <w:r w:rsidRPr="00E739B3">
        <w:rPr>
          <w:rFonts w:eastAsia="Arial" w:cs="Arial"/>
          <w:lang w:val="hr-HR"/>
        </w:rPr>
        <w:t xml:space="preserve">ustavu </w:t>
      </w:r>
      <w:r w:rsidR="24AAA970" w:rsidRPr="00E739B3">
        <w:rPr>
          <w:rFonts w:eastAsia="Arial" w:cs="Arial"/>
          <w:lang w:val="hr-HR"/>
        </w:rPr>
        <w:t>CARNET gama</w:t>
      </w:r>
      <w:r w:rsidR="2FAB6D59" w:rsidRPr="00E739B3">
        <w:rPr>
          <w:rFonts w:eastAsia="Arial" w:cs="Arial"/>
          <w:lang w:val="hr-HR"/>
        </w:rPr>
        <w:t xml:space="preserve"> </w:t>
      </w:r>
      <w:r w:rsidRPr="00E739B3">
        <w:rPr>
          <w:rFonts w:eastAsia="Arial" w:cs="Arial"/>
          <w:lang w:val="hr-HR"/>
        </w:rPr>
        <w:t xml:space="preserve">namijenjeno je </w:t>
      </w:r>
      <w:r w:rsidR="0EBAB0F5" w:rsidRPr="00E739B3">
        <w:rPr>
          <w:rFonts w:eastAsia="Arial" w:cs="Arial"/>
          <w:lang w:val="hr-HR"/>
        </w:rPr>
        <w:t>različitim</w:t>
      </w:r>
      <w:r w:rsidRPr="00E739B3">
        <w:rPr>
          <w:rFonts w:eastAsia="Arial" w:cs="Arial"/>
          <w:lang w:val="hr-HR"/>
        </w:rPr>
        <w:t xml:space="preserve"> kategorijama korisnika</w:t>
      </w:r>
      <w:r w:rsidR="51CAFE73" w:rsidRPr="00E739B3">
        <w:rPr>
          <w:rFonts w:eastAsia="Arial" w:cs="Arial"/>
          <w:lang w:val="hr-HR"/>
        </w:rPr>
        <w:t>, a primarno administratorima imenika u školama</w:t>
      </w:r>
      <w:r w:rsidR="2A9F5D85" w:rsidRPr="00E739B3">
        <w:rPr>
          <w:rFonts w:eastAsia="Arial" w:cs="Arial"/>
          <w:lang w:val="hr-HR"/>
        </w:rPr>
        <w:t>.</w:t>
      </w:r>
      <w:r w:rsidR="60986DAD" w:rsidRPr="00E739B3">
        <w:rPr>
          <w:rFonts w:eastAsia="Arial" w:cs="Arial"/>
          <w:lang w:val="hr-HR"/>
        </w:rPr>
        <w:t xml:space="preserve"> K</w:t>
      </w:r>
      <w:r w:rsidR="2A9F5D85" w:rsidRPr="00E739B3">
        <w:rPr>
          <w:rFonts w:eastAsia="Arial" w:cs="Arial"/>
          <w:lang w:val="hr-HR"/>
        </w:rPr>
        <w:t xml:space="preserve">orisnici </w:t>
      </w:r>
      <w:r w:rsidR="380D6FB6" w:rsidRPr="00E739B3">
        <w:rPr>
          <w:rFonts w:eastAsia="Arial" w:cs="Arial"/>
          <w:lang w:val="hr-HR"/>
        </w:rPr>
        <w:t xml:space="preserve">će </w:t>
      </w:r>
      <w:r w:rsidR="2A9F5D85" w:rsidRPr="00E739B3">
        <w:rPr>
          <w:rFonts w:eastAsia="Arial" w:cs="Arial"/>
          <w:lang w:val="hr-HR"/>
        </w:rPr>
        <w:t>im</w:t>
      </w:r>
      <w:r w:rsidR="1FDC3BA8" w:rsidRPr="00E739B3">
        <w:rPr>
          <w:rFonts w:eastAsia="Arial" w:cs="Arial"/>
          <w:lang w:val="hr-HR"/>
        </w:rPr>
        <w:t>a</w:t>
      </w:r>
      <w:r w:rsidR="3DB77BD3" w:rsidRPr="00E739B3">
        <w:rPr>
          <w:rFonts w:eastAsia="Arial" w:cs="Arial"/>
          <w:lang w:val="hr-HR"/>
        </w:rPr>
        <w:t>t</w:t>
      </w:r>
      <w:r w:rsidR="14DDBBA6" w:rsidRPr="00E739B3">
        <w:rPr>
          <w:rFonts w:eastAsia="Arial" w:cs="Arial"/>
          <w:lang w:val="hr-HR"/>
        </w:rPr>
        <w:t>i</w:t>
      </w:r>
      <w:r w:rsidR="3DB77BD3" w:rsidRPr="00E739B3">
        <w:rPr>
          <w:rFonts w:eastAsia="Arial" w:cs="Arial"/>
          <w:lang w:val="hr-HR"/>
        </w:rPr>
        <w:t xml:space="preserve"> </w:t>
      </w:r>
      <w:r w:rsidR="2A9F5D85" w:rsidRPr="00E739B3">
        <w:rPr>
          <w:rFonts w:eastAsia="Arial" w:cs="Arial"/>
          <w:lang w:val="hr-HR"/>
        </w:rPr>
        <w:t>mogućnost upravljanja uslugama u oblaku (o365, G suite..</w:t>
      </w:r>
      <w:r w:rsidR="10FC5483" w:rsidRPr="00E739B3">
        <w:rPr>
          <w:rFonts w:eastAsia="Arial" w:cs="Arial"/>
          <w:lang w:val="hr-HR"/>
        </w:rPr>
        <w:t>.</w:t>
      </w:r>
      <w:r w:rsidR="2A9F5D85" w:rsidRPr="00E739B3">
        <w:rPr>
          <w:rFonts w:eastAsia="Arial" w:cs="Arial"/>
          <w:lang w:val="hr-HR"/>
        </w:rPr>
        <w:t>)</w:t>
      </w:r>
      <w:r w:rsidRPr="00E739B3">
        <w:rPr>
          <w:rFonts w:eastAsia="Arial" w:cs="Arial"/>
          <w:lang w:val="hr-HR"/>
        </w:rPr>
        <w:t xml:space="preserve"> </w:t>
      </w:r>
      <w:r w:rsidR="5470AC94" w:rsidRPr="00E739B3">
        <w:rPr>
          <w:rFonts w:eastAsia="Arial" w:cs="Arial"/>
          <w:lang w:val="hr-HR"/>
        </w:rPr>
        <w:t>i upravljanj</w:t>
      </w:r>
      <w:r w:rsidR="468E6A46" w:rsidRPr="00E739B3">
        <w:rPr>
          <w:rFonts w:eastAsia="Arial" w:cs="Arial"/>
          <w:lang w:val="hr-HR"/>
        </w:rPr>
        <w:t>a</w:t>
      </w:r>
      <w:r w:rsidR="5470AC94" w:rsidRPr="00E739B3">
        <w:rPr>
          <w:rFonts w:eastAsia="Arial" w:cs="Arial"/>
          <w:lang w:val="hr-HR"/>
        </w:rPr>
        <w:t xml:space="preserve"> vlastitim računima (preusmjeravanje pošte</w:t>
      </w:r>
      <w:r w:rsidR="3ACD90A2" w:rsidRPr="00E739B3">
        <w:rPr>
          <w:rFonts w:eastAsia="Arial" w:cs="Arial"/>
          <w:lang w:val="hr-HR"/>
        </w:rPr>
        <w:t>,</w:t>
      </w:r>
      <w:r w:rsidR="5470AC94" w:rsidRPr="00E739B3">
        <w:rPr>
          <w:rFonts w:eastAsia="Arial" w:cs="Arial"/>
          <w:lang w:val="hr-HR"/>
        </w:rPr>
        <w:t xml:space="preserve"> mijenjanje lozinke</w:t>
      </w:r>
      <w:r w:rsidR="6E69F468" w:rsidRPr="00E739B3">
        <w:rPr>
          <w:rFonts w:eastAsia="Arial" w:cs="Arial"/>
          <w:lang w:val="hr-HR"/>
        </w:rPr>
        <w:t>..</w:t>
      </w:r>
      <w:r w:rsidR="29715C7E" w:rsidRPr="00E739B3">
        <w:rPr>
          <w:rFonts w:eastAsia="Arial" w:cs="Arial"/>
          <w:lang w:val="hr-HR"/>
        </w:rPr>
        <w:t>)</w:t>
      </w:r>
      <w:r w:rsidR="63923178" w:rsidRPr="00E739B3">
        <w:rPr>
          <w:rFonts w:eastAsia="Arial" w:cs="Arial"/>
          <w:lang w:val="hr-HR"/>
        </w:rPr>
        <w:t>, a</w:t>
      </w:r>
      <w:r w:rsidR="0EBF608D" w:rsidRPr="00E739B3">
        <w:rPr>
          <w:rFonts w:eastAsia="Arial" w:cs="Arial"/>
          <w:lang w:val="hr-HR"/>
        </w:rPr>
        <w:t xml:space="preserve"> </w:t>
      </w:r>
      <w:r w:rsidR="14CDB916" w:rsidRPr="00E739B3">
        <w:rPr>
          <w:rFonts w:eastAsia="Arial" w:cs="Arial"/>
          <w:lang w:val="hr-HR"/>
        </w:rPr>
        <w:t>a</w:t>
      </w:r>
      <w:r w:rsidR="43EF0A74" w:rsidRPr="00E739B3">
        <w:rPr>
          <w:rFonts w:eastAsia="Arial" w:cs="Arial"/>
          <w:lang w:val="hr-HR"/>
        </w:rPr>
        <w:t>dministratori</w:t>
      </w:r>
      <w:r w:rsidR="03644172" w:rsidRPr="00E739B3">
        <w:rPr>
          <w:rFonts w:eastAsia="Arial" w:cs="Arial"/>
          <w:lang w:val="hr-HR"/>
        </w:rPr>
        <w:t xml:space="preserve">ma </w:t>
      </w:r>
      <w:r w:rsidR="4EC0862B" w:rsidRPr="00E739B3">
        <w:rPr>
          <w:rFonts w:eastAsia="Arial" w:cs="Arial"/>
          <w:lang w:val="hr-HR"/>
        </w:rPr>
        <w:t xml:space="preserve">imenika i </w:t>
      </w:r>
      <w:r w:rsidR="2A563A15" w:rsidRPr="00E739B3">
        <w:rPr>
          <w:rFonts w:eastAsia="Arial" w:cs="Arial"/>
          <w:lang w:val="hr-HR"/>
        </w:rPr>
        <w:t xml:space="preserve">resursa </w:t>
      </w:r>
      <w:r w:rsidR="51CAFE73" w:rsidRPr="00E739B3">
        <w:rPr>
          <w:rFonts w:eastAsia="Arial" w:cs="Arial"/>
          <w:lang w:val="hr-HR"/>
        </w:rPr>
        <w:t xml:space="preserve">kroz </w:t>
      </w:r>
      <w:r w:rsidR="00D82A88" w:rsidRPr="00E739B3">
        <w:rPr>
          <w:rFonts w:eastAsia="Arial" w:cs="Arial"/>
          <w:lang w:val="hr-HR"/>
        </w:rPr>
        <w:t>sustav CARNET gama</w:t>
      </w:r>
      <w:r w:rsidR="03644172" w:rsidRPr="00E739B3">
        <w:rPr>
          <w:rFonts w:eastAsia="Arial" w:cs="Arial"/>
          <w:lang w:val="hr-HR"/>
        </w:rPr>
        <w:t xml:space="preserve"> </w:t>
      </w:r>
      <w:r w:rsidR="4FF963F4" w:rsidRPr="00E739B3">
        <w:rPr>
          <w:rFonts w:eastAsia="Arial" w:cs="Arial"/>
          <w:lang w:val="hr-HR"/>
        </w:rPr>
        <w:t xml:space="preserve">će </w:t>
      </w:r>
      <w:r w:rsidR="2F850FB2" w:rsidRPr="00E739B3">
        <w:rPr>
          <w:rFonts w:eastAsia="Arial" w:cs="Arial"/>
          <w:lang w:val="hr-HR"/>
        </w:rPr>
        <w:t xml:space="preserve">dodatno </w:t>
      </w:r>
      <w:r w:rsidR="03644172" w:rsidRPr="00E739B3">
        <w:rPr>
          <w:rFonts w:eastAsia="Arial" w:cs="Arial"/>
          <w:lang w:val="hr-HR"/>
        </w:rPr>
        <w:t>biti omogućen</w:t>
      </w:r>
      <w:r w:rsidR="1801040C" w:rsidRPr="00E739B3">
        <w:rPr>
          <w:rFonts w:eastAsia="Arial" w:cs="Arial"/>
          <w:lang w:val="hr-HR"/>
        </w:rPr>
        <w:t xml:space="preserve"> </w:t>
      </w:r>
      <w:r w:rsidR="4CE57236" w:rsidRPr="00E739B3">
        <w:rPr>
          <w:rFonts w:eastAsia="Arial" w:cs="Arial"/>
          <w:lang w:val="hr-HR"/>
        </w:rPr>
        <w:t>pregled korištenja resursa (</w:t>
      </w:r>
      <w:r w:rsidR="4CE57236" w:rsidRPr="00E739B3">
        <w:rPr>
          <w:rFonts w:eastAsia="Arial" w:cs="Arial"/>
          <w:color w:val="000000" w:themeColor="text1"/>
          <w:lang w:val="hr-HR"/>
        </w:rPr>
        <w:t>broj VM, podaci o webu, DNS-ovima, mail aliasa)</w:t>
      </w:r>
      <w:r w:rsidR="2833E208" w:rsidRPr="00E739B3">
        <w:rPr>
          <w:rFonts w:eastAsia="Arial" w:cs="Arial"/>
          <w:color w:val="000000" w:themeColor="text1"/>
          <w:lang w:val="hr-HR"/>
        </w:rPr>
        <w:t>.</w:t>
      </w:r>
    </w:p>
    <w:p w14:paraId="07ABB6E7" w14:textId="12A47074" w:rsidR="001A6A72" w:rsidRPr="00E739B3" w:rsidRDefault="3CAA4919" w:rsidP="0072047A">
      <w:pPr>
        <w:pStyle w:val="Heading2"/>
      </w:pPr>
      <w:bookmarkStart w:id="16" w:name="_Toc52361581"/>
      <w:r w:rsidRPr="00E739B3">
        <w:t>Projekti</w:t>
      </w:r>
      <w:bookmarkEnd w:id="16"/>
    </w:p>
    <w:p w14:paraId="1327F108" w14:textId="0D1BDE16" w:rsidR="00F7577E" w:rsidRPr="00E739B3" w:rsidRDefault="3CAA4919" w:rsidP="2BB3C8EF">
      <w:pPr>
        <w:spacing w:line="276" w:lineRule="auto"/>
        <w:jc w:val="both"/>
        <w:rPr>
          <w:rFonts w:eastAsia="Arial" w:cs="Arial"/>
          <w:lang w:val="hr-HR"/>
        </w:rPr>
      </w:pPr>
      <w:r w:rsidRPr="00E739B3">
        <w:rPr>
          <w:rFonts w:eastAsia="Arial" w:cs="Arial"/>
          <w:lang w:val="hr-HR"/>
        </w:rPr>
        <w:t>Ova tematska cjelina ima</w:t>
      </w:r>
      <w:r w:rsidR="638B6712" w:rsidRPr="00E739B3">
        <w:rPr>
          <w:rFonts w:eastAsia="Arial" w:cs="Arial"/>
          <w:lang w:val="hr-HR"/>
        </w:rPr>
        <w:t>t će</w:t>
      </w:r>
      <w:r w:rsidRPr="00E739B3">
        <w:rPr>
          <w:rFonts w:eastAsia="Arial" w:cs="Arial"/>
          <w:lang w:val="hr-HR"/>
        </w:rPr>
        <w:t xml:space="preserve"> svrhu prikaza </w:t>
      </w:r>
      <w:r w:rsidR="215CE1D6" w:rsidRPr="00E739B3">
        <w:rPr>
          <w:rFonts w:eastAsia="Arial" w:cs="Arial"/>
          <w:lang w:val="hr-HR"/>
        </w:rPr>
        <w:t xml:space="preserve">osnovnih </w:t>
      </w:r>
      <w:r w:rsidRPr="00E739B3">
        <w:rPr>
          <w:rFonts w:eastAsia="Arial" w:cs="Arial"/>
          <w:lang w:val="hr-HR"/>
        </w:rPr>
        <w:t xml:space="preserve">informacija </w:t>
      </w:r>
      <w:r w:rsidR="79F6D40C" w:rsidRPr="00E739B3">
        <w:rPr>
          <w:rFonts w:eastAsia="Arial" w:cs="Arial"/>
          <w:lang w:val="hr-HR"/>
        </w:rPr>
        <w:t xml:space="preserve">(vrijednost projekta, </w:t>
      </w:r>
      <w:r w:rsidR="64D83F96" w:rsidRPr="00E739B3">
        <w:rPr>
          <w:rFonts w:eastAsia="Arial" w:cs="Arial"/>
          <w:lang w:val="hr-HR"/>
        </w:rPr>
        <w:t>trajanje projekta</w:t>
      </w:r>
      <w:r w:rsidR="79F6D40C" w:rsidRPr="00E739B3">
        <w:rPr>
          <w:rFonts w:eastAsia="Arial" w:cs="Arial"/>
          <w:lang w:val="hr-HR"/>
        </w:rPr>
        <w:t>, naziv i opis</w:t>
      </w:r>
      <w:r w:rsidR="3D7CA2D7" w:rsidRPr="00E739B3">
        <w:rPr>
          <w:rFonts w:eastAsia="Arial" w:cs="Arial"/>
          <w:lang w:val="hr-HR"/>
        </w:rPr>
        <w:t xml:space="preserve">, status implementacije </w:t>
      </w:r>
      <w:r w:rsidR="7153B135" w:rsidRPr="00E739B3">
        <w:rPr>
          <w:rFonts w:eastAsia="Arial" w:cs="Arial"/>
          <w:lang w:val="hr-HR"/>
        </w:rPr>
        <w:t xml:space="preserve">projektnih </w:t>
      </w:r>
      <w:r w:rsidR="3D7CA2D7" w:rsidRPr="00E739B3">
        <w:rPr>
          <w:rFonts w:eastAsia="Arial" w:cs="Arial"/>
          <w:lang w:val="hr-HR"/>
        </w:rPr>
        <w:t>aktivnosti</w:t>
      </w:r>
      <w:r w:rsidR="6CF5F7D3" w:rsidRPr="00E739B3">
        <w:rPr>
          <w:rFonts w:eastAsia="Arial" w:cs="Arial"/>
          <w:lang w:val="hr-HR"/>
        </w:rPr>
        <w:t>)</w:t>
      </w:r>
      <w:r w:rsidR="4AD22257" w:rsidRPr="00E739B3">
        <w:rPr>
          <w:rFonts w:eastAsia="Arial" w:cs="Arial"/>
          <w:lang w:val="hr-HR"/>
        </w:rPr>
        <w:t xml:space="preserve"> </w:t>
      </w:r>
      <w:r w:rsidRPr="00E739B3">
        <w:rPr>
          <w:rFonts w:eastAsia="Arial" w:cs="Arial"/>
          <w:lang w:val="hr-HR"/>
        </w:rPr>
        <w:t xml:space="preserve">o tekućim i završenim projektima u kojima je sudjelovala određena škola </w:t>
      </w:r>
      <w:r w:rsidR="0D53A5F8" w:rsidRPr="00E739B3">
        <w:rPr>
          <w:rFonts w:eastAsia="Arial" w:cs="Arial"/>
          <w:lang w:val="hr-HR"/>
        </w:rPr>
        <w:t>te pojedinačni</w:t>
      </w:r>
      <w:r w:rsidRPr="00E739B3">
        <w:rPr>
          <w:rFonts w:eastAsia="Arial" w:cs="Arial"/>
          <w:lang w:val="hr-HR"/>
        </w:rPr>
        <w:t xml:space="preserve"> korisnik</w:t>
      </w:r>
      <w:r w:rsidR="5852D9A5" w:rsidRPr="00E739B3">
        <w:rPr>
          <w:rFonts w:eastAsia="Arial" w:cs="Arial"/>
          <w:lang w:val="hr-HR"/>
        </w:rPr>
        <w:t>.</w:t>
      </w:r>
      <w:r w:rsidRPr="00E739B3">
        <w:rPr>
          <w:rFonts w:eastAsia="Arial" w:cs="Arial"/>
          <w:lang w:val="hr-HR"/>
        </w:rPr>
        <w:t xml:space="preserve"> </w:t>
      </w:r>
      <w:r w:rsidR="02CB1864" w:rsidRPr="00E739B3">
        <w:rPr>
          <w:rFonts w:eastAsia="Arial" w:cs="Arial"/>
          <w:lang w:val="hr-HR"/>
        </w:rPr>
        <w:t xml:space="preserve"> </w:t>
      </w:r>
    </w:p>
    <w:p w14:paraId="1F6C28D8" w14:textId="28285B19" w:rsidR="00F7577E" w:rsidRPr="00E739B3" w:rsidRDefault="00F7577E" w:rsidP="0072047A">
      <w:pPr>
        <w:pStyle w:val="Heading2"/>
      </w:pPr>
      <w:bookmarkStart w:id="17" w:name="_Toc52361582"/>
      <w:r w:rsidRPr="00E739B3">
        <w:lastRenderedPageBreak/>
        <w:t>Podrška poslovnim procesima</w:t>
      </w:r>
      <w:bookmarkEnd w:id="17"/>
    </w:p>
    <w:p w14:paraId="07FF019E" w14:textId="7F567B2A" w:rsidR="00E67332" w:rsidRPr="00E739B3" w:rsidRDefault="15E0AFD0" w:rsidP="2BB3C8EF">
      <w:pPr>
        <w:spacing w:line="276" w:lineRule="auto"/>
        <w:jc w:val="both"/>
        <w:rPr>
          <w:rFonts w:eastAsia="Arial" w:cs="Arial"/>
          <w:lang w:val="hr-HR"/>
        </w:rPr>
      </w:pPr>
      <w:r w:rsidRPr="00E739B3">
        <w:rPr>
          <w:rFonts w:eastAsia="Arial" w:cs="Arial"/>
          <w:lang w:val="hr-HR"/>
        </w:rPr>
        <w:t xml:space="preserve">Podrška poslovnim procesima je dio </w:t>
      </w:r>
      <w:r w:rsidR="56E2E252" w:rsidRPr="00E739B3">
        <w:rPr>
          <w:rFonts w:eastAsia="Arial" w:cs="Arial"/>
          <w:lang w:val="hr-HR"/>
        </w:rPr>
        <w:t>sustava CARNET gama</w:t>
      </w:r>
      <w:r w:rsidR="5529C662" w:rsidRPr="00E739B3">
        <w:rPr>
          <w:rFonts w:eastAsia="Arial" w:cs="Arial"/>
          <w:lang w:val="hr-HR"/>
        </w:rPr>
        <w:t xml:space="preserve"> </w:t>
      </w:r>
      <w:r w:rsidRPr="00E739B3">
        <w:rPr>
          <w:rFonts w:eastAsia="Arial" w:cs="Arial"/>
          <w:lang w:val="hr-HR"/>
        </w:rPr>
        <w:t xml:space="preserve">koji će omogućiti personaliziran </w:t>
      </w:r>
      <w:r w:rsidR="5A1CF2F7" w:rsidRPr="00E739B3">
        <w:rPr>
          <w:rFonts w:eastAsia="Arial" w:cs="Arial"/>
          <w:lang w:val="hr-HR"/>
        </w:rPr>
        <w:t xml:space="preserve">i sistematiziran </w:t>
      </w:r>
      <w:r w:rsidRPr="00E739B3">
        <w:rPr>
          <w:rFonts w:eastAsia="Arial" w:cs="Arial"/>
          <w:lang w:val="hr-HR"/>
        </w:rPr>
        <w:t xml:space="preserve">pristup informacijama koje su važne za odvijanje poslovnih procesa u školama i sastojat će se od ovih segmenata: </w:t>
      </w:r>
    </w:p>
    <w:p w14:paraId="40ECC996" w14:textId="56FE6492" w:rsidR="009000FC" w:rsidRPr="00E739B3" w:rsidRDefault="009000FC" w:rsidP="2BB3C8EF">
      <w:pPr>
        <w:spacing w:line="276" w:lineRule="auto"/>
        <w:jc w:val="both"/>
        <w:rPr>
          <w:rFonts w:eastAsia="Arial" w:cs="Arial"/>
          <w:lang w:val="hr-HR"/>
        </w:rPr>
      </w:pPr>
    </w:p>
    <w:p w14:paraId="78651026" w14:textId="43F8825D" w:rsidR="009000FC" w:rsidRPr="00E739B3" w:rsidRDefault="15A51E5D" w:rsidP="2BB3C8EF">
      <w:pPr>
        <w:pStyle w:val="ListParagraph"/>
        <w:numPr>
          <w:ilvl w:val="0"/>
          <w:numId w:val="33"/>
        </w:numPr>
        <w:spacing w:line="276" w:lineRule="auto"/>
        <w:rPr>
          <w:rFonts w:eastAsia="Arial" w:cs="Arial"/>
          <w:lang w:val="hr-HR"/>
        </w:rPr>
      </w:pPr>
      <w:r w:rsidRPr="00E739B3">
        <w:rPr>
          <w:rFonts w:eastAsia="Arial" w:cs="Arial"/>
          <w:lang w:val="hr-HR"/>
        </w:rPr>
        <w:t>d</w:t>
      </w:r>
      <w:r w:rsidR="009000FC" w:rsidRPr="00E739B3">
        <w:rPr>
          <w:rFonts w:eastAsia="Arial" w:cs="Arial"/>
          <w:lang w:val="hr-HR"/>
        </w:rPr>
        <w:t>igitalni po</w:t>
      </w:r>
      <w:r w:rsidR="00D61909" w:rsidRPr="00E739B3">
        <w:rPr>
          <w:rFonts w:eastAsia="Arial" w:cs="Arial"/>
          <w:lang w:val="hr-HR"/>
        </w:rPr>
        <w:t>tpis</w:t>
      </w:r>
    </w:p>
    <w:p w14:paraId="50EAB3DF" w14:textId="07B54D5D" w:rsidR="00D61909" w:rsidRPr="00E739B3" w:rsidRDefault="56AAF66E" w:rsidP="2BB3C8EF">
      <w:pPr>
        <w:pStyle w:val="ListParagraph"/>
        <w:numPr>
          <w:ilvl w:val="0"/>
          <w:numId w:val="33"/>
        </w:numPr>
        <w:spacing w:line="276" w:lineRule="auto"/>
        <w:rPr>
          <w:rFonts w:eastAsia="Arial" w:cs="Arial"/>
          <w:lang w:val="hr-HR"/>
        </w:rPr>
      </w:pPr>
      <w:r w:rsidRPr="00E739B3">
        <w:rPr>
          <w:rFonts w:eastAsia="Arial" w:cs="Arial"/>
          <w:lang w:val="hr-HR"/>
        </w:rPr>
        <w:t>i</w:t>
      </w:r>
      <w:r w:rsidR="00D61909" w:rsidRPr="00E739B3">
        <w:rPr>
          <w:rFonts w:eastAsia="Arial" w:cs="Arial"/>
          <w:lang w:val="hr-HR"/>
        </w:rPr>
        <w:t>nventura</w:t>
      </w:r>
    </w:p>
    <w:p w14:paraId="7F40C848" w14:textId="30F7A4A1" w:rsidR="1DD8EBC5" w:rsidRPr="00E739B3" w:rsidRDefault="5881EC56" w:rsidP="2BB3C8EF">
      <w:pPr>
        <w:pStyle w:val="ListParagraph"/>
        <w:numPr>
          <w:ilvl w:val="0"/>
          <w:numId w:val="33"/>
        </w:numPr>
        <w:spacing w:line="276" w:lineRule="auto"/>
        <w:rPr>
          <w:rFonts w:eastAsia="Arial" w:cs="Arial"/>
          <w:lang w:val="hr-HR"/>
        </w:rPr>
      </w:pPr>
      <w:r w:rsidRPr="00E739B3">
        <w:rPr>
          <w:rFonts w:eastAsia="Arial" w:cs="Arial"/>
          <w:lang w:val="hr-HR"/>
        </w:rPr>
        <w:t>u</w:t>
      </w:r>
      <w:r w:rsidR="1DD8EBC5" w:rsidRPr="00E739B3">
        <w:rPr>
          <w:rFonts w:eastAsia="Arial" w:cs="Arial"/>
          <w:lang w:val="hr-HR"/>
        </w:rPr>
        <w:t>pitnici</w:t>
      </w:r>
      <w:r w:rsidR="49321C9C" w:rsidRPr="00E739B3">
        <w:rPr>
          <w:rFonts w:eastAsia="Arial" w:cs="Arial"/>
          <w:lang w:val="hr-HR"/>
        </w:rPr>
        <w:t>.</w:t>
      </w:r>
    </w:p>
    <w:p w14:paraId="20616901" w14:textId="5BDEDD51" w:rsidR="6373B4EE" w:rsidRPr="00E739B3" w:rsidRDefault="6373B4EE" w:rsidP="2BB3C8EF">
      <w:pPr>
        <w:spacing w:line="276" w:lineRule="auto"/>
        <w:ind w:left="1980"/>
        <w:rPr>
          <w:rFonts w:eastAsia="Arial" w:cs="Arial"/>
          <w:lang w:val="hr-HR"/>
        </w:rPr>
      </w:pPr>
    </w:p>
    <w:p w14:paraId="2A462D45" w14:textId="17FF30C5" w:rsidR="00E67332" w:rsidRPr="00E739B3" w:rsidRDefault="6332A7DE" w:rsidP="2BB3C8EF">
      <w:pPr>
        <w:pStyle w:val="ListParagraph"/>
        <w:numPr>
          <w:ilvl w:val="0"/>
          <w:numId w:val="26"/>
        </w:numPr>
        <w:spacing w:line="276" w:lineRule="auto"/>
        <w:jc w:val="both"/>
        <w:rPr>
          <w:rFonts w:eastAsia="Arial" w:cs="Arial"/>
          <w:lang w:val="hr-HR"/>
        </w:rPr>
      </w:pPr>
      <w:r w:rsidRPr="00E739B3">
        <w:rPr>
          <w:rFonts w:eastAsia="Arial" w:cs="Arial"/>
          <w:lang w:val="hr-HR"/>
        </w:rPr>
        <w:t>Kao dio procesa podrške digitalnoj transformaciji hrvatskog obrazovnog sustava, CARNET je osnovnim i srednjim školama omogućio digitalno potpisivanje dokumenata koje je implementirano kroz program e-Škole. Putem</w:t>
      </w:r>
      <w:r w:rsidR="32A19AAD" w:rsidRPr="00E739B3">
        <w:rPr>
          <w:rFonts w:eastAsia="Arial" w:cs="Arial"/>
          <w:lang w:val="hr-HR"/>
        </w:rPr>
        <w:t xml:space="preserve"> sustava</w:t>
      </w:r>
      <w:r w:rsidR="5C0297A5" w:rsidRPr="00E739B3">
        <w:rPr>
          <w:rFonts w:eastAsia="Arial" w:cs="Arial"/>
          <w:lang w:val="hr-HR"/>
        </w:rPr>
        <w:t xml:space="preserve"> CARNET gama, </w:t>
      </w:r>
      <w:r w:rsidRPr="00E739B3">
        <w:rPr>
          <w:rFonts w:eastAsia="Arial" w:cs="Arial"/>
          <w:lang w:val="hr-HR"/>
        </w:rPr>
        <w:t xml:space="preserve">ravnateljima </w:t>
      </w:r>
      <w:r w:rsidR="0D53A5F8" w:rsidRPr="00E739B3">
        <w:rPr>
          <w:rFonts w:eastAsia="Arial" w:cs="Arial"/>
          <w:lang w:val="hr-HR"/>
        </w:rPr>
        <w:t xml:space="preserve">i osnivačima </w:t>
      </w:r>
      <w:r w:rsidRPr="00E739B3">
        <w:rPr>
          <w:rFonts w:eastAsia="Arial" w:cs="Arial"/>
          <w:lang w:val="hr-HR"/>
        </w:rPr>
        <w:t>škola bit</w:t>
      </w:r>
      <w:r w:rsidR="31D400D9" w:rsidRPr="00E739B3">
        <w:rPr>
          <w:rFonts w:eastAsia="Arial" w:cs="Arial"/>
          <w:lang w:val="hr-HR"/>
        </w:rPr>
        <w:t xml:space="preserve"> će </w:t>
      </w:r>
      <w:r w:rsidRPr="00E739B3">
        <w:rPr>
          <w:rFonts w:eastAsia="Arial" w:cs="Arial"/>
          <w:lang w:val="hr-HR"/>
        </w:rPr>
        <w:t>omogućen uvid u listu vlastitih digitalno potpisanih dokumenata, kao i dokumenata koji čekaju na potpis</w:t>
      </w:r>
      <w:r w:rsidR="7DD60D74" w:rsidRPr="00E739B3">
        <w:rPr>
          <w:rFonts w:eastAsia="Arial" w:cs="Arial"/>
          <w:lang w:val="hr-HR"/>
        </w:rPr>
        <w:t>, korištenjem CARNET-ovog sustava za digitalno potpisivanje dokumenata (potpis.carnet.hr).</w:t>
      </w:r>
    </w:p>
    <w:p w14:paraId="10E657FC" w14:textId="77777777" w:rsidR="00BB79B1" w:rsidRPr="00E739B3" w:rsidRDefault="00BB79B1" w:rsidP="2BB3C8EF">
      <w:pPr>
        <w:spacing w:line="276" w:lineRule="auto"/>
        <w:jc w:val="both"/>
        <w:rPr>
          <w:rFonts w:eastAsia="Arial" w:cs="Arial"/>
          <w:lang w:val="hr-HR"/>
        </w:rPr>
      </w:pPr>
    </w:p>
    <w:p w14:paraId="237EFF1C" w14:textId="60A12312" w:rsidR="00BB79B1" w:rsidRPr="00E739B3" w:rsidRDefault="5A1CF2F7" w:rsidP="2BB3C8EF">
      <w:pPr>
        <w:pStyle w:val="ListParagraph"/>
        <w:numPr>
          <w:ilvl w:val="0"/>
          <w:numId w:val="26"/>
        </w:numPr>
        <w:spacing w:line="276" w:lineRule="auto"/>
        <w:jc w:val="both"/>
        <w:rPr>
          <w:rFonts w:eastAsia="Arial" w:cs="Arial"/>
          <w:lang w:val="hr-HR"/>
        </w:rPr>
      </w:pPr>
      <w:r w:rsidRPr="00E739B3">
        <w:rPr>
          <w:rFonts w:eastAsia="Arial" w:cs="Arial"/>
          <w:lang w:val="hr-HR"/>
        </w:rPr>
        <w:t xml:space="preserve">Kroz informacije o inventuri, </w:t>
      </w:r>
      <w:r w:rsidR="0D53A5F8" w:rsidRPr="00E739B3">
        <w:rPr>
          <w:rFonts w:eastAsia="Arial" w:cs="Arial"/>
          <w:lang w:val="hr-HR"/>
        </w:rPr>
        <w:t xml:space="preserve">ravnatelji </w:t>
      </w:r>
      <w:r w:rsidRPr="00E739B3">
        <w:rPr>
          <w:rFonts w:eastAsia="Arial" w:cs="Arial"/>
          <w:lang w:val="hr-HR"/>
        </w:rPr>
        <w:t>škol</w:t>
      </w:r>
      <w:r w:rsidR="0D53A5F8" w:rsidRPr="00E739B3">
        <w:rPr>
          <w:rFonts w:eastAsia="Arial" w:cs="Arial"/>
          <w:lang w:val="hr-HR"/>
        </w:rPr>
        <w:t xml:space="preserve">a te administrativno i tehničko osoblje </w:t>
      </w:r>
      <w:r w:rsidRPr="00E739B3">
        <w:rPr>
          <w:rFonts w:eastAsia="Arial" w:cs="Arial"/>
          <w:lang w:val="hr-HR"/>
        </w:rPr>
        <w:t xml:space="preserve"> </w:t>
      </w:r>
      <w:r w:rsidR="1C40BC88" w:rsidRPr="00E739B3">
        <w:rPr>
          <w:rFonts w:eastAsia="Arial" w:cs="Arial"/>
          <w:lang w:val="hr-HR"/>
        </w:rPr>
        <w:t>moći će</w:t>
      </w:r>
      <w:r w:rsidRPr="00E739B3">
        <w:rPr>
          <w:rFonts w:eastAsia="Arial" w:cs="Arial"/>
          <w:lang w:val="hr-HR"/>
        </w:rPr>
        <w:t xml:space="preserve"> dobiti informacije o računalnoj opremi </w:t>
      </w:r>
      <w:r w:rsidR="6C1CED21" w:rsidRPr="00E739B3">
        <w:rPr>
          <w:rFonts w:eastAsia="Arial" w:cs="Arial"/>
          <w:lang w:val="hr-HR"/>
        </w:rPr>
        <w:t>koj</w:t>
      </w:r>
      <w:r w:rsidRPr="00E739B3">
        <w:rPr>
          <w:rFonts w:eastAsia="Arial" w:cs="Arial"/>
          <w:lang w:val="hr-HR"/>
        </w:rPr>
        <w:t>u je škola</w:t>
      </w:r>
      <w:r w:rsidR="6C1CED21" w:rsidRPr="00E739B3">
        <w:rPr>
          <w:rFonts w:eastAsia="Arial" w:cs="Arial"/>
          <w:lang w:val="hr-HR"/>
        </w:rPr>
        <w:t xml:space="preserve"> </w:t>
      </w:r>
      <w:r w:rsidRPr="00E739B3">
        <w:rPr>
          <w:rFonts w:eastAsia="Arial" w:cs="Arial"/>
          <w:lang w:val="hr-HR"/>
        </w:rPr>
        <w:t>dobila na korištenje</w:t>
      </w:r>
      <w:r w:rsidR="6C7B28B2" w:rsidRPr="00E739B3">
        <w:rPr>
          <w:rFonts w:eastAsia="Arial" w:cs="Arial"/>
          <w:lang w:val="hr-HR"/>
        </w:rPr>
        <w:t xml:space="preserve"> </w:t>
      </w:r>
      <w:r w:rsidR="5BD8DB40" w:rsidRPr="00E739B3">
        <w:rPr>
          <w:rFonts w:eastAsia="Arial" w:cs="Arial"/>
          <w:lang w:val="hr-HR"/>
        </w:rPr>
        <w:t>od CARNET-a</w:t>
      </w:r>
      <w:r w:rsidR="7DD60D74" w:rsidRPr="00E739B3">
        <w:rPr>
          <w:rFonts w:eastAsia="Arial" w:cs="Arial"/>
          <w:lang w:val="hr-HR"/>
        </w:rPr>
        <w:t xml:space="preserve"> (inventura.carnet.hr</w:t>
      </w:r>
      <w:r w:rsidR="3C12EDC0" w:rsidRPr="00E739B3">
        <w:rPr>
          <w:rFonts w:eastAsia="Arial" w:cs="Arial"/>
          <w:lang w:val="hr-HR"/>
        </w:rPr>
        <w:t>)</w:t>
      </w:r>
      <w:r w:rsidR="21EACAEE" w:rsidRPr="00E739B3">
        <w:rPr>
          <w:rFonts w:eastAsia="Arial" w:cs="Arial"/>
          <w:lang w:val="hr-HR"/>
        </w:rPr>
        <w:t xml:space="preserve"> i prijaviti nadležnom odjelu </w:t>
      </w:r>
      <w:r w:rsidR="5F9FEAC4" w:rsidRPr="00E739B3">
        <w:rPr>
          <w:rFonts w:eastAsia="Arial" w:cs="Arial"/>
          <w:lang w:val="hr-HR"/>
        </w:rPr>
        <w:t>eventualn</w:t>
      </w:r>
      <w:r w:rsidR="0DADC7DE" w:rsidRPr="00E739B3">
        <w:rPr>
          <w:rFonts w:eastAsia="Arial" w:cs="Arial"/>
          <w:lang w:val="hr-HR"/>
        </w:rPr>
        <w:t>e</w:t>
      </w:r>
      <w:r w:rsidR="321ADAD4" w:rsidRPr="00E739B3">
        <w:rPr>
          <w:rFonts w:eastAsia="Arial" w:cs="Arial"/>
          <w:lang w:val="hr-HR"/>
        </w:rPr>
        <w:t xml:space="preserve"> </w:t>
      </w:r>
      <w:r w:rsidR="3AD129A0" w:rsidRPr="00E739B3">
        <w:rPr>
          <w:rFonts w:eastAsia="Arial" w:cs="Arial"/>
          <w:lang w:val="hr-HR"/>
        </w:rPr>
        <w:t xml:space="preserve">neujednačenosti u listama popisane </w:t>
      </w:r>
      <w:r w:rsidR="321ADAD4" w:rsidRPr="00E739B3">
        <w:rPr>
          <w:rFonts w:eastAsia="Arial" w:cs="Arial"/>
          <w:lang w:val="hr-HR"/>
        </w:rPr>
        <w:t>opreme</w:t>
      </w:r>
      <w:r w:rsidR="41A364A7" w:rsidRPr="00E739B3">
        <w:rPr>
          <w:rFonts w:eastAsia="Arial" w:cs="Arial"/>
          <w:lang w:val="hr-HR"/>
        </w:rPr>
        <w:t>.</w:t>
      </w:r>
      <w:r w:rsidR="0D53A5F8" w:rsidRPr="00E739B3">
        <w:rPr>
          <w:rFonts w:eastAsia="Arial" w:cs="Arial"/>
          <w:lang w:val="hr-HR"/>
        </w:rPr>
        <w:t xml:space="preserve"> </w:t>
      </w:r>
      <w:r w:rsidR="3DB0F906" w:rsidRPr="00E739B3">
        <w:rPr>
          <w:rFonts w:eastAsia="Arial" w:cs="Arial"/>
          <w:lang w:val="hr-HR"/>
        </w:rPr>
        <w:t>K</w:t>
      </w:r>
      <w:r w:rsidR="0D53A5F8" w:rsidRPr="00E739B3">
        <w:rPr>
          <w:rFonts w:eastAsia="Arial" w:cs="Arial"/>
          <w:lang w:val="hr-HR"/>
        </w:rPr>
        <w:t xml:space="preserve">orisnici će imati uvid u </w:t>
      </w:r>
      <w:r w:rsidR="7DD60D74" w:rsidRPr="00E739B3">
        <w:rPr>
          <w:rFonts w:eastAsia="Arial" w:cs="Arial"/>
          <w:lang w:val="hr-HR"/>
        </w:rPr>
        <w:t xml:space="preserve">popis računalne </w:t>
      </w:r>
      <w:r w:rsidR="0D53A5F8" w:rsidRPr="00E739B3">
        <w:rPr>
          <w:rFonts w:eastAsia="Arial" w:cs="Arial"/>
          <w:lang w:val="hr-HR"/>
        </w:rPr>
        <w:t>oprem</w:t>
      </w:r>
      <w:r w:rsidR="7DD60D74" w:rsidRPr="00E739B3">
        <w:rPr>
          <w:rFonts w:eastAsia="Arial" w:cs="Arial"/>
          <w:lang w:val="hr-HR"/>
        </w:rPr>
        <w:t>e</w:t>
      </w:r>
      <w:r w:rsidRPr="00E739B3">
        <w:rPr>
          <w:rFonts w:eastAsia="Arial" w:cs="Arial"/>
          <w:lang w:val="hr-HR"/>
        </w:rPr>
        <w:t xml:space="preserve"> koju su kroz različite CARNET-ove projekte dobili djelatnici i učenici škola.</w:t>
      </w:r>
    </w:p>
    <w:p w14:paraId="4FBFF45D" w14:textId="596B58B3" w:rsidR="00BB79B1" w:rsidRPr="00E739B3" w:rsidRDefault="00BB79B1" w:rsidP="2BB3C8EF">
      <w:pPr>
        <w:spacing w:line="276" w:lineRule="auto"/>
        <w:jc w:val="both"/>
        <w:rPr>
          <w:rFonts w:eastAsia="Arial" w:cs="Arial"/>
          <w:lang w:val="hr-HR"/>
        </w:rPr>
      </w:pPr>
    </w:p>
    <w:p w14:paraId="19C2664F" w14:textId="5E9141AE" w:rsidR="7E96E5CD" w:rsidRPr="00E739B3" w:rsidRDefault="1315FA73" w:rsidP="2BB3C8EF">
      <w:pPr>
        <w:pStyle w:val="ListParagraph"/>
        <w:numPr>
          <w:ilvl w:val="0"/>
          <w:numId w:val="26"/>
        </w:numPr>
        <w:spacing w:line="276" w:lineRule="auto"/>
        <w:jc w:val="both"/>
        <w:rPr>
          <w:rFonts w:eastAsia="Arial" w:cs="Arial"/>
          <w:lang w:val="hr-HR"/>
        </w:rPr>
      </w:pPr>
      <w:r w:rsidRPr="00E739B3">
        <w:rPr>
          <w:rFonts w:eastAsia="Arial" w:cs="Arial"/>
          <w:lang w:val="hr-HR"/>
        </w:rPr>
        <w:t xml:space="preserve">Unutar </w:t>
      </w:r>
      <w:r w:rsidR="05A19DA5" w:rsidRPr="00E739B3">
        <w:rPr>
          <w:rFonts w:eastAsia="Arial" w:cs="Arial"/>
          <w:lang w:val="hr-HR"/>
        </w:rPr>
        <w:t>s</w:t>
      </w:r>
      <w:r w:rsidR="14B1A98F" w:rsidRPr="00E739B3">
        <w:rPr>
          <w:rFonts w:eastAsia="Arial" w:cs="Arial"/>
          <w:lang w:val="hr-HR"/>
        </w:rPr>
        <w:t>ustava</w:t>
      </w:r>
      <w:r w:rsidR="121A357B" w:rsidRPr="00E739B3">
        <w:rPr>
          <w:rFonts w:eastAsia="Arial" w:cs="Arial"/>
          <w:lang w:val="hr-HR"/>
        </w:rPr>
        <w:t xml:space="preserve"> CARNET gama</w:t>
      </w:r>
      <w:r w:rsidR="4DEA2FF7" w:rsidRPr="00E739B3">
        <w:rPr>
          <w:rFonts w:eastAsia="Arial" w:cs="Arial"/>
          <w:lang w:val="hr-HR"/>
        </w:rPr>
        <w:t xml:space="preserve">, ravnateljima i nastavnicima bit će omogućeno korištenje </w:t>
      </w:r>
      <w:r w:rsidR="3E92489A" w:rsidRPr="00E739B3">
        <w:rPr>
          <w:rFonts w:eastAsia="Arial" w:cs="Arial"/>
          <w:lang w:val="hr-HR"/>
        </w:rPr>
        <w:t xml:space="preserve">različitih upitnika </w:t>
      </w:r>
      <w:r w:rsidR="23D638F8" w:rsidRPr="00E739B3">
        <w:rPr>
          <w:rFonts w:eastAsia="Arial" w:cs="Arial"/>
          <w:lang w:val="hr-HR"/>
        </w:rPr>
        <w:t>i anketa k</w:t>
      </w:r>
      <w:r w:rsidR="628B8EAE" w:rsidRPr="00E739B3">
        <w:rPr>
          <w:rFonts w:eastAsia="Arial" w:cs="Arial"/>
          <w:lang w:val="hr-HR"/>
        </w:rPr>
        <w:t xml:space="preserve">roz aplikaciju upitnik.carnet.hr uz popis i status raspoloživih </w:t>
      </w:r>
      <w:r w:rsidR="19479204" w:rsidRPr="00E739B3">
        <w:rPr>
          <w:rFonts w:eastAsia="Arial" w:cs="Arial"/>
          <w:lang w:val="hr-HR"/>
        </w:rPr>
        <w:t>upitnika te pregled upitnika u kojima je korisnik sudjelovao, kao krajnji korisnik i ustanova kojoj pripada.</w:t>
      </w:r>
    </w:p>
    <w:p w14:paraId="612AE1B8" w14:textId="0CA8376A" w:rsidR="00BB79B1" w:rsidRPr="00E739B3" w:rsidRDefault="00F143C0" w:rsidP="0072047A">
      <w:pPr>
        <w:pStyle w:val="Heading2"/>
      </w:pPr>
      <w:bookmarkStart w:id="18" w:name="_Toc52361583"/>
      <w:r w:rsidRPr="00E739B3">
        <w:t>Potpora obrazovanju</w:t>
      </w:r>
      <w:bookmarkEnd w:id="18"/>
      <w:r w:rsidRPr="00E739B3">
        <w:t xml:space="preserve"> </w:t>
      </w:r>
    </w:p>
    <w:p w14:paraId="1B3C4F69" w14:textId="4F2F6BC2" w:rsidR="2337FCC0" w:rsidRPr="00E739B3" w:rsidRDefault="4E2A7906" w:rsidP="2BB3C8EF">
      <w:pPr>
        <w:jc w:val="both"/>
        <w:rPr>
          <w:rFonts w:eastAsia="Arial" w:cs="Arial"/>
          <w:lang w:val="hr-HR"/>
        </w:rPr>
      </w:pPr>
      <w:r w:rsidRPr="00E739B3">
        <w:rPr>
          <w:rFonts w:eastAsia="Arial" w:cs="Arial"/>
          <w:lang w:val="hr-HR"/>
        </w:rPr>
        <w:t xml:space="preserve">CARNET u svojoj misiji ima zadaću pružati </w:t>
      </w:r>
      <w:r w:rsidR="77D768B0" w:rsidRPr="00E739B3">
        <w:rPr>
          <w:rFonts w:eastAsia="Arial" w:cs="Arial"/>
          <w:lang w:val="hr-HR"/>
        </w:rPr>
        <w:t xml:space="preserve">potporu i osnaživati obrazovnu zajednicu </w:t>
      </w:r>
      <w:r w:rsidR="19B64AB7" w:rsidRPr="00E739B3">
        <w:rPr>
          <w:rFonts w:eastAsia="Arial" w:cs="Arial"/>
          <w:lang w:val="hr-HR"/>
        </w:rPr>
        <w:t>u Republici Hrvatskoj</w:t>
      </w:r>
      <w:r w:rsidR="77D768B0" w:rsidRPr="00E739B3">
        <w:rPr>
          <w:rFonts w:eastAsia="Arial" w:cs="Arial"/>
          <w:lang w:val="hr-HR"/>
        </w:rPr>
        <w:t xml:space="preserve"> pa je u tom smislu velik broj CARNET-ovih </w:t>
      </w:r>
      <w:r w:rsidR="1AE06B2D" w:rsidRPr="00E739B3">
        <w:rPr>
          <w:rFonts w:eastAsia="Arial" w:cs="Arial"/>
          <w:lang w:val="hr-HR"/>
        </w:rPr>
        <w:t>usluga</w:t>
      </w:r>
      <w:r w:rsidR="77D768B0" w:rsidRPr="00E739B3">
        <w:rPr>
          <w:rFonts w:eastAsia="Arial" w:cs="Arial"/>
          <w:lang w:val="hr-HR"/>
        </w:rPr>
        <w:t xml:space="preserve"> usmjeren na edukacijske aktivnosti. Stoga je ideja kroz </w:t>
      </w:r>
      <w:r w:rsidR="67413980" w:rsidRPr="00E739B3">
        <w:rPr>
          <w:rFonts w:eastAsia="Arial" w:cs="Arial"/>
          <w:lang w:val="hr-HR"/>
        </w:rPr>
        <w:t>sustav</w:t>
      </w:r>
      <w:r w:rsidR="07930B61" w:rsidRPr="00E739B3">
        <w:rPr>
          <w:rFonts w:eastAsia="Arial" w:cs="Arial"/>
          <w:lang w:val="hr-HR"/>
        </w:rPr>
        <w:t xml:space="preserve"> CARNET gama</w:t>
      </w:r>
      <w:r w:rsidR="77D768B0" w:rsidRPr="00E739B3">
        <w:rPr>
          <w:rFonts w:eastAsia="Arial" w:cs="Arial"/>
          <w:lang w:val="hr-HR"/>
        </w:rPr>
        <w:t xml:space="preserve"> pojedinačnim korisnicima prikazati podatke o edukacijama koje su pohađali koristeći podatke iz sustava Loomen i EMA te</w:t>
      </w:r>
      <w:r w:rsidR="5ED5EA73" w:rsidRPr="00E739B3">
        <w:rPr>
          <w:rFonts w:eastAsia="Arial" w:cs="Arial"/>
          <w:lang w:val="hr-HR"/>
        </w:rPr>
        <w:t xml:space="preserve"> im</w:t>
      </w:r>
      <w:r w:rsidR="77D768B0" w:rsidRPr="00E739B3">
        <w:rPr>
          <w:rFonts w:eastAsia="Arial" w:cs="Arial"/>
          <w:lang w:val="hr-HR"/>
        </w:rPr>
        <w:t xml:space="preserve"> ponuditi popis budućih edukacija, ovisno o digitalnim kompetencijama</w:t>
      </w:r>
      <w:r w:rsidR="25861652" w:rsidRPr="00E739B3">
        <w:rPr>
          <w:rFonts w:eastAsia="Arial" w:cs="Arial"/>
          <w:lang w:val="hr-HR"/>
        </w:rPr>
        <w:t xml:space="preserve"> i interesima</w:t>
      </w:r>
      <w:r w:rsidR="77D768B0" w:rsidRPr="00E739B3">
        <w:rPr>
          <w:rFonts w:eastAsia="Arial" w:cs="Arial"/>
          <w:lang w:val="hr-HR"/>
        </w:rPr>
        <w:t xml:space="preserve">. </w:t>
      </w:r>
    </w:p>
    <w:p w14:paraId="54676237" w14:textId="6CE08964" w:rsidR="313E0BCD" w:rsidRPr="00E739B3" w:rsidRDefault="313E0BCD" w:rsidP="2BB3C8EF">
      <w:pPr>
        <w:jc w:val="both"/>
        <w:rPr>
          <w:rFonts w:eastAsia="Arial" w:cs="Arial"/>
          <w:color w:val="444444"/>
          <w:lang w:val="hr-HR"/>
        </w:rPr>
      </w:pPr>
      <w:r w:rsidRPr="00E739B3">
        <w:rPr>
          <w:rFonts w:eastAsia="Arial" w:cs="Arial"/>
          <w:lang w:val="hr-HR"/>
        </w:rPr>
        <w:lastRenderedPageBreak/>
        <w:t xml:space="preserve">Također, kroz sustav CARNET gama </w:t>
      </w:r>
      <w:r w:rsidR="426B4F1E" w:rsidRPr="00E739B3">
        <w:rPr>
          <w:rFonts w:eastAsia="Arial" w:cs="Arial"/>
          <w:lang w:val="hr-HR"/>
        </w:rPr>
        <w:t xml:space="preserve">korisnicima će se prikazivati popis digitalnih obrazovnih sadržaja </w:t>
      </w:r>
      <w:r w:rsidR="28824AA4" w:rsidRPr="00E739B3">
        <w:rPr>
          <w:rFonts w:eastAsia="Arial" w:cs="Arial"/>
          <w:lang w:val="hr-HR"/>
        </w:rPr>
        <w:t xml:space="preserve">(DOS) </w:t>
      </w:r>
      <w:r w:rsidR="426B4F1E" w:rsidRPr="00E739B3">
        <w:rPr>
          <w:rFonts w:eastAsia="Arial" w:cs="Arial"/>
          <w:lang w:val="hr-HR"/>
        </w:rPr>
        <w:t>razvijenih kro</w:t>
      </w:r>
      <w:r w:rsidR="78BFB465" w:rsidRPr="00E739B3">
        <w:rPr>
          <w:rFonts w:eastAsia="Arial" w:cs="Arial"/>
          <w:lang w:val="hr-HR"/>
        </w:rPr>
        <w:t xml:space="preserve">z </w:t>
      </w:r>
      <w:r w:rsidR="426B4F1E" w:rsidRPr="00E739B3">
        <w:rPr>
          <w:rFonts w:eastAsia="Arial" w:cs="Arial"/>
          <w:lang w:val="hr-HR"/>
        </w:rPr>
        <w:t>projekt e-Škole</w:t>
      </w:r>
      <w:r w:rsidR="0F997C54" w:rsidRPr="00E739B3">
        <w:rPr>
          <w:rFonts w:eastAsia="Arial" w:cs="Arial"/>
          <w:lang w:val="hr-HR"/>
        </w:rPr>
        <w:t>,</w:t>
      </w:r>
      <w:r w:rsidR="5EDC5D45" w:rsidRPr="00E739B3">
        <w:rPr>
          <w:rFonts w:eastAsia="Arial" w:cs="Arial"/>
          <w:lang w:val="hr-HR"/>
        </w:rPr>
        <w:t xml:space="preserve"> koristeći </w:t>
      </w:r>
      <w:r w:rsidR="7AED4289" w:rsidRPr="00E739B3">
        <w:rPr>
          <w:rFonts w:eastAsia="Arial" w:cs="Arial"/>
          <w:lang w:val="hr-HR"/>
        </w:rPr>
        <w:t>podatke iz CARNET-ovog sustava Edutorij</w:t>
      </w:r>
      <w:r w:rsidR="426B4F1E" w:rsidRPr="00E739B3">
        <w:rPr>
          <w:rFonts w:eastAsia="Arial" w:cs="Arial"/>
          <w:lang w:val="hr-HR"/>
        </w:rPr>
        <w:t>.</w:t>
      </w:r>
      <w:r w:rsidR="032B86A4" w:rsidRPr="00E739B3">
        <w:rPr>
          <w:rFonts w:eastAsia="Arial" w:cs="Arial"/>
          <w:lang w:val="hr-HR"/>
        </w:rPr>
        <w:t xml:space="preserve"> Pored toga, u sustavu CARNET gama bit će prikazane određene informacije o alatima, sustavima i aplikacijama </w:t>
      </w:r>
      <w:r w:rsidR="0852253D" w:rsidRPr="00E739B3">
        <w:rPr>
          <w:rFonts w:eastAsia="Arial" w:cs="Arial"/>
          <w:lang w:val="hr-HR"/>
        </w:rPr>
        <w:t>na području e-učenja koje će se dobivati iz CARNET-ovog sustava e-Laboratorij.</w:t>
      </w:r>
    </w:p>
    <w:p w14:paraId="2F9BBE97" w14:textId="0F6CE061" w:rsidR="003A3C0D" w:rsidRPr="00E739B3" w:rsidRDefault="00BA3BD6" w:rsidP="0072047A">
      <w:pPr>
        <w:pStyle w:val="Heading2"/>
      </w:pPr>
      <w:bookmarkStart w:id="19" w:name="_Toc52361584"/>
      <w:r w:rsidRPr="00E739B3">
        <w:t>Komunikacijska platforma</w:t>
      </w:r>
      <w:bookmarkEnd w:id="19"/>
    </w:p>
    <w:p w14:paraId="2D73951C" w14:textId="43AD5DF0" w:rsidR="00B75DB9" w:rsidRPr="00E739B3" w:rsidRDefault="29C1C84C" w:rsidP="2BB3C8EF">
      <w:pPr>
        <w:spacing w:line="276" w:lineRule="auto"/>
        <w:jc w:val="both"/>
        <w:rPr>
          <w:rFonts w:eastAsia="Arial" w:cs="Arial"/>
          <w:lang w:val="hr-HR"/>
        </w:rPr>
      </w:pPr>
      <w:r w:rsidRPr="00E739B3">
        <w:rPr>
          <w:rFonts w:eastAsia="Arial" w:cs="Arial"/>
          <w:lang w:val="hr-HR"/>
        </w:rPr>
        <w:t xml:space="preserve">Kroz komunikacijsku platformu </w:t>
      </w:r>
      <w:r w:rsidR="51492CED" w:rsidRPr="00E739B3">
        <w:rPr>
          <w:rFonts w:eastAsia="Arial" w:cs="Arial"/>
          <w:lang w:val="hr-HR"/>
        </w:rPr>
        <w:t>s</w:t>
      </w:r>
      <w:r w:rsidR="653FF67E" w:rsidRPr="00E739B3">
        <w:rPr>
          <w:rFonts w:eastAsia="Arial" w:cs="Arial"/>
          <w:lang w:val="hr-HR"/>
        </w:rPr>
        <w:t>ustava CARNET gama</w:t>
      </w:r>
      <w:r w:rsidRPr="00E739B3">
        <w:rPr>
          <w:rFonts w:eastAsia="Arial" w:cs="Arial"/>
          <w:lang w:val="hr-HR"/>
        </w:rPr>
        <w:t>, pojedinačnim korisnicima otvorit će se različiti komunikacijski kanali prema CARNET-u</w:t>
      </w:r>
      <w:r w:rsidR="08D8AF6F" w:rsidRPr="00E739B3">
        <w:rPr>
          <w:rFonts w:eastAsia="Arial" w:cs="Arial"/>
          <w:lang w:val="hr-HR"/>
        </w:rPr>
        <w:t xml:space="preserve"> te će se ujedno omogućiti stvaranje komunikacijskih kanala među korisnicima škola.</w:t>
      </w:r>
    </w:p>
    <w:p w14:paraId="38159049" w14:textId="2E3E46E9" w:rsidR="00D32CE9" w:rsidRPr="00E739B3" w:rsidRDefault="00D32CE9" w:rsidP="2BB3C8EF">
      <w:pPr>
        <w:spacing w:line="276" w:lineRule="auto"/>
        <w:jc w:val="both"/>
        <w:rPr>
          <w:rFonts w:eastAsia="Arial" w:cs="Arial"/>
          <w:lang w:val="hr-HR"/>
        </w:rPr>
      </w:pPr>
    </w:p>
    <w:p w14:paraId="3F3F12C9" w14:textId="3666D6CE" w:rsidR="009F20B5" w:rsidRPr="00E739B3" w:rsidRDefault="67C3961E" w:rsidP="2BB3C8EF">
      <w:pPr>
        <w:spacing w:line="276" w:lineRule="auto"/>
        <w:jc w:val="both"/>
        <w:rPr>
          <w:rFonts w:eastAsia="Arial" w:cs="Arial"/>
          <w:lang w:val="hr-HR"/>
        </w:rPr>
      </w:pPr>
      <w:r w:rsidRPr="00E739B3">
        <w:rPr>
          <w:rFonts w:eastAsia="Arial" w:cs="Arial"/>
          <w:lang w:val="hr-HR"/>
        </w:rPr>
        <w:t>Komunikacijska platforma bit će sastavljena od dva modula:</w:t>
      </w:r>
    </w:p>
    <w:p w14:paraId="5BBEF190" w14:textId="77777777" w:rsidR="00091DB0" w:rsidRPr="00E739B3" w:rsidRDefault="00091DB0" w:rsidP="2BB3C8EF">
      <w:pPr>
        <w:spacing w:line="276" w:lineRule="auto"/>
        <w:jc w:val="both"/>
        <w:rPr>
          <w:rFonts w:eastAsia="Arial" w:cs="Arial"/>
          <w:lang w:val="hr-HR"/>
        </w:rPr>
      </w:pPr>
    </w:p>
    <w:p w14:paraId="0E332139" w14:textId="71C6D979" w:rsidR="009F20B5" w:rsidRPr="00E739B3" w:rsidRDefault="1D9B8B51" w:rsidP="2BB3C8EF">
      <w:pPr>
        <w:pStyle w:val="ListParagraph"/>
        <w:numPr>
          <w:ilvl w:val="0"/>
          <w:numId w:val="46"/>
        </w:numPr>
        <w:spacing w:line="276" w:lineRule="auto"/>
        <w:ind w:firstLine="840"/>
        <w:jc w:val="both"/>
        <w:rPr>
          <w:rFonts w:eastAsia="Arial" w:cs="Arial"/>
          <w:lang w:val="hr-HR"/>
        </w:rPr>
      </w:pPr>
      <w:r w:rsidRPr="00E739B3">
        <w:rPr>
          <w:rFonts w:eastAsia="Arial" w:cs="Arial"/>
          <w:lang w:val="hr-HR"/>
        </w:rPr>
        <w:t>o</w:t>
      </w:r>
      <w:r w:rsidR="00422BEF" w:rsidRPr="00E739B3">
        <w:rPr>
          <w:rFonts w:eastAsia="Arial" w:cs="Arial"/>
          <w:lang w:val="hr-HR"/>
        </w:rPr>
        <w:t>bavijesti</w:t>
      </w:r>
    </w:p>
    <w:p w14:paraId="28F14BA7" w14:textId="607643E0" w:rsidR="00422BEF" w:rsidRPr="00E739B3" w:rsidRDefault="0035AC81" w:rsidP="2BB3C8EF">
      <w:pPr>
        <w:pStyle w:val="ListParagraph"/>
        <w:numPr>
          <w:ilvl w:val="0"/>
          <w:numId w:val="46"/>
        </w:numPr>
        <w:spacing w:line="276" w:lineRule="auto"/>
        <w:ind w:firstLine="840"/>
        <w:jc w:val="both"/>
        <w:rPr>
          <w:rFonts w:eastAsia="Arial" w:cs="Arial"/>
          <w:lang w:val="hr-HR"/>
        </w:rPr>
      </w:pPr>
      <w:r w:rsidRPr="00E739B3">
        <w:rPr>
          <w:rFonts w:eastAsia="Arial" w:cs="Arial"/>
          <w:lang w:val="hr-HR"/>
        </w:rPr>
        <w:t>p</w:t>
      </w:r>
      <w:r w:rsidR="00422BEF" w:rsidRPr="00E739B3">
        <w:rPr>
          <w:rFonts w:eastAsia="Arial" w:cs="Arial"/>
          <w:lang w:val="hr-HR"/>
        </w:rPr>
        <w:t>oruke</w:t>
      </w:r>
      <w:r w:rsidR="7B2086C9" w:rsidRPr="00E739B3">
        <w:rPr>
          <w:rFonts w:eastAsia="Arial" w:cs="Arial"/>
          <w:lang w:val="hr-HR"/>
        </w:rPr>
        <w:t>.</w:t>
      </w:r>
    </w:p>
    <w:p w14:paraId="3BF691E4" w14:textId="77777777" w:rsidR="00422BEF" w:rsidRPr="00E739B3" w:rsidRDefault="00422BEF" w:rsidP="2BB3C8EF">
      <w:pPr>
        <w:spacing w:line="276" w:lineRule="auto"/>
        <w:jc w:val="both"/>
        <w:rPr>
          <w:rFonts w:eastAsia="Arial" w:cs="Arial"/>
          <w:lang w:val="hr-HR"/>
        </w:rPr>
      </w:pPr>
    </w:p>
    <w:p w14:paraId="6D56CF41" w14:textId="47E558F0" w:rsidR="00511E01" w:rsidRPr="00E739B3" w:rsidRDefault="00422BEF" w:rsidP="031C8A4D">
      <w:pPr>
        <w:pStyle w:val="ListParagraph"/>
        <w:numPr>
          <w:ilvl w:val="0"/>
          <w:numId w:val="47"/>
        </w:numPr>
        <w:spacing w:line="276" w:lineRule="auto"/>
        <w:jc w:val="both"/>
        <w:rPr>
          <w:rFonts w:eastAsia="Arial" w:cs="Arial"/>
          <w:lang w:val="hr-HR"/>
        </w:rPr>
      </w:pPr>
      <w:r w:rsidRPr="00E739B3">
        <w:rPr>
          <w:rFonts w:eastAsia="Arial" w:cs="Arial"/>
          <w:lang w:val="hr-HR"/>
        </w:rPr>
        <w:t xml:space="preserve">Modul </w:t>
      </w:r>
      <w:r w:rsidR="00354F2B" w:rsidRPr="00E739B3">
        <w:rPr>
          <w:rFonts w:eastAsia="Arial" w:cs="Arial"/>
          <w:b/>
          <w:bCs/>
          <w:lang w:val="hr-HR"/>
        </w:rPr>
        <w:t>O</w:t>
      </w:r>
      <w:r w:rsidRPr="00E739B3">
        <w:rPr>
          <w:rFonts w:eastAsia="Arial" w:cs="Arial"/>
          <w:b/>
          <w:bCs/>
          <w:lang w:val="hr-HR"/>
        </w:rPr>
        <w:t>bavijesti</w:t>
      </w:r>
      <w:r w:rsidR="00EA1237" w:rsidRPr="00E739B3">
        <w:rPr>
          <w:rFonts w:eastAsia="Arial" w:cs="Arial"/>
          <w:lang w:val="hr-HR"/>
        </w:rPr>
        <w:t xml:space="preserve"> omoguć</w:t>
      </w:r>
      <w:r w:rsidR="285819DA" w:rsidRPr="00E739B3">
        <w:rPr>
          <w:rFonts w:eastAsia="Arial" w:cs="Arial"/>
          <w:lang w:val="hr-HR"/>
        </w:rPr>
        <w:t>it će</w:t>
      </w:r>
      <w:r w:rsidR="00EA1237" w:rsidRPr="00E739B3">
        <w:rPr>
          <w:rFonts w:eastAsia="Arial" w:cs="Arial"/>
          <w:lang w:val="hr-HR"/>
        </w:rPr>
        <w:t xml:space="preserve"> nastavnom</w:t>
      </w:r>
      <w:r w:rsidR="21F08C30" w:rsidRPr="00E739B3">
        <w:rPr>
          <w:rFonts w:eastAsia="Arial" w:cs="Arial"/>
          <w:lang w:val="hr-HR"/>
        </w:rPr>
        <w:t>, administrativnom i tehničkom osoblju</w:t>
      </w:r>
      <w:r w:rsidR="00EA1237" w:rsidRPr="00E739B3">
        <w:rPr>
          <w:rFonts w:eastAsia="Arial" w:cs="Arial"/>
          <w:lang w:val="hr-HR"/>
        </w:rPr>
        <w:t xml:space="preserve"> škol</w:t>
      </w:r>
      <w:r w:rsidR="3112799D" w:rsidRPr="00E739B3">
        <w:rPr>
          <w:rFonts w:eastAsia="Arial" w:cs="Arial"/>
          <w:lang w:val="hr-HR"/>
        </w:rPr>
        <w:t>a</w:t>
      </w:r>
      <w:r w:rsidR="00EA1237" w:rsidRPr="00E739B3">
        <w:rPr>
          <w:rFonts w:eastAsia="Arial" w:cs="Arial"/>
          <w:lang w:val="hr-HR"/>
        </w:rPr>
        <w:t xml:space="preserve"> slanje obavijesti.</w:t>
      </w:r>
      <w:r w:rsidR="00D705CA" w:rsidRPr="00E739B3">
        <w:rPr>
          <w:rFonts w:eastAsia="Arial" w:cs="Arial"/>
          <w:lang w:val="hr-HR"/>
        </w:rPr>
        <w:t xml:space="preserve"> </w:t>
      </w:r>
      <w:r w:rsidR="267255E7" w:rsidRPr="00E739B3">
        <w:rPr>
          <w:rFonts w:eastAsia="Arial" w:cs="Arial"/>
          <w:lang w:val="hr-HR"/>
        </w:rPr>
        <w:t>Obavijesti</w:t>
      </w:r>
      <w:r w:rsidR="00D705CA" w:rsidRPr="00E739B3">
        <w:rPr>
          <w:rFonts w:eastAsia="Arial" w:cs="Arial"/>
          <w:lang w:val="hr-HR"/>
        </w:rPr>
        <w:t xml:space="preserve"> su zamišljene kao jednosmjerni način komuniciranja predstavnika škole (ravnatelja, nastavnika, učitelja, ..) s učenicima i njihovim roditeljima i s djelatnicima škole. </w:t>
      </w:r>
      <w:r w:rsidR="267255E7" w:rsidRPr="00E739B3">
        <w:rPr>
          <w:rFonts w:eastAsia="Arial" w:cs="Arial"/>
          <w:lang w:val="hr-HR"/>
        </w:rPr>
        <w:t>Obavijesti imaju</w:t>
      </w:r>
      <w:r w:rsidR="00D705CA" w:rsidRPr="00E739B3">
        <w:rPr>
          <w:rFonts w:eastAsia="Arial" w:cs="Arial"/>
          <w:lang w:val="hr-HR"/>
        </w:rPr>
        <w:t xml:space="preserve"> za cilj informirati veliki broj korisnika.</w:t>
      </w:r>
      <w:r w:rsidR="267255E7" w:rsidRPr="00E739B3">
        <w:rPr>
          <w:rFonts w:eastAsia="Arial" w:cs="Arial"/>
          <w:lang w:val="hr-HR"/>
        </w:rPr>
        <w:t xml:space="preserve"> </w:t>
      </w:r>
      <w:r w:rsidR="00597C51" w:rsidRPr="00E739B3">
        <w:rPr>
          <w:rFonts w:eastAsia="Arial" w:cs="Arial"/>
          <w:lang w:val="hr-HR"/>
        </w:rPr>
        <w:t>Ravnatelji</w:t>
      </w:r>
      <w:r w:rsidR="6CD6B54F" w:rsidRPr="00E739B3">
        <w:rPr>
          <w:rFonts w:eastAsia="Arial" w:cs="Arial"/>
          <w:lang w:val="hr-HR"/>
        </w:rPr>
        <w:t>, administrativno</w:t>
      </w:r>
      <w:r w:rsidR="00597C51" w:rsidRPr="00E739B3">
        <w:rPr>
          <w:rFonts w:eastAsia="Arial" w:cs="Arial"/>
          <w:lang w:val="hr-HR"/>
        </w:rPr>
        <w:t xml:space="preserve"> </w:t>
      </w:r>
      <w:r w:rsidR="6CD6B54F" w:rsidRPr="00E739B3">
        <w:rPr>
          <w:rFonts w:eastAsia="Arial" w:cs="Arial"/>
          <w:lang w:val="hr-HR"/>
        </w:rPr>
        <w:t xml:space="preserve">i tehničko osoblje </w:t>
      </w:r>
      <w:r w:rsidR="00597C51" w:rsidRPr="00E739B3">
        <w:rPr>
          <w:rFonts w:eastAsia="Arial" w:cs="Arial"/>
          <w:lang w:val="hr-HR"/>
        </w:rPr>
        <w:t>mo</w:t>
      </w:r>
      <w:r w:rsidR="5BC1A47E" w:rsidRPr="00E739B3">
        <w:rPr>
          <w:rFonts w:eastAsia="Arial" w:cs="Arial"/>
          <w:lang w:val="hr-HR"/>
        </w:rPr>
        <w:t>gu</w:t>
      </w:r>
      <w:r w:rsidR="00597C51" w:rsidRPr="00E739B3">
        <w:rPr>
          <w:rFonts w:eastAsia="Arial" w:cs="Arial"/>
          <w:lang w:val="hr-HR"/>
        </w:rPr>
        <w:t xml:space="preserve"> poslati obavijest svim učenicima škole i njihovim roditeljima, dok učitelji i nastavnici mogu poslati obavijesti učenicima i roditeljima razreda kojima predaju.</w:t>
      </w:r>
    </w:p>
    <w:p w14:paraId="5FF0A0DA" w14:textId="77777777" w:rsidR="00AA2CE8" w:rsidRPr="00E739B3" w:rsidRDefault="00AA2CE8" w:rsidP="2BB3C8EF">
      <w:pPr>
        <w:spacing w:line="276" w:lineRule="auto"/>
        <w:jc w:val="both"/>
        <w:rPr>
          <w:rFonts w:eastAsia="Arial" w:cs="Arial"/>
          <w:lang w:val="hr-HR"/>
        </w:rPr>
      </w:pPr>
    </w:p>
    <w:p w14:paraId="6187F931" w14:textId="2AC843E9" w:rsidR="029C00D0" w:rsidRPr="00E739B3" w:rsidRDefault="00BF403F" w:rsidP="031C8A4D">
      <w:pPr>
        <w:pStyle w:val="ListParagraph"/>
        <w:numPr>
          <w:ilvl w:val="0"/>
          <w:numId w:val="47"/>
        </w:numPr>
        <w:spacing w:line="276" w:lineRule="auto"/>
        <w:jc w:val="both"/>
        <w:rPr>
          <w:rFonts w:eastAsia="Arial" w:cs="Arial"/>
          <w:lang w:val="hr-HR"/>
        </w:rPr>
      </w:pPr>
      <w:r w:rsidRPr="00E739B3">
        <w:rPr>
          <w:rFonts w:eastAsia="Arial" w:cs="Arial"/>
          <w:lang w:val="hr-HR"/>
        </w:rPr>
        <w:t xml:space="preserve">Modul </w:t>
      </w:r>
      <w:r w:rsidRPr="00E739B3">
        <w:rPr>
          <w:rFonts w:eastAsia="Arial" w:cs="Arial"/>
          <w:b/>
          <w:bCs/>
          <w:lang w:val="hr-HR"/>
        </w:rPr>
        <w:t>Poruke</w:t>
      </w:r>
      <w:r w:rsidRPr="00E739B3">
        <w:rPr>
          <w:rFonts w:eastAsia="Arial" w:cs="Arial"/>
          <w:lang w:val="hr-HR"/>
        </w:rPr>
        <w:t xml:space="preserve"> </w:t>
      </w:r>
      <w:r w:rsidR="00B82B26" w:rsidRPr="00E739B3">
        <w:rPr>
          <w:rFonts w:eastAsia="Arial" w:cs="Arial"/>
          <w:lang w:val="hr-HR"/>
        </w:rPr>
        <w:t xml:space="preserve">omogućuje direktno komuniciranje </w:t>
      </w:r>
      <w:r w:rsidR="005242F0" w:rsidRPr="00E739B3">
        <w:rPr>
          <w:rFonts w:eastAsia="Arial" w:cs="Arial"/>
          <w:lang w:val="hr-HR"/>
        </w:rPr>
        <w:t xml:space="preserve">korisnika </w:t>
      </w:r>
      <w:r w:rsidR="00B82B26" w:rsidRPr="00E739B3">
        <w:rPr>
          <w:rFonts w:eastAsia="Arial" w:cs="Arial"/>
          <w:lang w:val="hr-HR"/>
        </w:rPr>
        <w:t xml:space="preserve">putem poruka. Poruke mogu koristiti svi korisnici </w:t>
      </w:r>
      <w:r w:rsidR="2B1BE7D2" w:rsidRPr="00E739B3">
        <w:rPr>
          <w:rFonts w:eastAsia="Arial" w:cs="Arial"/>
          <w:lang w:val="hr-HR"/>
        </w:rPr>
        <w:t>s</w:t>
      </w:r>
      <w:r w:rsidR="005242F0" w:rsidRPr="00E739B3">
        <w:rPr>
          <w:rFonts w:eastAsia="Arial" w:cs="Arial"/>
          <w:lang w:val="hr-HR"/>
        </w:rPr>
        <w:t xml:space="preserve">ustava </w:t>
      </w:r>
      <w:r w:rsidR="752C740C" w:rsidRPr="00E739B3">
        <w:rPr>
          <w:rFonts w:eastAsia="Arial" w:cs="Arial"/>
          <w:lang w:val="hr-HR"/>
        </w:rPr>
        <w:t xml:space="preserve">CARNET gama </w:t>
      </w:r>
      <w:r w:rsidR="005242F0" w:rsidRPr="00E739B3">
        <w:rPr>
          <w:rFonts w:eastAsia="Arial" w:cs="Arial"/>
          <w:lang w:val="hr-HR"/>
        </w:rPr>
        <w:t>za korisnike</w:t>
      </w:r>
      <w:r w:rsidR="00B82B26" w:rsidRPr="00E739B3">
        <w:rPr>
          <w:rFonts w:eastAsia="Arial" w:cs="Arial"/>
          <w:lang w:val="hr-HR"/>
        </w:rPr>
        <w:t xml:space="preserve"> za individualiziranu („</w:t>
      </w:r>
      <w:r w:rsidR="14566631" w:rsidRPr="00E739B3">
        <w:rPr>
          <w:rFonts w:eastAsia="Arial" w:cs="Arial"/>
          <w:lang w:val="hr-HR"/>
        </w:rPr>
        <w:t>jedan</w:t>
      </w:r>
      <w:r w:rsidR="00B82B26" w:rsidRPr="00E739B3">
        <w:rPr>
          <w:rFonts w:eastAsia="Arial" w:cs="Arial"/>
          <w:lang w:val="hr-HR"/>
        </w:rPr>
        <w:t xml:space="preserve"> na </w:t>
      </w:r>
      <w:r w:rsidR="10E4B5DC" w:rsidRPr="00E739B3">
        <w:rPr>
          <w:rFonts w:eastAsia="Arial" w:cs="Arial"/>
          <w:lang w:val="hr-HR"/>
        </w:rPr>
        <w:t>jedan</w:t>
      </w:r>
      <w:r w:rsidR="00B82B26" w:rsidRPr="00E739B3">
        <w:rPr>
          <w:rFonts w:eastAsia="Arial" w:cs="Arial"/>
          <w:lang w:val="hr-HR"/>
        </w:rPr>
        <w:t xml:space="preserve">“) komunikaciju </w:t>
      </w:r>
      <w:r w:rsidR="005242F0" w:rsidRPr="00E739B3">
        <w:rPr>
          <w:rFonts w:eastAsia="Arial" w:cs="Arial"/>
          <w:lang w:val="hr-HR"/>
        </w:rPr>
        <w:t>kao i za grupnu komunikaciju.</w:t>
      </w:r>
      <w:r w:rsidRPr="00E739B3">
        <w:br/>
      </w:r>
      <w:r w:rsidRPr="00E739B3">
        <w:br/>
      </w:r>
      <w:r w:rsidR="005242F0" w:rsidRPr="00E739B3">
        <w:rPr>
          <w:rFonts w:eastAsia="Arial" w:cs="Arial"/>
          <w:lang w:val="hr-HR"/>
        </w:rPr>
        <w:t xml:space="preserve">Dodatno, komunikacijska </w:t>
      </w:r>
      <w:r w:rsidR="46A88E42" w:rsidRPr="00E739B3">
        <w:rPr>
          <w:rFonts w:eastAsia="Arial" w:cs="Arial"/>
          <w:lang w:val="hr-HR"/>
        </w:rPr>
        <w:t>platforma</w:t>
      </w:r>
      <w:r w:rsidR="005242F0" w:rsidRPr="00E739B3">
        <w:rPr>
          <w:rFonts w:eastAsia="Arial" w:cs="Arial"/>
          <w:lang w:val="hr-HR"/>
        </w:rPr>
        <w:t xml:space="preserve"> ima mogućnost implementacije u druge CARNET-</w:t>
      </w:r>
      <w:r w:rsidR="00B82B26" w:rsidRPr="00E739B3">
        <w:rPr>
          <w:rFonts w:eastAsia="Arial" w:cs="Arial"/>
          <w:lang w:val="hr-HR"/>
        </w:rPr>
        <w:t xml:space="preserve">ove </w:t>
      </w:r>
      <w:r w:rsidR="005242F0" w:rsidRPr="00E739B3">
        <w:rPr>
          <w:rFonts w:eastAsia="Arial" w:cs="Arial"/>
          <w:lang w:val="hr-HR"/>
        </w:rPr>
        <w:t>sustave putem REST API-ja, emb</w:t>
      </w:r>
      <w:r w:rsidR="6F399AED" w:rsidRPr="00E739B3">
        <w:rPr>
          <w:rFonts w:eastAsia="Arial" w:cs="Arial"/>
          <w:lang w:val="hr-HR"/>
        </w:rPr>
        <w:t>eded</w:t>
      </w:r>
      <w:r w:rsidR="005242F0" w:rsidRPr="00E739B3">
        <w:rPr>
          <w:rFonts w:eastAsia="Arial" w:cs="Arial"/>
          <w:lang w:val="hr-HR"/>
        </w:rPr>
        <w:t xml:space="preserve"> opcije i slično.</w:t>
      </w:r>
    </w:p>
    <w:p w14:paraId="1504F3E1" w14:textId="75373FED" w:rsidR="0020099F" w:rsidRPr="00E739B3" w:rsidRDefault="0DBB06AD" w:rsidP="0072047A">
      <w:pPr>
        <w:pStyle w:val="Heading2"/>
      </w:pPr>
      <w:bookmarkStart w:id="20" w:name="_Toc52361585"/>
      <w:r w:rsidRPr="00E739B3">
        <w:t>Podsustav za „feedback“</w:t>
      </w:r>
      <w:bookmarkEnd w:id="20"/>
    </w:p>
    <w:p w14:paraId="520B5344" w14:textId="3753D9A5" w:rsidR="008C5E7C" w:rsidRPr="00E739B3" w:rsidRDefault="08BC87EA" w:rsidP="2BB3C8EF">
      <w:pPr>
        <w:spacing w:line="276" w:lineRule="auto"/>
        <w:jc w:val="both"/>
        <w:rPr>
          <w:rFonts w:eastAsia="Arial" w:cs="Arial"/>
          <w:lang w:val="hr-HR"/>
        </w:rPr>
      </w:pPr>
      <w:r w:rsidRPr="00E739B3">
        <w:rPr>
          <w:rFonts w:eastAsia="Arial" w:cs="Arial"/>
          <w:lang w:val="hr-HR"/>
        </w:rPr>
        <w:t xml:space="preserve">Ovaj segment </w:t>
      </w:r>
      <w:r w:rsidR="3C9650F8" w:rsidRPr="00E739B3">
        <w:rPr>
          <w:rFonts w:eastAsia="Arial" w:cs="Arial"/>
          <w:lang w:val="hr-HR"/>
        </w:rPr>
        <w:t xml:space="preserve">sustava </w:t>
      </w:r>
      <w:r w:rsidR="051B47D7" w:rsidRPr="00E739B3">
        <w:rPr>
          <w:rFonts w:eastAsia="Arial" w:cs="Arial"/>
          <w:lang w:val="hr-HR"/>
        </w:rPr>
        <w:t>CARNET gama</w:t>
      </w:r>
      <w:r w:rsidRPr="00E739B3">
        <w:rPr>
          <w:rFonts w:eastAsia="Arial" w:cs="Arial"/>
          <w:lang w:val="hr-HR"/>
        </w:rPr>
        <w:t xml:space="preserve"> omogućit</w:t>
      </w:r>
      <w:r w:rsidR="78032D31" w:rsidRPr="00E739B3">
        <w:rPr>
          <w:rFonts w:eastAsia="Arial" w:cs="Arial"/>
          <w:lang w:val="hr-HR"/>
        </w:rPr>
        <w:t xml:space="preserve"> će</w:t>
      </w:r>
      <w:r w:rsidRPr="00E739B3">
        <w:rPr>
          <w:rFonts w:eastAsia="Arial" w:cs="Arial"/>
          <w:lang w:val="hr-HR"/>
        </w:rPr>
        <w:t xml:space="preserve"> </w:t>
      </w:r>
      <w:r w:rsidR="0FF5B618" w:rsidRPr="00E739B3">
        <w:rPr>
          <w:rFonts w:eastAsia="Arial" w:cs="Arial"/>
          <w:lang w:val="hr-HR"/>
        </w:rPr>
        <w:t>različitim</w:t>
      </w:r>
      <w:r w:rsidRPr="00E739B3">
        <w:rPr>
          <w:rFonts w:eastAsia="Arial" w:cs="Arial"/>
          <w:lang w:val="hr-HR"/>
        </w:rPr>
        <w:t xml:space="preserve"> kategorijama korisnika ostavljanje </w:t>
      </w:r>
      <w:r w:rsidR="601B75EB" w:rsidRPr="00E739B3">
        <w:rPr>
          <w:rFonts w:eastAsia="Arial" w:cs="Arial"/>
          <w:lang w:val="hr-HR"/>
        </w:rPr>
        <w:t>povratne informacije o zadovoljstvu korištenj</w:t>
      </w:r>
      <w:r w:rsidR="7A864576" w:rsidRPr="00E739B3">
        <w:rPr>
          <w:rFonts w:eastAsia="Arial" w:cs="Arial"/>
          <w:lang w:val="hr-HR"/>
        </w:rPr>
        <w:t>em</w:t>
      </w:r>
      <w:r w:rsidR="601B75EB" w:rsidRPr="00E739B3">
        <w:rPr>
          <w:rFonts w:eastAsia="Arial" w:cs="Arial"/>
          <w:lang w:val="hr-HR"/>
        </w:rPr>
        <w:t xml:space="preserve"> određenih CARNET-ovih usluga, primjerice </w:t>
      </w:r>
      <w:r w:rsidR="17818AB6" w:rsidRPr="00E739B3">
        <w:rPr>
          <w:rFonts w:eastAsia="Arial" w:cs="Arial"/>
          <w:lang w:val="hr-HR"/>
        </w:rPr>
        <w:t xml:space="preserve">zadovoljstvo </w:t>
      </w:r>
      <w:r w:rsidR="601B75EB" w:rsidRPr="00E739B3">
        <w:rPr>
          <w:rFonts w:eastAsia="Arial" w:cs="Arial"/>
          <w:lang w:val="hr-HR"/>
        </w:rPr>
        <w:t>rad</w:t>
      </w:r>
      <w:r w:rsidR="3B6C6046" w:rsidRPr="00E739B3">
        <w:rPr>
          <w:rFonts w:eastAsia="Arial" w:cs="Arial"/>
          <w:lang w:val="hr-HR"/>
        </w:rPr>
        <w:t>om</w:t>
      </w:r>
      <w:r w:rsidR="601B75EB" w:rsidRPr="00E739B3">
        <w:rPr>
          <w:rFonts w:eastAsia="Arial" w:cs="Arial"/>
          <w:lang w:val="hr-HR"/>
        </w:rPr>
        <w:t xml:space="preserve"> lokalne mre</w:t>
      </w:r>
      <w:r w:rsidR="4B5BF7A2" w:rsidRPr="00E739B3">
        <w:rPr>
          <w:rFonts w:eastAsia="Arial" w:cs="Arial"/>
          <w:lang w:val="hr-HR"/>
        </w:rPr>
        <w:t xml:space="preserve">že </w:t>
      </w:r>
      <w:r w:rsidR="7F9C3692" w:rsidRPr="00E739B3">
        <w:rPr>
          <w:rFonts w:eastAsia="Arial" w:cs="Arial"/>
          <w:lang w:val="hr-HR"/>
        </w:rPr>
        <w:t xml:space="preserve">i računalno-komunikacijske </w:t>
      </w:r>
      <w:r w:rsidR="7F9C3692" w:rsidRPr="00E739B3">
        <w:rPr>
          <w:rFonts w:eastAsia="Arial" w:cs="Arial"/>
          <w:lang w:val="hr-HR"/>
        </w:rPr>
        <w:lastRenderedPageBreak/>
        <w:t xml:space="preserve">opreme </w:t>
      </w:r>
      <w:r w:rsidR="4B5BF7A2" w:rsidRPr="00E739B3">
        <w:rPr>
          <w:rFonts w:eastAsia="Arial" w:cs="Arial"/>
          <w:lang w:val="hr-HR"/>
        </w:rPr>
        <w:t>u školi</w:t>
      </w:r>
      <w:r w:rsidR="78CEC14B" w:rsidRPr="00E739B3">
        <w:rPr>
          <w:rFonts w:eastAsia="Arial" w:cs="Arial"/>
          <w:lang w:val="hr-HR"/>
        </w:rPr>
        <w:t xml:space="preserve">. Povratna informacija bi se davala na </w:t>
      </w:r>
      <w:r w:rsidR="50FC616A" w:rsidRPr="00E739B3">
        <w:rPr>
          <w:rFonts w:eastAsia="Arial" w:cs="Arial"/>
          <w:lang w:val="hr-HR"/>
        </w:rPr>
        <w:t xml:space="preserve">brz i </w:t>
      </w:r>
      <w:r w:rsidR="78CEC14B" w:rsidRPr="00E739B3">
        <w:rPr>
          <w:rFonts w:eastAsia="Arial" w:cs="Arial"/>
          <w:lang w:val="hr-HR"/>
        </w:rPr>
        <w:t>nestrukturirani nači</w:t>
      </w:r>
      <w:r w:rsidR="520D589A" w:rsidRPr="00E739B3">
        <w:rPr>
          <w:rFonts w:eastAsia="Arial" w:cs="Arial"/>
          <w:lang w:val="hr-HR"/>
        </w:rPr>
        <w:t>n kroz takozvani semafor kojim bi korisnik signalizirao zadovoljstvo uslugom.</w:t>
      </w:r>
    </w:p>
    <w:p w14:paraId="63527F9E" w14:textId="532D1C8A" w:rsidR="00474DA6" w:rsidRPr="00E739B3" w:rsidRDefault="00474DA6" w:rsidP="0072047A">
      <w:pPr>
        <w:pStyle w:val="Heading2"/>
      </w:pPr>
      <w:bookmarkStart w:id="21" w:name="_Toc52361586"/>
      <w:r w:rsidRPr="00E739B3">
        <w:t>Search</w:t>
      </w:r>
      <w:bookmarkEnd w:id="21"/>
    </w:p>
    <w:p w14:paraId="48B387D7" w14:textId="526CB02A" w:rsidR="426EFC0B" w:rsidRPr="00E739B3" w:rsidRDefault="5CF45F07" w:rsidP="2BB3C8EF">
      <w:pPr>
        <w:spacing w:line="276" w:lineRule="auto"/>
        <w:jc w:val="both"/>
        <w:rPr>
          <w:rFonts w:eastAsia="Arial" w:cs="Arial"/>
          <w:lang w:val="hr-HR"/>
        </w:rPr>
      </w:pPr>
      <w:r w:rsidRPr="00E739B3">
        <w:rPr>
          <w:rFonts w:eastAsia="Arial" w:cs="Arial"/>
          <w:lang w:val="hr-HR"/>
        </w:rPr>
        <w:t xml:space="preserve">Search funkcionalnost </w:t>
      </w:r>
      <w:r w:rsidR="71E32CD2" w:rsidRPr="00E739B3">
        <w:rPr>
          <w:rFonts w:eastAsia="Arial" w:cs="Arial"/>
          <w:lang w:val="hr-HR"/>
        </w:rPr>
        <w:t xml:space="preserve">sustava </w:t>
      </w:r>
      <w:r w:rsidRPr="00E739B3">
        <w:rPr>
          <w:rFonts w:eastAsia="Arial" w:cs="Arial"/>
          <w:lang w:val="hr-HR"/>
        </w:rPr>
        <w:t xml:space="preserve">CARNET gama uključivat će jednostavnu mogućnost pretrage </w:t>
      </w:r>
      <w:r w:rsidR="0B7955CB" w:rsidRPr="00E739B3">
        <w:rPr>
          <w:rFonts w:eastAsia="Arial" w:cs="Arial"/>
          <w:lang w:val="hr-HR"/>
        </w:rPr>
        <w:t>s</w:t>
      </w:r>
      <w:r w:rsidR="049EC007" w:rsidRPr="00E739B3">
        <w:rPr>
          <w:rFonts w:eastAsia="Arial" w:cs="Arial"/>
          <w:lang w:val="hr-HR"/>
        </w:rPr>
        <w:t xml:space="preserve">ustava </w:t>
      </w:r>
      <w:r w:rsidR="7C0810FF" w:rsidRPr="00E739B3">
        <w:rPr>
          <w:rFonts w:eastAsia="Arial" w:cs="Arial"/>
          <w:lang w:val="hr-HR"/>
        </w:rPr>
        <w:t xml:space="preserve">i CARNET-ovih usluga obuhvaćenih u </w:t>
      </w:r>
      <w:r w:rsidR="31337C6E" w:rsidRPr="00E739B3">
        <w:rPr>
          <w:rFonts w:eastAsia="Arial" w:cs="Arial"/>
          <w:lang w:val="hr-HR"/>
        </w:rPr>
        <w:t>s</w:t>
      </w:r>
      <w:r w:rsidR="7C0810FF" w:rsidRPr="00E739B3">
        <w:rPr>
          <w:rFonts w:eastAsia="Arial" w:cs="Arial"/>
          <w:lang w:val="hr-HR"/>
        </w:rPr>
        <w:t xml:space="preserve">ustavu </w:t>
      </w:r>
      <w:r w:rsidR="41BE7361" w:rsidRPr="00E739B3">
        <w:rPr>
          <w:rFonts w:eastAsia="Arial" w:cs="Arial"/>
          <w:lang w:val="hr-HR"/>
        </w:rPr>
        <w:t xml:space="preserve">CARNET gama </w:t>
      </w:r>
      <w:r w:rsidR="049EC007" w:rsidRPr="00E739B3">
        <w:rPr>
          <w:rFonts w:eastAsia="Arial" w:cs="Arial"/>
          <w:lang w:val="hr-HR"/>
        </w:rPr>
        <w:t>korištenjem ključnih riječi.</w:t>
      </w:r>
    </w:p>
    <w:p w14:paraId="435374A6" w14:textId="77777777" w:rsidR="000A08D7" w:rsidRPr="00E739B3" w:rsidRDefault="000A08D7" w:rsidP="2BB3C8EF">
      <w:pPr>
        <w:spacing w:line="276" w:lineRule="auto"/>
        <w:rPr>
          <w:rFonts w:eastAsia="Arial" w:cs="Arial"/>
          <w:lang w:val="hr-HR"/>
        </w:rPr>
      </w:pPr>
    </w:p>
    <w:p w14:paraId="522169B1" w14:textId="77777777" w:rsidR="00A27681" w:rsidRPr="00E739B3" w:rsidRDefault="00A27681" w:rsidP="2BB3C8EF">
      <w:pPr>
        <w:rPr>
          <w:rFonts w:eastAsia="Arial" w:cs="Arial"/>
          <w:b/>
          <w:bCs/>
          <w:color w:val="000000" w:themeColor="text1"/>
          <w:sz w:val="28"/>
          <w:szCs w:val="28"/>
          <w:lang w:val="hr-HR"/>
        </w:rPr>
      </w:pPr>
      <w:r w:rsidRPr="00E739B3">
        <w:rPr>
          <w:rFonts w:eastAsia="Arial" w:cs="Arial"/>
          <w:lang w:val="hr-HR"/>
        </w:rPr>
        <w:br w:type="page"/>
      </w:r>
    </w:p>
    <w:p w14:paraId="2A3E0C3C" w14:textId="73ED7833" w:rsidR="001A6A72" w:rsidRPr="00E739B3" w:rsidRDefault="004F4D6B" w:rsidP="00F6799D">
      <w:pPr>
        <w:pStyle w:val="Heading1"/>
        <w:spacing w:line="276" w:lineRule="auto"/>
        <w:rPr>
          <w:rFonts w:eastAsia="Arial" w:cs="Arial"/>
        </w:rPr>
      </w:pPr>
      <w:bookmarkStart w:id="22" w:name="_Toc52361587"/>
      <w:r w:rsidRPr="00E739B3">
        <w:rPr>
          <w:rFonts w:eastAsia="Arial" w:cs="Arial"/>
        </w:rPr>
        <w:lastRenderedPageBreak/>
        <w:t xml:space="preserve">ARHITEKTURA SUSTAVA </w:t>
      </w:r>
      <w:r w:rsidR="7C33FA0C" w:rsidRPr="00E739B3">
        <w:rPr>
          <w:rFonts w:eastAsia="Arial" w:cs="Arial"/>
        </w:rPr>
        <w:t>CARNET gama</w:t>
      </w:r>
      <w:bookmarkEnd w:id="22"/>
    </w:p>
    <w:p w14:paraId="0A7651BC" w14:textId="4A7A9C9E" w:rsidR="488FBA7F" w:rsidRPr="00E739B3" w:rsidRDefault="05D2D06B" w:rsidP="0072047A">
      <w:pPr>
        <w:pStyle w:val="Heading2"/>
      </w:pPr>
      <w:bookmarkStart w:id="23" w:name="_Toc52361588"/>
      <w:r w:rsidRPr="00E739B3">
        <w:t>P</w:t>
      </w:r>
      <w:r w:rsidR="6C8AF574" w:rsidRPr="00E739B3">
        <w:t>rijava</w:t>
      </w:r>
      <w:r w:rsidR="0B4926B5" w:rsidRPr="00E739B3">
        <w:t xml:space="preserve"> u </w:t>
      </w:r>
      <w:r w:rsidR="4C04AECD" w:rsidRPr="00E739B3">
        <w:t xml:space="preserve">sustav </w:t>
      </w:r>
      <w:r w:rsidR="70440F72" w:rsidRPr="00E739B3">
        <w:t>CARNET gama</w:t>
      </w:r>
      <w:bookmarkEnd w:id="23"/>
    </w:p>
    <w:p w14:paraId="1E1FCE54" w14:textId="7C2A262F" w:rsidR="5BC6E12B" w:rsidRPr="00E739B3" w:rsidRDefault="5BC6E12B" w:rsidP="00B463CA">
      <w:pPr>
        <w:pStyle w:val="Heading3"/>
        <w:rPr>
          <w:rFonts w:eastAsia="Arial"/>
          <w:b w:val="0"/>
          <w:bCs w:val="0"/>
        </w:rPr>
      </w:pPr>
      <w:bookmarkStart w:id="24" w:name="_Toc52361589"/>
      <w:r w:rsidRPr="00E739B3">
        <w:rPr>
          <w:rFonts w:eastAsia="Arial"/>
        </w:rPr>
        <w:t>Autentikacija korisnika</w:t>
      </w:r>
      <w:bookmarkEnd w:id="24"/>
    </w:p>
    <w:p w14:paraId="4FEE1B63" w14:textId="6E277768" w:rsidR="5BC6E12B" w:rsidRPr="00E739B3" w:rsidRDefault="69803442" w:rsidP="2BB3C8EF">
      <w:pPr>
        <w:spacing w:line="276" w:lineRule="auto"/>
        <w:jc w:val="both"/>
        <w:rPr>
          <w:rFonts w:eastAsia="Arial" w:cs="Arial"/>
          <w:lang w:val="hr-HR"/>
        </w:rPr>
      </w:pPr>
      <w:r w:rsidRPr="00E739B3">
        <w:rPr>
          <w:rFonts w:eastAsia="Arial" w:cs="Arial"/>
          <w:lang w:val="hr-HR"/>
        </w:rPr>
        <w:t>Za autentikaciju</w:t>
      </w:r>
      <w:r w:rsidR="5E2A8161" w:rsidRPr="00E739B3">
        <w:rPr>
          <w:rFonts w:eastAsia="Arial" w:cs="Arial"/>
          <w:lang w:val="hr-HR"/>
        </w:rPr>
        <w:t xml:space="preserve"> u </w:t>
      </w:r>
      <w:r w:rsidR="1FB34AE6" w:rsidRPr="00E739B3">
        <w:rPr>
          <w:rFonts w:eastAsia="Arial" w:cs="Arial"/>
          <w:lang w:val="hr-HR"/>
        </w:rPr>
        <w:t>s</w:t>
      </w:r>
      <w:r w:rsidR="5E2A8161" w:rsidRPr="00E739B3">
        <w:rPr>
          <w:rFonts w:eastAsia="Arial" w:cs="Arial"/>
          <w:lang w:val="hr-HR"/>
        </w:rPr>
        <w:t xml:space="preserve">ustav </w:t>
      </w:r>
      <w:r w:rsidR="28464F12" w:rsidRPr="00E739B3">
        <w:rPr>
          <w:rFonts w:eastAsia="Arial" w:cs="Arial"/>
          <w:lang w:val="hr-HR"/>
        </w:rPr>
        <w:t xml:space="preserve">CARNET gama </w:t>
      </w:r>
      <w:r w:rsidR="5E2A8161" w:rsidRPr="00E739B3">
        <w:rPr>
          <w:rFonts w:eastAsia="Arial" w:cs="Arial"/>
          <w:lang w:val="hr-HR"/>
        </w:rPr>
        <w:t xml:space="preserve">koristit će se </w:t>
      </w:r>
      <w:r w:rsidR="7241BD4C" w:rsidRPr="00E739B3">
        <w:rPr>
          <w:rFonts w:eastAsia="Arial" w:cs="Arial"/>
          <w:lang w:val="hr-HR"/>
        </w:rPr>
        <w:t xml:space="preserve">funkcionalnosti </w:t>
      </w:r>
      <w:r w:rsidR="5E2A8161" w:rsidRPr="00E739B3">
        <w:rPr>
          <w:rFonts w:eastAsia="Arial" w:cs="Arial"/>
          <w:lang w:val="hr-HR"/>
        </w:rPr>
        <w:t>nekoliko sustava:</w:t>
      </w:r>
    </w:p>
    <w:p w14:paraId="35B9FBD5" w14:textId="62D0C86D" w:rsidR="4D07F28F" w:rsidRPr="00E739B3" w:rsidRDefault="4D07F28F" w:rsidP="2BB3C8EF">
      <w:pPr>
        <w:pStyle w:val="ListParagraph"/>
        <w:numPr>
          <w:ilvl w:val="0"/>
          <w:numId w:val="55"/>
        </w:numPr>
        <w:spacing w:line="276" w:lineRule="auto"/>
        <w:jc w:val="both"/>
        <w:rPr>
          <w:rFonts w:eastAsia="Arial" w:cs="Arial"/>
          <w:lang w:val="hr-HR"/>
        </w:rPr>
      </w:pPr>
      <w:r w:rsidRPr="00E739B3">
        <w:rPr>
          <w:rFonts w:eastAsia="Arial" w:cs="Arial"/>
          <w:lang w:val="hr-HR"/>
        </w:rPr>
        <w:t>AAI@EduHr sustav</w:t>
      </w:r>
      <w:r w:rsidR="15D57773" w:rsidRPr="00E739B3">
        <w:rPr>
          <w:rFonts w:eastAsia="Arial" w:cs="Arial"/>
          <w:lang w:val="hr-HR"/>
        </w:rPr>
        <w:t xml:space="preserve"> </w:t>
      </w:r>
      <w:r w:rsidRPr="00E739B3">
        <w:rPr>
          <w:rFonts w:eastAsia="Arial" w:cs="Arial"/>
          <w:lang w:val="hr-HR"/>
        </w:rPr>
        <w:t>- autentikacijska i a</w:t>
      </w:r>
      <w:r w:rsidR="459EF105" w:rsidRPr="00E739B3">
        <w:rPr>
          <w:rFonts w:eastAsia="Arial" w:cs="Arial"/>
          <w:lang w:val="hr-HR"/>
        </w:rPr>
        <w:t>u</w:t>
      </w:r>
      <w:r w:rsidRPr="00E739B3">
        <w:rPr>
          <w:rFonts w:eastAsia="Arial" w:cs="Arial"/>
          <w:lang w:val="hr-HR"/>
        </w:rPr>
        <w:t>tor</w:t>
      </w:r>
      <w:r w:rsidR="55DD1C47" w:rsidRPr="00E739B3">
        <w:rPr>
          <w:rFonts w:eastAsia="Arial" w:cs="Arial"/>
          <w:lang w:val="hr-HR"/>
        </w:rPr>
        <w:t>i</w:t>
      </w:r>
      <w:r w:rsidRPr="00E739B3">
        <w:rPr>
          <w:rFonts w:eastAsia="Arial" w:cs="Arial"/>
          <w:lang w:val="hr-HR"/>
        </w:rPr>
        <w:t xml:space="preserve">zacijska infrastruktura sustava znanosti i visokog obrazovanje u </w:t>
      </w:r>
      <w:r w:rsidR="5AEADCFD" w:rsidRPr="00E739B3">
        <w:rPr>
          <w:rFonts w:eastAsia="Arial" w:cs="Arial"/>
          <w:lang w:val="hr-HR"/>
        </w:rPr>
        <w:t>Republici</w:t>
      </w:r>
      <w:r w:rsidRPr="00E739B3">
        <w:rPr>
          <w:rFonts w:eastAsia="Arial" w:cs="Arial"/>
          <w:lang w:val="hr-HR"/>
        </w:rPr>
        <w:t xml:space="preserve"> Hrvatskoj (</w:t>
      </w:r>
      <w:r w:rsidR="1B23D4C4" w:rsidRPr="00E739B3">
        <w:rPr>
          <w:rFonts w:eastAsia="Arial" w:cs="Arial"/>
          <w:lang w:val="hr-HR"/>
        </w:rPr>
        <w:t>aaiedu.hr):</w:t>
      </w:r>
    </w:p>
    <w:p w14:paraId="0043C373" w14:textId="0384F450" w:rsidR="43DB3002" w:rsidRPr="00E739B3" w:rsidRDefault="43DB3002" w:rsidP="2BB3C8EF">
      <w:pPr>
        <w:pStyle w:val="ListParagraph"/>
        <w:numPr>
          <w:ilvl w:val="1"/>
          <w:numId w:val="55"/>
        </w:numPr>
        <w:spacing w:line="276" w:lineRule="auto"/>
        <w:jc w:val="both"/>
        <w:rPr>
          <w:rFonts w:eastAsia="Arial" w:cs="Arial"/>
          <w:lang w:val="hr-HR"/>
        </w:rPr>
      </w:pPr>
      <w:r w:rsidRPr="00E739B3">
        <w:rPr>
          <w:rFonts w:eastAsia="Arial" w:cs="Arial"/>
          <w:lang w:val="hr-HR"/>
        </w:rPr>
        <w:t>AAI@EduHr s</w:t>
      </w:r>
      <w:r w:rsidR="2F332290" w:rsidRPr="00E739B3">
        <w:rPr>
          <w:rFonts w:eastAsia="Arial" w:cs="Arial"/>
          <w:lang w:val="hr-HR"/>
        </w:rPr>
        <w:t>ustav je tehnički realiziran uporabom distribuiranih LDAP imenika, gdje s</w:t>
      </w:r>
      <w:r w:rsidR="74CCD3C2" w:rsidRPr="00E739B3">
        <w:rPr>
          <w:rFonts w:eastAsia="Arial" w:cs="Arial"/>
          <w:lang w:val="hr-HR"/>
        </w:rPr>
        <w:t>vaka ustanova iz sustava Ministarstva znanosti i obrazovanja koja je uključena u sustav AAI@EduHr ima vlastitu bazu (tzv. LDAP imenik) u kojoj su pohranjeni elektronički identiteti korisnika iz te ustanove.</w:t>
      </w:r>
    </w:p>
    <w:p w14:paraId="2B2F7CBE" w14:textId="260F8E75" w:rsidR="7793D528" w:rsidRPr="00E739B3" w:rsidRDefault="7793D528" w:rsidP="2BB3C8EF">
      <w:pPr>
        <w:pStyle w:val="ListParagraph"/>
        <w:numPr>
          <w:ilvl w:val="1"/>
          <w:numId w:val="55"/>
        </w:numPr>
        <w:spacing w:line="276" w:lineRule="auto"/>
        <w:jc w:val="both"/>
        <w:rPr>
          <w:rFonts w:eastAsia="Arial" w:cs="Arial"/>
          <w:lang w:val="hr-HR"/>
        </w:rPr>
      </w:pPr>
      <w:r w:rsidRPr="00E739B3">
        <w:rPr>
          <w:rFonts w:eastAsia="Arial" w:cs="Arial"/>
          <w:lang w:val="hr-HR"/>
        </w:rPr>
        <w:t xml:space="preserve">U </w:t>
      </w:r>
      <w:r w:rsidR="4ADB3B99" w:rsidRPr="00E739B3">
        <w:rPr>
          <w:rFonts w:eastAsia="Arial" w:cs="Arial"/>
          <w:lang w:val="hr-HR"/>
        </w:rPr>
        <w:t xml:space="preserve">sustavu </w:t>
      </w:r>
      <w:r w:rsidR="48ADF048" w:rsidRPr="00E739B3">
        <w:rPr>
          <w:rFonts w:eastAsia="Arial" w:cs="Arial"/>
          <w:lang w:val="hr-HR"/>
        </w:rPr>
        <w:t>CARNET gama</w:t>
      </w:r>
      <w:r w:rsidRPr="00E739B3">
        <w:rPr>
          <w:rFonts w:eastAsia="Arial" w:cs="Arial"/>
          <w:lang w:val="hr-HR"/>
        </w:rPr>
        <w:t xml:space="preserve"> bit</w:t>
      </w:r>
      <w:r w:rsidR="6DCFC6FE" w:rsidRPr="00E739B3">
        <w:rPr>
          <w:rFonts w:eastAsia="Arial" w:cs="Arial"/>
          <w:lang w:val="hr-HR"/>
        </w:rPr>
        <w:t xml:space="preserve"> će</w:t>
      </w:r>
      <w:r w:rsidRPr="00E739B3">
        <w:rPr>
          <w:rFonts w:eastAsia="Arial" w:cs="Arial"/>
          <w:lang w:val="hr-HR"/>
        </w:rPr>
        <w:t xml:space="preserve"> potrebno iskoristiti podatke iz AAI@EduHr </w:t>
      </w:r>
      <w:r w:rsidR="241F6315" w:rsidRPr="00E739B3">
        <w:rPr>
          <w:rFonts w:eastAsia="Arial" w:cs="Arial"/>
          <w:lang w:val="hr-HR"/>
        </w:rPr>
        <w:t>sustava</w:t>
      </w:r>
      <w:r w:rsidRPr="00E739B3">
        <w:rPr>
          <w:rFonts w:eastAsia="Arial" w:cs="Arial"/>
          <w:lang w:val="hr-HR"/>
        </w:rPr>
        <w:t xml:space="preserve"> i mapirati ih sukladno u korisnički profil</w:t>
      </w:r>
      <w:r w:rsidR="47FA5397" w:rsidRPr="00E739B3">
        <w:rPr>
          <w:rFonts w:eastAsia="Arial" w:cs="Arial"/>
          <w:lang w:val="hr-HR"/>
        </w:rPr>
        <w:t>.</w:t>
      </w:r>
    </w:p>
    <w:p w14:paraId="228ACAD2" w14:textId="131BCBC2" w:rsidR="23323F0F" w:rsidRPr="00E739B3" w:rsidRDefault="23323F0F" w:rsidP="2BB3C8EF">
      <w:pPr>
        <w:pStyle w:val="ListParagraph"/>
        <w:numPr>
          <w:ilvl w:val="0"/>
          <w:numId w:val="53"/>
        </w:numPr>
        <w:spacing w:line="276" w:lineRule="auto"/>
        <w:jc w:val="both"/>
        <w:rPr>
          <w:rFonts w:eastAsia="Arial" w:cs="Arial"/>
          <w:lang w:val="hr-HR"/>
        </w:rPr>
      </w:pPr>
      <w:r w:rsidRPr="00E739B3">
        <w:rPr>
          <w:rFonts w:eastAsia="Arial" w:cs="Arial"/>
          <w:lang w:val="hr-HR"/>
        </w:rPr>
        <w:t>e-Građani - za korisnike koji nisu obuhvaćeni AAI@EduHr, i</w:t>
      </w:r>
      <w:r w:rsidR="019DC607" w:rsidRPr="00E739B3">
        <w:rPr>
          <w:rFonts w:eastAsia="Arial" w:cs="Arial"/>
          <w:lang w:val="hr-HR"/>
        </w:rPr>
        <w:t>mpleme</w:t>
      </w:r>
      <w:r w:rsidR="42C4144D" w:rsidRPr="00E739B3">
        <w:rPr>
          <w:rFonts w:eastAsia="Arial" w:cs="Arial"/>
          <w:lang w:val="hr-HR"/>
        </w:rPr>
        <w:t>n</w:t>
      </w:r>
      <w:r w:rsidR="019DC607" w:rsidRPr="00E739B3">
        <w:rPr>
          <w:rFonts w:eastAsia="Arial" w:cs="Arial"/>
          <w:lang w:val="hr-HR"/>
        </w:rPr>
        <w:t xml:space="preserve">tirat će se </w:t>
      </w:r>
      <w:r w:rsidR="4F3BEF18" w:rsidRPr="00E739B3">
        <w:rPr>
          <w:rFonts w:eastAsia="Arial" w:cs="Arial"/>
          <w:lang w:val="hr-HR"/>
        </w:rPr>
        <w:t>rješenje korištenjem identiteta iz sustava e-Građani.</w:t>
      </w:r>
      <w:r w:rsidR="13590C36" w:rsidRPr="00E739B3">
        <w:rPr>
          <w:rFonts w:eastAsia="Arial" w:cs="Arial"/>
          <w:lang w:val="hr-HR"/>
        </w:rPr>
        <w:t xml:space="preserve"> </w:t>
      </w:r>
    </w:p>
    <w:p w14:paraId="6CEA9C64" w14:textId="1C8C4230" w:rsidR="24A0F3BC" w:rsidRPr="00E739B3" w:rsidRDefault="24A0F3BC" w:rsidP="2BB3C8EF">
      <w:pPr>
        <w:pStyle w:val="ListParagraph"/>
        <w:numPr>
          <w:ilvl w:val="0"/>
          <w:numId w:val="53"/>
        </w:numPr>
        <w:spacing w:line="276" w:lineRule="auto"/>
        <w:jc w:val="both"/>
        <w:rPr>
          <w:rFonts w:eastAsia="Arial" w:cs="Arial"/>
          <w:lang w:val="hr-HR"/>
        </w:rPr>
      </w:pPr>
      <w:r w:rsidRPr="00E739B3">
        <w:rPr>
          <w:rFonts w:eastAsia="Arial" w:cs="Arial"/>
          <w:lang w:val="hr-HR"/>
        </w:rPr>
        <w:t>S</w:t>
      </w:r>
      <w:r w:rsidR="17CD48F4" w:rsidRPr="00E739B3">
        <w:rPr>
          <w:rFonts w:eastAsia="Arial" w:cs="Arial"/>
          <w:lang w:val="hr-HR"/>
        </w:rPr>
        <w:t xml:space="preserve">ustav autentikacije za pristup REST </w:t>
      </w:r>
      <w:r w:rsidR="0E6F56F5" w:rsidRPr="00E739B3">
        <w:rPr>
          <w:rFonts w:eastAsia="Arial" w:cs="Arial"/>
          <w:lang w:val="hr-HR"/>
        </w:rPr>
        <w:t>API-u</w:t>
      </w:r>
      <w:r w:rsidR="50B32D4E" w:rsidRPr="00E739B3">
        <w:rPr>
          <w:rFonts w:eastAsia="Arial" w:cs="Arial"/>
          <w:lang w:val="hr-HR"/>
        </w:rPr>
        <w:t>.</w:t>
      </w:r>
    </w:p>
    <w:p w14:paraId="5688C11A" w14:textId="633FDF65" w:rsidR="4C6DB53E" w:rsidRPr="00E739B3" w:rsidRDefault="4C6DB53E" w:rsidP="00B463CA">
      <w:pPr>
        <w:pStyle w:val="Heading3"/>
        <w:rPr>
          <w:rFonts w:eastAsia="Arial"/>
          <w:b w:val="0"/>
          <w:bCs w:val="0"/>
        </w:rPr>
      </w:pPr>
      <w:bookmarkStart w:id="25" w:name="_Toc52361590"/>
      <w:r w:rsidRPr="00E739B3">
        <w:rPr>
          <w:rFonts w:eastAsia="Arial"/>
        </w:rPr>
        <w:t>SSO prijava</w:t>
      </w:r>
      <w:bookmarkEnd w:id="25"/>
      <w:r w:rsidRPr="00E739B3">
        <w:rPr>
          <w:rFonts w:eastAsia="Arial"/>
        </w:rPr>
        <w:t xml:space="preserve"> </w:t>
      </w:r>
    </w:p>
    <w:p w14:paraId="5BC823B1" w14:textId="17630C15" w:rsidR="21AC4215" w:rsidRPr="00E739B3" w:rsidRDefault="27DE50DD" w:rsidP="2BB3C8EF">
      <w:pPr>
        <w:jc w:val="both"/>
        <w:rPr>
          <w:rFonts w:eastAsia="Arial" w:cs="Arial"/>
          <w:lang w:val="hr-HR"/>
        </w:rPr>
      </w:pPr>
      <w:r w:rsidRPr="00E739B3">
        <w:rPr>
          <w:rFonts w:eastAsia="Arial" w:cs="Arial"/>
          <w:lang w:val="hr-HR"/>
        </w:rPr>
        <w:t xml:space="preserve">Kroz </w:t>
      </w:r>
      <w:r w:rsidR="61FBAD6E" w:rsidRPr="00E739B3">
        <w:rPr>
          <w:rFonts w:eastAsia="Arial" w:cs="Arial"/>
          <w:lang w:val="hr-HR"/>
        </w:rPr>
        <w:t xml:space="preserve">sustav </w:t>
      </w:r>
      <w:r w:rsidR="7E09AE80" w:rsidRPr="00E739B3">
        <w:rPr>
          <w:rFonts w:eastAsia="Arial" w:cs="Arial"/>
          <w:lang w:val="hr-HR"/>
        </w:rPr>
        <w:t>CARNET gama</w:t>
      </w:r>
      <w:r w:rsidRPr="00E739B3">
        <w:rPr>
          <w:rFonts w:eastAsia="Arial" w:cs="Arial"/>
          <w:lang w:val="hr-HR"/>
        </w:rPr>
        <w:t xml:space="preserve"> bit</w:t>
      </w:r>
      <w:r w:rsidR="7FB4DB2C" w:rsidRPr="00E739B3">
        <w:rPr>
          <w:rFonts w:eastAsia="Arial" w:cs="Arial"/>
          <w:lang w:val="hr-HR"/>
        </w:rPr>
        <w:t xml:space="preserve"> će</w:t>
      </w:r>
      <w:r w:rsidRPr="00E739B3">
        <w:rPr>
          <w:rFonts w:eastAsia="Arial" w:cs="Arial"/>
          <w:lang w:val="hr-HR"/>
        </w:rPr>
        <w:t xml:space="preserve"> omogućena SSO prijava (Single Sign-On) kojom će biti moguće pristupiti </w:t>
      </w:r>
      <w:r w:rsidR="186EBD9B" w:rsidRPr="00E739B3">
        <w:rPr>
          <w:rFonts w:eastAsia="Arial" w:cs="Arial"/>
          <w:lang w:val="hr-HR"/>
        </w:rPr>
        <w:t xml:space="preserve">ostalim CARNET-ovim uslugama i aplikacijama bez potrebe za višestrukom autentikacijom, odnosno prijavom putem korisničkog imena i lozinke. </w:t>
      </w:r>
      <w:r w:rsidR="104EE4CD" w:rsidRPr="00E739B3">
        <w:rPr>
          <w:rFonts w:eastAsia="Arial" w:cs="Arial"/>
          <w:lang w:val="hr-HR"/>
        </w:rPr>
        <w:t xml:space="preserve">U sklopu SSO prijave, </w:t>
      </w:r>
      <w:r w:rsidR="134483E1" w:rsidRPr="00E739B3">
        <w:rPr>
          <w:rFonts w:eastAsia="Arial" w:cs="Arial"/>
          <w:lang w:val="hr-HR"/>
        </w:rPr>
        <w:t>r</w:t>
      </w:r>
      <w:r w:rsidR="104EE4CD" w:rsidRPr="00E739B3">
        <w:rPr>
          <w:rFonts w:eastAsia="Arial" w:cs="Arial"/>
          <w:lang w:val="hr-HR"/>
        </w:rPr>
        <w:t xml:space="preserve">ješenje mora zadovoljavati minimalno sljedeće uvjete: </w:t>
      </w:r>
    </w:p>
    <w:p w14:paraId="36B2C8FA" w14:textId="56CBCCF8" w:rsidR="24B717F3" w:rsidRPr="00E739B3" w:rsidRDefault="104EE4CD" w:rsidP="2BB3C8EF">
      <w:pPr>
        <w:pStyle w:val="ListParagraph"/>
        <w:numPr>
          <w:ilvl w:val="0"/>
          <w:numId w:val="52"/>
        </w:numPr>
        <w:jc w:val="both"/>
        <w:rPr>
          <w:rFonts w:eastAsia="Arial" w:cs="Arial"/>
          <w:lang w:val="hr-HR"/>
        </w:rPr>
      </w:pPr>
      <w:r w:rsidRPr="00E739B3">
        <w:rPr>
          <w:rFonts w:eastAsia="Arial" w:cs="Arial"/>
          <w:lang w:val="hr-HR"/>
        </w:rPr>
        <w:t xml:space="preserve">mogućnost da se korisnik u </w:t>
      </w:r>
      <w:r w:rsidR="3961F171" w:rsidRPr="00E739B3">
        <w:rPr>
          <w:rFonts w:eastAsia="Arial" w:cs="Arial"/>
          <w:lang w:val="hr-HR"/>
        </w:rPr>
        <w:t>s</w:t>
      </w:r>
      <w:r w:rsidR="683523E6" w:rsidRPr="00E739B3">
        <w:rPr>
          <w:rFonts w:eastAsia="Arial" w:cs="Arial"/>
          <w:lang w:val="hr-HR"/>
        </w:rPr>
        <w:t>ustav</w:t>
      </w:r>
      <w:r w:rsidRPr="00E739B3">
        <w:rPr>
          <w:rFonts w:eastAsia="Arial" w:cs="Arial"/>
          <w:lang w:val="hr-HR"/>
        </w:rPr>
        <w:t xml:space="preserve"> </w:t>
      </w:r>
      <w:r w:rsidR="00F3E244" w:rsidRPr="00E739B3">
        <w:rPr>
          <w:rFonts w:eastAsia="Arial" w:cs="Arial"/>
          <w:lang w:val="hr-HR"/>
        </w:rPr>
        <w:t xml:space="preserve">CARNET gama </w:t>
      </w:r>
      <w:r w:rsidRPr="00E739B3">
        <w:rPr>
          <w:rFonts w:eastAsia="Arial" w:cs="Arial"/>
          <w:lang w:val="hr-HR"/>
        </w:rPr>
        <w:t xml:space="preserve">prijavi samo jednom i nakon toga pristupa svim aplikacijama koje koriste SSO servis bez potrebe za ponovnim unosom korisničkog imena i lozinke te </w:t>
      </w:r>
    </w:p>
    <w:p w14:paraId="39AF7A36" w14:textId="6491DBC6" w:rsidR="24B717F3" w:rsidRPr="00E739B3" w:rsidRDefault="104EE4CD" w:rsidP="2BB3C8EF">
      <w:pPr>
        <w:pStyle w:val="ListParagraph"/>
        <w:numPr>
          <w:ilvl w:val="0"/>
          <w:numId w:val="52"/>
        </w:numPr>
        <w:jc w:val="both"/>
        <w:rPr>
          <w:rFonts w:eastAsia="Arial" w:cs="Arial"/>
          <w:lang w:val="hr-HR"/>
        </w:rPr>
      </w:pPr>
      <w:r w:rsidRPr="00E739B3">
        <w:rPr>
          <w:rFonts w:eastAsia="Arial" w:cs="Arial"/>
          <w:lang w:val="hr-HR"/>
        </w:rPr>
        <w:t xml:space="preserve">podrška za protokole za prijavu u </w:t>
      </w:r>
      <w:r w:rsidR="1FF4D8F6" w:rsidRPr="00E739B3">
        <w:rPr>
          <w:rFonts w:eastAsia="Arial" w:cs="Arial"/>
          <w:lang w:val="hr-HR"/>
        </w:rPr>
        <w:t>s</w:t>
      </w:r>
      <w:r w:rsidR="240C1ABD" w:rsidRPr="00E739B3">
        <w:rPr>
          <w:rFonts w:eastAsia="Arial" w:cs="Arial"/>
          <w:lang w:val="hr-HR"/>
        </w:rPr>
        <w:t>ustav</w:t>
      </w:r>
      <w:r w:rsidRPr="00E739B3">
        <w:rPr>
          <w:rFonts w:eastAsia="Arial" w:cs="Arial"/>
          <w:lang w:val="hr-HR"/>
        </w:rPr>
        <w:t xml:space="preserve"> (SAML 2.0, OAuth, LDAP, RADIUS).</w:t>
      </w:r>
    </w:p>
    <w:p w14:paraId="1A0801D9" w14:textId="2BB714E9" w:rsidR="0146E750" w:rsidRPr="00E739B3" w:rsidRDefault="604F77A0" w:rsidP="00B463CA">
      <w:pPr>
        <w:pStyle w:val="Heading3"/>
        <w:rPr>
          <w:rFonts w:eastAsia="Arial"/>
        </w:rPr>
      </w:pPr>
      <w:bookmarkStart w:id="26" w:name="_Toc52361591"/>
      <w:r w:rsidRPr="00E739B3">
        <w:rPr>
          <w:rFonts w:eastAsia="Arial"/>
        </w:rPr>
        <w:t>Aut</w:t>
      </w:r>
      <w:r w:rsidR="16921835" w:rsidRPr="00E739B3">
        <w:rPr>
          <w:rFonts w:eastAsia="Arial"/>
        </w:rPr>
        <w:t>orizacija korisnika</w:t>
      </w:r>
      <w:bookmarkEnd w:id="26"/>
    </w:p>
    <w:p w14:paraId="7B93CCF1" w14:textId="290ED26C" w:rsidR="735BA53E" w:rsidRPr="00E739B3" w:rsidRDefault="16921835" w:rsidP="2BB3C8EF">
      <w:pPr>
        <w:spacing w:line="276" w:lineRule="auto"/>
        <w:jc w:val="both"/>
        <w:rPr>
          <w:rFonts w:eastAsia="Arial" w:cs="Arial"/>
          <w:lang w:val="hr-HR"/>
        </w:rPr>
      </w:pPr>
      <w:r w:rsidRPr="00E739B3">
        <w:rPr>
          <w:rFonts w:eastAsia="Arial" w:cs="Arial"/>
          <w:lang w:val="hr-HR"/>
        </w:rPr>
        <w:t xml:space="preserve">Prava unutar </w:t>
      </w:r>
      <w:r w:rsidR="43E7C785" w:rsidRPr="00E739B3">
        <w:rPr>
          <w:rFonts w:eastAsia="Arial" w:cs="Arial"/>
          <w:lang w:val="hr-HR"/>
        </w:rPr>
        <w:t>s</w:t>
      </w:r>
      <w:r w:rsidR="65EA4813" w:rsidRPr="00E739B3">
        <w:rPr>
          <w:rFonts w:eastAsia="Arial" w:cs="Arial"/>
          <w:lang w:val="hr-HR"/>
        </w:rPr>
        <w:t>ustava CARNET gama</w:t>
      </w:r>
      <w:r w:rsidRPr="00E739B3">
        <w:rPr>
          <w:rFonts w:eastAsia="Arial" w:cs="Arial"/>
          <w:lang w:val="hr-HR"/>
        </w:rPr>
        <w:t xml:space="preserve"> će se dodjeljivati grupama, a ne pojedinačnim korisnicima. Uloge i prava bit će predefinirani. Definirat će se grupe koje mogu biti unutar drugih grupa, a grupe će biti vezane uz </w:t>
      </w:r>
      <w:r w:rsidR="4AF3772C" w:rsidRPr="00E739B3">
        <w:rPr>
          <w:rFonts w:eastAsia="Arial" w:cs="Arial"/>
          <w:lang w:val="hr-HR"/>
        </w:rPr>
        <w:t>tematske cjeline</w:t>
      </w:r>
      <w:r w:rsidR="20890584" w:rsidRPr="00E739B3">
        <w:rPr>
          <w:rFonts w:eastAsia="Arial" w:cs="Arial"/>
          <w:lang w:val="hr-HR"/>
        </w:rPr>
        <w:t>.</w:t>
      </w:r>
    </w:p>
    <w:p w14:paraId="578E3977" w14:textId="164DE2B9" w:rsidR="735C1B30" w:rsidRPr="00E739B3" w:rsidRDefault="0D99A11F" w:rsidP="2BB3C8EF">
      <w:pPr>
        <w:spacing w:line="276" w:lineRule="auto"/>
        <w:jc w:val="both"/>
        <w:rPr>
          <w:rFonts w:eastAsia="Arial" w:cs="Arial"/>
          <w:lang w:val="hr-HR"/>
        </w:rPr>
      </w:pPr>
      <w:r w:rsidRPr="00E739B3">
        <w:rPr>
          <w:rFonts w:eastAsia="Arial" w:cs="Arial"/>
          <w:lang w:val="hr-HR"/>
        </w:rPr>
        <w:t>P</w:t>
      </w:r>
      <w:r w:rsidR="15FE2E99" w:rsidRPr="00E739B3">
        <w:rPr>
          <w:rFonts w:eastAsia="Arial" w:cs="Arial"/>
          <w:lang w:val="hr-HR"/>
        </w:rPr>
        <w:t xml:space="preserve">o prijavi u </w:t>
      </w:r>
      <w:r w:rsidR="4000CCE4" w:rsidRPr="00E739B3">
        <w:rPr>
          <w:rFonts w:eastAsia="Arial" w:cs="Arial"/>
          <w:lang w:val="hr-HR"/>
        </w:rPr>
        <w:t>s</w:t>
      </w:r>
      <w:r w:rsidR="15FE2E99" w:rsidRPr="00E739B3">
        <w:rPr>
          <w:rFonts w:eastAsia="Arial" w:cs="Arial"/>
          <w:lang w:val="hr-HR"/>
        </w:rPr>
        <w:t>ustav</w:t>
      </w:r>
      <w:r w:rsidR="1B47329A" w:rsidRPr="00E739B3">
        <w:rPr>
          <w:rFonts w:eastAsia="Arial" w:cs="Arial"/>
          <w:lang w:val="hr-HR"/>
        </w:rPr>
        <w:t xml:space="preserve"> CARNET gama</w:t>
      </w:r>
      <w:r w:rsidR="3E34D9A3" w:rsidRPr="00E739B3">
        <w:rPr>
          <w:rFonts w:eastAsia="Arial" w:cs="Arial"/>
          <w:lang w:val="hr-HR"/>
        </w:rPr>
        <w:t>, p</w:t>
      </w:r>
      <w:r w:rsidR="44417C4E" w:rsidRPr="00E739B3">
        <w:rPr>
          <w:rFonts w:eastAsia="Arial" w:cs="Arial"/>
          <w:lang w:val="hr-HR"/>
        </w:rPr>
        <w:t xml:space="preserve">rijavljenim korisnicima  automatski se dodjeljuju prava koja </w:t>
      </w:r>
      <w:r w:rsidR="1768C1CB" w:rsidRPr="00E739B3">
        <w:rPr>
          <w:rFonts w:eastAsia="Arial" w:cs="Arial"/>
          <w:lang w:val="hr-HR"/>
        </w:rPr>
        <w:t xml:space="preserve">pripadaju toj grupi korisnika. </w:t>
      </w:r>
      <w:r w:rsidR="38E7722C" w:rsidRPr="00E739B3">
        <w:rPr>
          <w:rFonts w:eastAsia="Arial" w:cs="Arial"/>
          <w:lang w:val="hr-HR"/>
        </w:rPr>
        <w:t xml:space="preserve">Pritom određeni korisnik može po svojoj djelatnosti pripadati više </w:t>
      </w:r>
      <w:r w:rsidR="7DB7F961" w:rsidRPr="00E739B3">
        <w:rPr>
          <w:rFonts w:eastAsia="Arial" w:cs="Arial"/>
          <w:lang w:val="hr-HR"/>
        </w:rPr>
        <w:t>nego</w:t>
      </w:r>
      <w:r w:rsidR="38E7722C" w:rsidRPr="00E739B3">
        <w:rPr>
          <w:rFonts w:eastAsia="Arial" w:cs="Arial"/>
          <w:lang w:val="hr-HR"/>
        </w:rPr>
        <w:t xml:space="preserve"> jedn</w:t>
      </w:r>
      <w:r w:rsidR="3233373A" w:rsidRPr="00E739B3">
        <w:rPr>
          <w:rFonts w:eastAsia="Arial" w:cs="Arial"/>
          <w:lang w:val="hr-HR"/>
        </w:rPr>
        <w:t>oj</w:t>
      </w:r>
      <w:r w:rsidR="38E7722C" w:rsidRPr="00E739B3">
        <w:rPr>
          <w:rFonts w:eastAsia="Arial" w:cs="Arial"/>
          <w:lang w:val="hr-HR"/>
        </w:rPr>
        <w:t xml:space="preserve"> grup</w:t>
      </w:r>
      <w:r w:rsidR="60D03B17" w:rsidRPr="00E739B3">
        <w:rPr>
          <w:rFonts w:eastAsia="Arial" w:cs="Arial"/>
          <w:lang w:val="hr-HR"/>
        </w:rPr>
        <w:t xml:space="preserve">i </w:t>
      </w:r>
      <w:r w:rsidR="38E7722C" w:rsidRPr="00E739B3">
        <w:rPr>
          <w:rFonts w:eastAsia="Arial" w:cs="Arial"/>
          <w:lang w:val="hr-HR"/>
        </w:rPr>
        <w:t>korisnik</w:t>
      </w:r>
      <w:r w:rsidR="3D651C9E" w:rsidRPr="00E739B3">
        <w:rPr>
          <w:rFonts w:eastAsia="Arial" w:cs="Arial"/>
          <w:lang w:val="hr-HR"/>
        </w:rPr>
        <w:t>a ili ustanova</w:t>
      </w:r>
      <w:r w:rsidR="38E7722C" w:rsidRPr="00E739B3">
        <w:rPr>
          <w:rFonts w:eastAsia="Arial" w:cs="Arial"/>
          <w:lang w:val="hr-HR"/>
        </w:rPr>
        <w:t xml:space="preserve"> </w:t>
      </w:r>
      <w:r w:rsidR="312A5B12" w:rsidRPr="00E739B3">
        <w:rPr>
          <w:rFonts w:eastAsia="Arial" w:cs="Arial"/>
          <w:lang w:val="hr-HR"/>
        </w:rPr>
        <w:t xml:space="preserve">pa sukladno tome </w:t>
      </w:r>
      <w:r w:rsidR="312A5B12" w:rsidRPr="00E739B3">
        <w:rPr>
          <w:rFonts w:eastAsia="Arial" w:cs="Arial"/>
          <w:lang w:val="hr-HR"/>
        </w:rPr>
        <w:lastRenderedPageBreak/>
        <w:t xml:space="preserve">trebaju biti dodijeljena i korisnička prava u sustavu CARNET gama. Primjerice, određeni nastavnik </w:t>
      </w:r>
      <w:r w:rsidR="6F00AB10" w:rsidRPr="00E739B3">
        <w:rPr>
          <w:rFonts w:eastAsia="Arial" w:cs="Arial"/>
          <w:lang w:val="hr-HR"/>
        </w:rPr>
        <w:t xml:space="preserve">može predavati neki predmet u više škola te istovremeno </w:t>
      </w:r>
      <w:r w:rsidR="2C783110" w:rsidRPr="00E739B3">
        <w:rPr>
          <w:rFonts w:eastAsia="Arial" w:cs="Arial"/>
          <w:lang w:val="hr-HR"/>
        </w:rPr>
        <w:t>imati ulogu administratora resursa i</w:t>
      </w:r>
      <w:r w:rsidR="52E8EE5C" w:rsidRPr="00E739B3">
        <w:rPr>
          <w:rFonts w:eastAsia="Arial" w:cs="Arial"/>
          <w:lang w:val="hr-HR"/>
        </w:rPr>
        <w:t>li</w:t>
      </w:r>
      <w:r w:rsidR="2C783110" w:rsidRPr="00E739B3">
        <w:rPr>
          <w:rFonts w:eastAsia="Arial" w:cs="Arial"/>
          <w:lang w:val="hr-HR"/>
        </w:rPr>
        <w:t xml:space="preserve"> st</w:t>
      </w:r>
      <w:r w:rsidR="7043F60F" w:rsidRPr="00E739B3">
        <w:rPr>
          <w:rFonts w:eastAsia="Arial" w:cs="Arial"/>
          <w:lang w:val="hr-HR"/>
        </w:rPr>
        <w:t>r</w:t>
      </w:r>
      <w:r w:rsidR="2C783110" w:rsidRPr="00E739B3">
        <w:rPr>
          <w:rFonts w:eastAsia="Arial" w:cs="Arial"/>
          <w:lang w:val="hr-HR"/>
        </w:rPr>
        <w:t xml:space="preserve">učnjaka za tehničku podršku (STP). </w:t>
      </w:r>
    </w:p>
    <w:p w14:paraId="35DF1FE5" w14:textId="5A2E7FDF" w:rsidR="735C1B30" w:rsidRPr="00E739B3" w:rsidRDefault="1768C1CB" w:rsidP="2BB3C8EF">
      <w:pPr>
        <w:spacing w:line="276" w:lineRule="auto"/>
        <w:jc w:val="both"/>
        <w:rPr>
          <w:rFonts w:eastAsia="Arial" w:cs="Arial"/>
          <w:lang w:val="hr-HR"/>
        </w:rPr>
      </w:pPr>
      <w:r w:rsidRPr="00E739B3">
        <w:rPr>
          <w:rFonts w:eastAsia="Arial" w:cs="Arial"/>
          <w:lang w:val="hr-HR"/>
        </w:rPr>
        <w:t>Prema zahtjevu, a ovisno o ulozi</w:t>
      </w:r>
      <w:r w:rsidR="3E402F0B" w:rsidRPr="00E739B3">
        <w:rPr>
          <w:rFonts w:eastAsia="Arial" w:cs="Arial"/>
          <w:lang w:val="hr-HR"/>
        </w:rPr>
        <w:t>,</w:t>
      </w:r>
      <w:r w:rsidRPr="00E739B3">
        <w:rPr>
          <w:rFonts w:eastAsia="Arial" w:cs="Arial"/>
          <w:lang w:val="hr-HR"/>
        </w:rPr>
        <w:t xml:space="preserve"> administrator </w:t>
      </w:r>
      <w:r w:rsidR="2B3033DC" w:rsidRPr="00E739B3">
        <w:rPr>
          <w:rFonts w:eastAsia="Arial" w:cs="Arial"/>
          <w:lang w:val="hr-HR"/>
        </w:rPr>
        <w:t>korisnika i grupa korisnicima dodjeljuje daljnja prava, odnosno smješta ih u odgovarajuće grupe</w:t>
      </w:r>
      <w:r w:rsidR="3180B6AE" w:rsidRPr="00E739B3">
        <w:rPr>
          <w:rFonts w:eastAsia="Arial" w:cs="Arial"/>
          <w:lang w:val="hr-HR"/>
        </w:rPr>
        <w:t>.</w:t>
      </w:r>
      <w:r w:rsidR="38B7CBBE" w:rsidRPr="00E739B3">
        <w:rPr>
          <w:rFonts w:eastAsia="Arial" w:cs="Arial"/>
          <w:lang w:val="hr-HR"/>
        </w:rPr>
        <w:t xml:space="preserve"> Grupe, kao i prava korisnika će se moći naknadno definirati u procesu razvoja </w:t>
      </w:r>
      <w:r w:rsidR="0828A910" w:rsidRPr="00E739B3">
        <w:rPr>
          <w:rFonts w:eastAsia="Arial" w:cs="Arial"/>
          <w:lang w:val="hr-HR"/>
        </w:rPr>
        <w:t>s</w:t>
      </w:r>
      <w:r w:rsidR="38B7CBBE" w:rsidRPr="00E739B3">
        <w:rPr>
          <w:rFonts w:eastAsia="Arial" w:cs="Arial"/>
          <w:lang w:val="hr-HR"/>
        </w:rPr>
        <w:t>ustava</w:t>
      </w:r>
      <w:r w:rsidR="3896793C" w:rsidRPr="00E739B3">
        <w:rPr>
          <w:rFonts w:eastAsia="Arial" w:cs="Arial"/>
          <w:lang w:val="hr-HR"/>
        </w:rPr>
        <w:t xml:space="preserve"> CARNET gama</w:t>
      </w:r>
      <w:r w:rsidR="38B7CBBE" w:rsidRPr="00E739B3">
        <w:rPr>
          <w:rFonts w:eastAsia="Arial" w:cs="Arial"/>
          <w:lang w:val="hr-HR"/>
        </w:rPr>
        <w:t>, a inicijalno definirane grupe su:</w:t>
      </w:r>
    </w:p>
    <w:p w14:paraId="3F9FB7D8" w14:textId="219EC917" w:rsidR="1EBD2916" w:rsidRPr="00E739B3" w:rsidRDefault="1EBD2916" w:rsidP="2BB3C8EF">
      <w:pPr>
        <w:spacing w:line="276" w:lineRule="auto"/>
        <w:jc w:val="both"/>
        <w:rPr>
          <w:rFonts w:eastAsia="Arial" w:cs="Arial"/>
          <w:lang w:val="hr-HR"/>
        </w:rPr>
      </w:pPr>
    </w:p>
    <w:p w14:paraId="4CC0436F" w14:textId="0952A1D3" w:rsidR="6906ECDF" w:rsidRPr="00E739B3" w:rsidRDefault="55C670EA" w:rsidP="2BB3C8EF">
      <w:pPr>
        <w:pStyle w:val="ListParagraph"/>
        <w:numPr>
          <w:ilvl w:val="0"/>
          <w:numId w:val="51"/>
        </w:numPr>
        <w:spacing w:line="276" w:lineRule="auto"/>
        <w:jc w:val="both"/>
        <w:rPr>
          <w:rFonts w:eastAsia="Arial" w:cs="Arial"/>
          <w:lang w:val="hr-HR"/>
        </w:rPr>
      </w:pPr>
      <w:r w:rsidRPr="00E739B3">
        <w:rPr>
          <w:rFonts w:eastAsia="Arial" w:cs="Arial"/>
          <w:lang w:val="hr-HR"/>
        </w:rPr>
        <w:t>g</w:t>
      </w:r>
      <w:r w:rsidR="5D62D1F6" w:rsidRPr="00E739B3">
        <w:rPr>
          <w:rFonts w:eastAsia="Arial" w:cs="Arial"/>
          <w:lang w:val="hr-HR"/>
        </w:rPr>
        <w:t xml:space="preserve">lobalni administrator </w:t>
      </w:r>
    </w:p>
    <w:p w14:paraId="524AB3EF" w14:textId="1C6E1FFB" w:rsidR="73870BC9" w:rsidRPr="00E739B3" w:rsidRDefault="1E13E61B" w:rsidP="2BB3C8EF">
      <w:pPr>
        <w:pStyle w:val="ListParagraph"/>
        <w:numPr>
          <w:ilvl w:val="0"/>
          <w:numId w:val="51"/>
        </w:numPr>
        <w:spacing w:line="276" w:lineRule="auto"/>
        <w:jc w:val="both"/>
        <w:rPr>
          <w:rFonts w:eastAsia="Arial" w:cs="Arial"/>
          <w:lang w:val="hr-HR"/>
        </w:rPr>
      </w:pPr>
      <w:r w:rsidRPr="00E739B3">
        <w:rPr>
          <w:rFonts w:eastAsia="Arial" w:cs="Arial"/>
          <w:lang w:val="hr-HR"/>
        </w:rPr>
        <w:t>a</w:t>
      </w:r>
      <w:r w:rsidR="73870BC9" w:rsidRPr="00E739B3">
        <w:rPr>
          <w:rFonts w:eastAsia="Arial" w:cs="Arial"/>
          <w:lang w:val="hr-HR"/>
        </w:rPr>
        <w:t>dministrator ustanove</w:t>
      </w:r>
    </w:p>
    <w:p w14:paraId="336CC14E" w14:textId="26B46CFE" w:rsidR="074894AF" w:rsidRPr="00E739B3" w:rsidRDefault="148F6351" w:rsidP="2BB3C8EF">
      <w:pPr>
        <w:pStyle w:val="ListParagraph"/>
        <w:numPr>
          <w:ilvl w:val="0"/>
          <w:numId w:val="51"/>
        </w:numPr>
        <w:spacing w:line="276" w:lineRule="auto"/>
        <w:jc w:val="both"/>
        <w:rPr>
          <w:rFonts w:eastAsia="Arial" w:cs="Arial"/>
          <w:lang w:val="hr-HR"/>
        </w:rPr>
      </w:pPr>
      <w:r w:rsidRPr="00E739B3">
        <w:rPr>
          <w:rFonts w:eastAsia="Arial" w:cs="Arial"/>
          <w:lang w:val="hr-HR"/>
        </w:rPr>
        <w:t>h</w:t>
      </w:r>
      <w:r w:rsidR="074894AF" w:rsidRPr="00E739B3">
        <w:rPr>
          <w:rFonts w:eastAsia="Arial" w:cs="Arial"/>
          <w:lang w:val="hr-HR"/>
        </w:rPr>
        <w:t>elpdesk</w:t>
      </w:r>
    </w:p>
    <w:p w14:paraId="08FAE125" w14:textId="0869D372" w:rsidR="6B5A929E" w:rsidRPr="00E739B3" w:rsidRDefault="0CAB18C8" w:rsidP="2BB3C8EF">
      <w:pPr>
        <w:pStyle w:val="ListParagraph"/>
        <w:numPr>
          <w:ilvl w:val="0"/>
          <w:numId w:val="51"/>
        </w:numPr>
        <w:spacing w:line="276" w:lineRule="auto"/>
        <w:jc w:val="both"/>
        <w:rPr>
          <w:rFonts w:eastAsia="Arial" w:cs="Arial"/>
          <w:lang w:val="hr-HR"/>
        </w:rPr>
      </w:pPr>
      <w:r w:rsidRPr="00E739B3">
        <w:rPr>
          <w:rFonts w:eastAsia="Arial" w:cs="Arial"/>
          <w:lang w:val="hr-HR"/>
        </w:rPr>
        <w:t>o</w:t>
      </w:r>
      <w:r w:rsidR="34E13276" w:rsidRPr="00E739B3">
        <w:rPr>
          <w:rFonts w:eastAsia="Arial" w:cs="Arial"/>
          <w:lang w:val="hr-HR"/>
        </w:rPr>
        <w:t xml:space="preserve">snivač </w:t>
      </w:r>
    </w:p>
    <w:p w14:paraId="45D593D2" w14:textId="4F2A9918" w:rsidR="34E13276" w:rsidRPr="00E739B3" w:rsidRDefault="566383C7" w:rsidP="2BB3C8EF">
      <w:pPr>
        <w:pStyle w:val="ListParagraph"/>
        <w:numPr>
          <w:ilvl w:val="0"/>
          <w:numId w:val="51"/>
        </w:numPr>
        <w:spacing w:line="276" w:lineRule="auto"/>
        <w:jc w:val="both"/>
        <w:rPr>
          <w:rFonts w:eastAsia="Arial" w:cs="Arial"/>
          <w:lang w:val="hr-HR"/>
        </w:rPr>
      </w:pPr>
      <w:r w:rsidRPr="00E739B3">
        <w:rPr>
          <w:rFonts w:eastAsia="Arial" w:cs="Arial"/>
          <w:lang w:val="hr-HR"/>
        </w:rPr>
        <w:t>r</w:t>
      </w:r>
      <w:r w:rsidR="34E13276" w:rsidRPr="00E739B3">
        <w:rPr>
          <w:rFonts w:eastAsia="Arial" w:cs="Arial"/>
          <w:lang w:val="hr-HR"/>
        </w:rPr>
        <w:t>avnatelj</w:t>
      </w:r>
    </w:p>
    <w:p w14:paraId="03750EBC" w14:textId="29823BAD" w:rsidR="34E13276" w:rsidRPr="00E739B3" w:rsidRDefault="17449D75" w:rsidP="2BB3C8EF">
      <w:pPr>
        <w:pStyle w:val="ListParagraph"/>
        <w:numPr>
          <w:ilvl w:val="0"/>
          <w:numId w:val="51"/>
        </w:numPr>
        <w:spacing w:line="276" w:lineRule="auto"/>
        <w:jc w:val="both"/>
        <w:rPr>
          <w:rFonts w:eastAsia="Arial" w:cs="Arial"/>
          <w:lang w:val="hr-HR"/>
        </w:rPr>
      </w:pPr>
      <w:r w:rsidRPr="00E739B3">
        <w:rPr>
          <w:rFonts w:eastAsia="Arial" w:cs="Arial"/>
          <w:lang w:val="hr-HR"/>
        </w:rPr>
        <w:t>n</w:t>
      </w:r>
      <w:r w:rsidR="34E13276" w:rsidRPr="00E739B3">
        <w:rPr>
          <w:rFonts w:eastAsia="Arial" w:cs="Arial"/>
          <w:lang w:val="hr-HR"/>
        </w:rPr>
        <w:t>astavni</w:t>
      </w:r>
      <w:r w:rsidR="4215A7B9" w:rsidRPr="00E739B3">
        <w:rPr>
          <w:rFonts w:eastAsia="Arial" w:cs="Arial"/>
          <w:lang w:val="hr-HR"/>
        </w:rPr>
        <w:t>k</w:t>
      </w:r>
    </w:p>
    <w:p w14:paraId="5CAE7762" w14:textId="743405CA" w:rsidR="34E13276" w:rsidRPr="00E739B3" w:rsidRDefault="7B3968FB" w:rsidP="2BB3C8EF">
      <w:pPr>
        <w:pStyle w:val="ListParagraph"/>
        <w:numPr>
          <w:ilvl w:val="0"/>
          <w:numId w:val="51"/>
        </w:numPr>
        <w:spacing w:line="276" w:lineRule="auto"/>
        <w:jc w:val="both"/>
        <w:rPr>
          <w:rFonts w:eastAsia="Arial" w:cs="Arial"/>
          <w:lang w:val="hr-HR"/>
        </w:rPr>
      </w:pPr>
      <w:r w:rsidRPr="00E739B3">
        <w:rPr>
          <w:rFonts w:eastAsia="Arial" w:cs="Arial"/>
          <w:lang w:val="hr-HR"/>
        </w:rPr>
        <w:t>a</w:t>
      </w:r>
      <w:r w:rsidR="4D535AA0" w:rsidRPr="00E739B3">
        <w:rPr>
          <w:rFonts w:eastAsia="Arial" w:cs="Arial"/>
          <w:lang w:val="hr-HR"/>
        </w:rPr>
        <w:t>dministrator imenika</w:t>
      </w:r>
    </w:p>
    <w:p w14:paraId="347D2C09" w14:textId="02649A37" w:rsidR="34E13276" w:rsidRPr="00E739B3" w:rsidRDefault="21CBD224" w:rsidP="2BB3C8EF">
      <w:pPr>
        <w:pStyle w:val="ListParagraph"/>
        <w:numPr>
          <w:ilvl w:val="0"/>
          <w:numId w:val="51"/>
        </w:numPr>
        <w:spacing w:line="276" w:lineRule="auto"/>
        <w:jc w:val="both"/>
        <w:rPr>
          <w:rFonts w:eastAsia="Arial" w:cs="Arial"/>
          <w:lang w:val="hr-HR"/>
        </w:rPr>
      </w:pPr>
      <w:r w:rsidRPr="00E739B3">
        <w:rPr>
          <w:rFonts w:eastAsia="Arial" w:cs="Arial"/>
          <w:lang w:val="hr-HR"/>
        </w:rPr>
        <w:t>administrator</w:t>
      </w:r>
      <w:r w:rsidR="4D535AA0" w:rsidRPr="00E739B3">
        <w:rPr>
          <w:rFonts w:eastAsia="Arial" w:cs="Arial"/>
          <w:lang w:val="hr-HR"/>
        </w:rPr>
        <w:t xml:space="preserve"> resursa</w:t>
      </w:r>
    </w:p>
    <w:p w14:paraId="45D90FE5" w14:textId="572812DE" w:rsidR="34E13276" w:rsidRPr="00E739B3" w:rsidRDefault="76D54960" w:rsidP="2BB3C8EF">
      <w:pPr>
        <w:pStyle w:val="ListParagraph"/>
        <w:numPr>
          <w:ilvl w:val="0"/>
          <w:numId w:val="51"/>
        </w:numPr>
        <w:spacing w:line="276" w:lineRule="auto"/>
        <w:jc w:val="both"/>
        <w:rPr>
          <w:rFonts w:eastAsia="Arial" w:cs="Arial"/>
          <w:lang w:val="hr-HR"/>
        </w:rPr>
      </w:pPr>
      <w:r w:rsidRPr="00E739B3">
        <w:rPr>
          <w:rFonts w:eastAsia="Arial" w:cs="Arial"/>
          <w:lang w:val="hr-HR"/>
        </w:rPr>
        <w:t>s</w:t>
      </w:r>
      <w:r w:rsidR="4D535AA0" w:rsidRPr="00E739B3">
        <w:rPr>
          <w:rFonts w:eastAsia="Arial" w:cs="Arial"/>
          <w:lang w:val="hr-HR"/>
        </w:rPr>
        <w:t>tručnja</w:t>
      </w:r>
      <w:r w:rsidR="77D03FA4" w:rsidRPr="00E739B3">
        <w:rPr>
          <w:rFonts w:eastAsia="Arial" w:cs="Arial"/>
          <w:lang w:val="hr-HR"/>
        </w:rPr>
        <w:t xml:space="preserve">k </w:t>
      </w:r>
      <w:r w:rsidR="4D535AA0" w:rsidRPr="00E739B3">
        <w:rPr>
          <w:rFonts w:eastAsia="Arial" w:cs="Arial"/>
          <w:lang w:val="hr-HR"/>
        </w:rPr>
        <w:t>za tehničku pomoć</w:t>
      </w:r>
    </w:p>
    <w:p w14:paraId="0393E8B3" w14:textId="7E50A806" w:rsidR="62C51C8E" w:rsidRPr="00E739B3" w:rsidRDefault="59516825" w:rsidP="2BB3C8EF">
      <w:pPr>
        <w:pStyle w:val="ListParagraph"/>
        <w:numPr>
          <w:ilvl w:val="0"/>
          <w:numId w:val="51"/>
        </w:numPr>
        <w:spacing w:line="276" w:lineRule="auto"/>
        <w:jc w:val="both"/>
        <w:rPr>
          <w:rFonts w:eastAsia="Arial" w:cs="Arial"/>
          <w:lang w:val="hr-HR"/>
        </w:rPr>
      </w:pPr>
      <w:r w:rsidRPr="00E739B3">
        <w:rPr>
          <w:rFonts w:eastAsia="Arial" w:cs="Arial"/>
          <w:lang w:val="hr-HR"/>
        </w:rPr>
        <w:t>n</w:t>
      </w:r>
      <w:r w:rsidR="626446A4" w:rsidRPr="00E739B3">
        <w:rPr>
          <w:rFonts w:eastAsia="Arial" w:cs="Arial"/>
          <w:lang w:val="hr-HR"/>
        </w:rPr>
        <w:t>enastavno osoblje</w:t>
      </w:r>
    </w:p>
    <w:p w14:paraId="5E176056" w14:textId="7AD6206F" w:rsidR="34E13276" w:rsidRPr="00E739B3" w:rsidRDefault="4C8F1243" w:rsidP="2BB3C8EF">
      <w:pPr>
        <w:pStyle w:val="ListParagraph"/>
        <w:numPr>
          <w:ilvl w:val="0"/>
          <w:numId w:val="51"/>
        </w:numPr>
        <w:spacing w:line="276" w:lineRule="auto"/>
        <w:jc w:val="both"/>
        <w:rPr>
          <w:rFonts w:eastAsia="Arial" w:cs="Arial"/>
          <w:lang w:val="hr-HR"/>
        </w:rPr>
      </w:pPr>
      <w:r w:rsidRPr="00E739B3">
        <w:rPr>
          <w:rFonts w:eastAsia="Arial" w:cs="Arial"/>
          <w:lang w:val="hr-HR"/>
        </w:rPr>
        <w:t>r</w:t>
      </w:r>
      <w:r w:rsidR="4D535AA0" w:rsidRPr="00E739B3">
        <w:rPr>
          <w:rFonts w:eastAsia="Arial" w:cs="Arial"/>
          <w:lang w:val="hr-HR"/>
        </w:rPr>
        <w:t>oditelj</w:t>
      </w:r>
    </w:p>
    <w:p w14:paraId="2ABFCA59" w14:textId="1924006B" w:rsidR="34E13276" w:rsidRPr="00E739B3" w:rsidRDefault="52673470" w:rsidP="2BB3C8EF">
      <w:pPr>
        <w:pStyle w:val="ListParagraph"/>
        <w:numPr>
          <w:ilvl w:val="0"/>
          <w:numId w:val="51"/>
        </w:numPr>
        <w:spacing w:line="276" w:lineRule="auto"/>
        <w:jc w:val="both"/>
        <w:rPr>
          <w:rFonts w:eastAsia="Arial" w:cs="Arial"/>
          <w:lang w:val="hr-HR"/>
        </w:rPr>
      </w:pPr>
      <w:r w:rsidRPr="00E739B3">
        <w:rPr>
          <w:rFonts w:eastAsia="Arial" w:cs="Arial"/>
          <w:lang w:val="hr-HR"/>
        </w:rPr>
        <w:t>u</w:t>
      </w:r>
      <w:r w:rsidR="4D535AA0" w:rsidRPr="00E739B3">
        <w:rPr>
          <w:rFonts w:eastAsia="Arial" w:cs="Arial"/>
          <w:lang w:val="hr-HR"/>
        </w:rPr>
        <w:t>čeni</w:t>
      </w:r>
      <w:r w:rsidR="2B4CD269" w:rsidRPr="00E739B3">
        <w:rPr>
          <w:rFonts w:eastAsia="Arial" w:cs="Arial"/>
          <w:lang w:val="hr-HR"/>
        </w:rPr>
        <w:t>k</w:t>
      </w:r>
      <w:r w:rsidR="74C06B7F" w:rsidRPr="00E739B3">
        <w:rPr>
          <w:rFonts w:eastAsia="Arial" w:cs="Arial"/>
          <w:lang w:val="hr-HR"/>
        </w:rPr>
        <w:t>.</w:t>
      </w:r>
    </w:p>
    <w:p w14:paraId="4F7BBC95" w14:textId="6979DF8F" w:rsidR="1EBD2916" w:rsidRPr="00E739B3" w:rsidRDefault="1EBD2916" w:rsidP="2BB3C8EF">
      <w:pPr>
        <w:spacing w:line="276" w:lineRule="auto"/>
        <w:jc w:val="both"/>
        <w:rPr>
          <w:rFonts w:eastAsia="Arial" w:cs="Arial"/>
          <w:b/>
          <w:bCs/>
          <w:lang w:val="hr-HR"/>
        </w:rPr>
      </w:pPr>
    </w:p>
    <w:p w14:paraId="49016087" w14:textId="2470DE2E" w:rsidR="0C1B06BF" w:rsidRPr="00E739B3" w:rsidRDefault="01AD9AF6" w:rsidP="2BB3C8EF">
      <w:pPr>
        <w:spacing w:line="276" w:lineRule="auto"/>
        <w:jc w:val="both"/>
        <w:rPr>
          <w:rFonts w:eastAsia="Arial" w:cs="Arial"/>
          <w:lang w:val="hr-HR"/>
        </w:rPr>
      </w:pPr>
      <w:r w:rsidRPr="00E739B3">
        <w:rPr>
          <w:rFonts w:eastAsia="Arial" w:cs="Arial"/>
          <w:lang w:val="hr-HR"/>
        </w:rPr>
        <w:t>1.</w:t>
      </w:r>
      <w:r w:rsidR="198DDA45" w:rsidRPr="00E739B3">
        <w:rPr>
          <w:rFonts w:eastAsia="Arial" w:cs="Arial"/>
          <w:lang w:val="hr-HR"/>
        </w:rPr>
        <w:t xml:space="preserve"> </w:t>
      </w:r>
      <w:r w:rsidRPr="00E739B3">
        <w:rPr>
          <w:rFonts w:eastAsia="Arial" w:cs="Arial"/>
          <w:lang w:val="hr-HR"/>
        </w:rPr>
        <w:t xml:space="preserve">Globalni administrator </w:t>
      </w:r>
      <w:r w:rsidR="0F415314" w:rsidRPr="00E739B3">
        <w:rPr>
          <w:rFonts w:eastAsia="Arial" w:cs="Arial"/>
          <w:lang w:val="hr-HR"/>
        </w:rPr>
        <w:t xml:space="preserve">je korisnik koji ima sve ovlasti u </w:t>
      </w:r>
      <w:r w:rsidR="56A7DE89" w:rsidRPr="00E739B3">
        <w:rPr>
          <w:rFonts w:eastAsia="Arial" w:cs="Arial"/>
          <w:lang w:val="hr-HR"/>
        </w:rPr>
        <w:t>s</w:t>
      </w:r>
      <w:r w:rsidR="0F415314" w:rsidRPr="00E739B3">
        <w:rPr>
          <w:rFonts w:eastAsia="Arial" w:cs="Arial"/>
          <w:lang w:val="hr-HR"/>
        </w:rPr>
        <w:t>ustavu</w:t>
      </w:r>
      <w:r w:rsidR="1401D7FC" w:rsidRPr="00E739B3">
        <w:rPr>
          <w:rFonts w:eastAsia="Arial" w:cs="Arial"/>
          <w:lang w:val="hr-HR"/>
        </w:rPr>
        <w:t xml:space="preserve"> CARNET gama</w:t>
      </w:r>
      <w:r w:rsidR="0F415314" w:rsidRPr="00E739B3">
        <w:rPr>
          <w:rFonts w:eastAsia="Arial" w:cs="Arial"/>
          <w:lang w:val="hr-HR"/>
        </w:rPr>
        <w:t>. Ima pristup svim modulima te svim podacima.</w:t>
      </w:r>
      <w:r w:rsidR="594F2EDB" w:rsidRPr="00E739B3">
        <w:rPr>
          <w:rFonts w:eastAsia="Arial" w:cs="Arial"/>
          <w:lang w:val="hr-HR"/>
        </w:rPr>
        <w:t xml:space="preserve"> Može ulaziti u profil različitih grupa korisnika te upravljati postavkama te </w:t>
      </w:r>
      <w:r w:rsidR="5F0A76B3" w:rsidRPr="00E739B3">
        <w:rPr>
          <w:rFonts w:eastAsia="Arial" w:cs="Arial"/>
          <w:lang w:val="hr-HR"/>
        </w:rPr>
        <w:t xml:space="preserve">može dodjeljivati uloge i prava drugim grupama korisnika. Ova </w:t>
      </w:r>
      <w:r w:rsidR="10F14224" w:rsidRPr="00E739B3">
        <w:rPr>
          <w:rFonts w:eastAsia="Arial" w:cs="Arial"/>
          <w:lang w:val="hr-HR"/>
        </w:rPr>
        <w:t>uloga namijenjena je zaposlenicima CARNET-a</w:t>
      </w:r>
      <w:r w:rsidR="242518E1" w:rsidRPr="00E739B3">
        <w:rPr>
          <w:rFonts w:eastAsia="Arial" w:cs="Arial"/>
          <w:lang w:val="hr-HR"/>
        </w:rPr>
        <w:t xml:space="preserve"> koji će pristupati </w:t>
      </w:r>
      <w:r w:rsidR="38A0CA79" w:rsidRPr="00E739B3">
        <w:rPr>
          <w:rFonts w:eastAsia="Arial" w:cs="Arial"/>
          <w:lang w:val="hr-HR"/>
        </w:rPr>
        <w:t xml:space="preserve">sustavu </w:t>
      </w:r>
      <w:r w:rsidR="5C529956" w:rsidRPr="00E739B3">
        <w:rPr>
          <w:rFonts w:eastAsia="Arial" w:cs="Arial"/>
          <w:lang w:val="hr-HR"/>
        </w:rPr>
        <w:t xml:space="preserve">CARNET gama </w:t>
      </w:r>
      <w:r w:rsidR="242518E1" w:rsidRPr="00E739B3">
        <w:rPr>
          <w:rFonts w:eastAsia="Arial" w:cs="Arial"/>
          <w:lang w:val="hr-HR"/>
        </w:rPr>
        <w:t>upotrebom identiteta iz sustava AAI@EduHr.</w:t>
      </w:r>
    </w:p>
    <w:p w14:paraId="66F93C16" w14:textId="37E5AB40" w:rsidR="0C1B06BF" w:rsidRPr="00E739B3" w:rsidRDefault="0C1B06BF" w:rsidP="2BB3C8EF">
      <w:pPr>
        <w:spacing w:line="276" w:lineRule="auto"/>
        <w:jc w:val="both"/>
        <w:rPr>
          <w:rFonts w:eastAsia="Arial" w:cs="Arial"/>
          <w:b/>
          <w:bCs/>
          <w:lang w:val="hr-HR"/>
        </w:rPr>
      </w:pPr>
    </w:p>
    <w:p w14:paraId="4136B94F" w14:textId="4F3F9AD7" w:rsidR="14E69C98" w:rsidRPr="00E739B3" w:rsidRDefault="78D95F81" w:rsidP="2BB3C8EF">
      <w:pPr>
        <w:spacing w:line="276" w:lineRule="auto"/>
        <w:jc w:val="both"/>
        <w:rPr>
          <w:rFonts w:eastAsia="Arial" w:cs="Arial"/>
          <w:lang w:val="hr-HR"/>
        </w:rPr>
      </w:pPr>
      <w:r w:rsidRPr="00E739B3">
        <w:rPr>
          <w:rFonts w:eastAsia="Arial" w:cs="Arial"/>
          <w:lang w:val="hr-HR"/>
        </w:rPr>
        <w:t>2.</w:t>
      </w:r>
      <w:r w:rsidR="59D8A99B" w:rsidRPr="00E739B3">
        <w:rPr>
          <w:rFonts w:eastAsia="Arial" w:cs="Arial"/>
          <w:lang w:val="hr-HR"/>
        </w:rPr>
        <w:t xml:space="preserve"> </w:t>
      </w:r>
      <w:r w:rsidRPr="00E739B3">
        <w:rPr>
          <w:rFonts w:eastAsia="Arial" w:cs="Arial"/>
          <w:lang w:val="hr-HR"/>
        </w:rPr>
        <w:t>Administrator ustanove</w:t>
      </w:r>
      <w:r w:rsidR="4BE664EF" w:rsidRPr="00E739B3">
        <w:rPr>
          <w:rFonts w:eastAsia="Arial" w:cs="Arial"/>
          <w:lang w:val="hr-HR"/>
        </w:rPr>
        <w:t xml:space="preserve"> je korisnik koji ima ovlasti administrirati sve korisnike unutar jedne ustanove</w:t>
      </w:r>
      <w:r w:rsidR="5436FD08" w:rsidRPr="00E739B3">
        <w:rPr>
          <w:rFonts w:eastAsia="Arial" w:cs="Arial"/>
          <w:lang w:val="hr-HR"/>
        </w:rPr>
        <w:t>, bilo da se radi o školama ili osn</w:t>
      </w:r>
      <w:r w:rsidR="347964C1" w:rsidRPr="00E739B3">
        <w:rPr>
          <w:rFonts w:eastAsia="Arial" w:cs="Arial"/>
          <w:lang w:val="hr-HR"/>
        </w:rPr>
        <w:t>i</w:t>
      </w:r>
      <w:r w:rsidR="5436FD08" w:rsidRPr="00E739B3">
        <w:rPr>
          <w:rFonts w:eastAsia="Arial" w:cs="Arial"/>
          <w:lang w:val="hr-HR"/>
        </w:rPr>
        <w:t>vačima škola</w:t>
      </w:r>
      <w:r w:rsidR="0F87F4B9" w:rsidRPr="00E739B3">
        <w:rPr>
          <w:rFonts w:eastAsia="Arial" w:cs="Arial"/>
          <w:lang w:val="hr-HR"/>
        </w:rPr>
        <w:t xml:space="preserve">. </w:t>
      </w:r>
      <w:r w:rsidR="525017D2" w:rsidRPr="00E739B3">
        <w:rPr>
          <w:rFonts w:eastAsia="Arial" w:cs="Arial"/>
          <w:lang w:val="hr-HR"/>
        </w:rPr>
        <w:t>Administrator i</w:t>
      </w:r>
      <w:r w:rsidR="0F87F4B9" w:rsidRPr="00E739B3">
        <w:rPr>
          <w:rFonts w:eastAsia="Arial" w:cs="Arial"/>
          <w:lang w:val="hr-HR"/>
        </w:rPr>
        <w:t>ma pristup svim modulima ustanove</w:t>
      </w:r>
      <w:r w:rsidR="1D25B868" w:rsidRPr="00E739B3">
        <w:rPr>
          <w:rFonts w:eastAsia="Arial" w:cs="Arial"/>
          <w:lang w:val="hr-HR"/>
        </w:rPr>
        <w:t xml:space="preserve"> i može ulaziti u profil različitih grupa korisnika navedene </w:t>
      </w:r>
      <w:r w:rsidR="7333BE7E" w:rsidRPr="00E739B3">
        <w:rPr>
          <w:rFonts w:eastAsia="Arial" w:cs="Arial"/>
          <w:lang w:val="hr-HR"/>
        </w:rPr>
        <w:t xml:space="preserve">ustanove </w:t>
      </w:r>
      <w:r w:rsidR="6763FEE9" w:rsidRPr="00E739B3">
        <w:rPr>
          <w:rFonts w:eastAsia="Arial" w:cs="Arial"/>
          <w:lang w:val="hr-HR"/>
        </w:rPr>
        <w:t xml:space="preserve">i </w:t>
      </w:r>
      <w:r w:rsidR="7333BE7E" w:rsidRPr="00E739B3">
        <w:rPr>
          <w:rFonts w:eastAsia="Arial" w:cs="Arial"/>
          <w:lang w:val="hr-HR"/>
        </w:rPr>
        <w:t>upravljati postavkama te može dodjeljivati uloge i prava drugim grupama korisnika. Ova uloga namijenjena je preds</w:t>
      </w:r>
      <w:r w:rsidR="18989AD9" w:rsidRPr="00E739B3">
        <w:rPr>
          <w:rFonts w:eastAsia="Arial" w:cs="Arial"/>
          <w:lang w:val="hr-HR"/>
        </w:rPr>
        <w:t>tavnicima škola i osnivača</w:t>
      </w:r>
      <w:r w:rsidR="4D4863A6" w:rsidRPr="00E739B3">
        <w:rPr>
          <w:rFonts w:eastAsia="Arial" w:cs="Arial"/>
          <w:lang w:val="hr-HR"/>
        </w:rPr>
        <w:t xml:space="preserve"> </w:t>
      </w:r>
      <w:r w:rsidR="1C959683" w:rsidRPr="00E739B3">
        <w:rPr>
          <w:rFonts w:eastAsia="Arial" w:cs="Arial"/>
          <w:lang w:val="hr-HR"/>
        </w:rPr>
        <w:t xml:space="preserve">te </w:t>
      </w:r>
      <w:r w:rsidR="4D4863A6" w:rsidRPr="00E739B3">
        <w:rPr>
          <w:rFonts w:eastAsia="Arial" w:cs="Arial"/>
          <w:lang w:val="hr-HR"/>
        </w:rPr>
        <w:t xml:space="preserve">će pristupati </w:t>
      </w:r>
      <w:r w:rsidR="78610DFE" w:rsidRPr="00E739B3">
        <w:rPr>
          <w:rFonts w:eastAsia="Arial" w:cs="Arial"/>
          <w:lang w:val="hr-HR"/>
        </w:rPr>
        <w:t xml:space="preserve">sustavu </w:t>
      </w:r>
      <w:r w:rsidR="73E9F47F" w:rsidRPr="00E739B3">
        <w:rPr>
          <w:rFonts w:eastAsia="Arial" w:cs="Arial"/>
          <w:lang w:val="hr-HR"/>
        </w:rPr>
        <w:t xml:space="preserve">CARNET gama </w:t>
      </w:r>
      <w:r w:rsidR="4D4863A6" w:rsidRPr="00E739B3">
        <w:rPr>
          <w:rFonts w:eastAsia="Arial" w:cs="Arial"/>
          <w:lang w:val="hr-HR"/>
        </w:rPr>
        <w:t>upotrebom identiteta iz sustava AAI@EduHr</w:t>
      </w:r>
      <w:r w:rsidR="2AD7615F" w:rsidRPr="00E739B3">
        <w:rPr>
          <w:rFonts w:eastAsia="Arial" w:cs="Arial"/>
          <w:lang w:val="hr-HR"/>
        </w:rPr>
        <w:t xml:space="preserve"> ili e-Građani.</w:t>
      </w:r>
    </w:p>
    <w:p w14:paraId="5398C21D" w14:textId="2D130BD4" w:rsidR="14E69C98" w:rsidRPr="00E739B3" w:rsidRDefault="14E69C98" w:rsidP="2BB3C8EF">
      <w:pPr>
        <w:spacing w:line="276" w:lineRule="auto"/>
        <w:jc w:val="both"/>
        <w:rPr>
          <w:rFonts w:eastAsia="Arial" w:cs="Arial"/>
          <w:lang w:val="hr-HR"/>
        </w:rPr>
      </w:pPr>
    </w:p>
    <w:p w14:paraId="3AE7A4D5" w14:textId="4D3B187F" w:rsidR="14E69C98" w:rsidRPr="00E739B3" w:rsidRDefault="01544F6D" w:rsidP="2BB3C8EF">
      <w:pPr>
        <w:spacing w:line="276" w:lineRule="auto"/>
        <w:jc w:val="both"/>
        <w:rPr>
          <w:rFonts w:eastAsia="Arial" w:cs="Arial"/>
          <w:lang w:val="hr-HR"/>
        </w:rPr>
      </w:pPr>
      <w:r w:rsidRPr="00E739B3">
        <w:rPr>
          <w:rFonts w:eastAsia="Arial" w:cs="Arial"/>
          <w:lang w:val="hr-HR"/>
        </w:rPr>
        <w:t>3.</w:t>
      </w:r>
      <w:r w:rsidR="0045291C" w:rsidRPr="00E739B3">
        <w:rPr>
          <w:rFonts w:eastAsia="Arial" w:cs="Arial"/>
          <w:lang w:val="hr-HR"/>
        </w:rPr>
        <w:t xml:space="preserve"> </w:t>
      </w:r>
      <w:r w:rsidRPr="00E739B3">
        <w:rPr>
          <w:rFonts w:eastAsia="Arial" w:cs="Arial"/>
          <w:lang w:val="hr-HR"/>
        </w:rPr>
        <w:t>Helpdesk je uloga namijenjena agentima CARNET-ov</w:t>
      </w:r>
      <w:r w:rsidR="4296908A" w:rsidRPr="00E739B3">
        <w:rPr>
          <w:rFonts w:eastAsia="Arial" w:cs="Arial"/>
          <w:lang w:val="hr-HR"/>
        </w:rPr>
        <w:t>e</w:t>
      </w:r>
      <w:r w:rsidRPr="00E739B3">
        <w:rPr>
          <w:rFonts w:eastAsia="Arial" w:cs="Arial"/>
          <w:lang w:val="hr-HR"/>
        </w:rPr>
        <w:t xml:space="preserve"> </w:t>
      </w:r>
      <w:r w:rsidR="49E296E5" w:rsidRPr="00E739B3">
        <w:rPr>
          <w:rFonts w:eastAsia="Arial" w:cs="Arial"/>
          <w:lang w:val="hr-HR"/>
        </w:rPr>
        <w:t xml:space="preserve">korisničke </w:t>
      </w:r>
      <w:r w:rsidR="52C35BF7" w:rsidRPr="00E739B3">
        <w:rPr>
          <w:rFonts w:eastAsia="Arial" w:cs="Arial"/>
          <w:lang w:val="hr-HR"/>
        </w:rPr>
        <w:t>podrške</w:t>
      </w:r>
      <w:r w:rsidRPr="00E739B3">
        <w:rPr>
          <w:rFonts w:eastAsia="Arial" w:cs="Arial"/>
          <w:lang w:val="hr-HR"/>
        </w:rPr>
        <w:t xml:space="preserve"> sa svrhom uvida u </w:t>
      </w:r>
      <w:r w:rsidR="77EB198E" w:rsidRPr="00E739B3">
        <w:rPr>
          <w:rFonts w:eastAsia="Arial" w:cs="Arial"/>
          <w:lang w:val="hr-HR"/>
        </w:rPr>
        <w:t>korisničke podatke i dobivanja cjelovite slike o određeno</w:t>
      </w:r>
      <w:r w:rsidR="1F37FF5D" w:rsidRPr="00E739B3">
        <w:rPr>
          <w:rFonts w:eastAsia="Arial" w:cs="Arial"/>
          <w:lang w:val="hr-HR"/>
        </w:rPr>
        <w:t>j ustanovi,</w:t>
      </w:r>
      <w:r w:rsidR="77EB198E" w:rsidRPr="00E739B3">
        <w:rPr>
          <w:rFonts w:eastAsia="Arial" w:cs="Arial"/>
          <w:lang w:val="hr-HR"/>
        </w:rPr>
        <w:t xml:space="preserve"> korisniku ili grupi </w:t>
      </w:r>
      <w:r w:rsidR="4F9FA2C7" w:rsidRPr="00E739B3">
        <w:rPr>
          <w:rFonts w:eastAsia="Arial" w:cs="Arial"/>
          <w:lang w:val="hr-HR"/>
        </w:rPr>
        <w:t>korisnika</w:t>
      </w:r>
      <w:r w:rsidR="77EB198E" w:rsidRPr="00E739B3">
        <w:rPr>
          <w:rFonts w:eastAsia="Arial" w:cs="Arial"/>
          <w:lang w:val="hr-HR"/>
        </w:rPr>
        <w:t xml:space="preserve"> </w:t>
      </w:r>
      <w:r w:rsidR="7E129375" w:rsidRPr="00E739B3">
        <w:rPr>
          <w:rFonts w:eastAsia="Arial" w:cs="Arial"/>
          <w:lang w:val="hr-HR"/>
        </w:rPr>
        <w:t xml:space="preserve">u kontekstu CARNET-ovih usluga </w:t>
      </w:r>
      <w:r w:rsidR="77EB198E" w:rsidRPr="00E739B3">
        <w:rPr>
          <w:rFonts w:eastAsia="Arial" w:cs="Arial"/>
          <w:lang w:val="hr-HR"/>
        </w:rPr>
        <w:t>i pružanja adekvatne tehničke podrške</w:t>
      </w:r>
      <w:r w:rsidR="4D18F91B" w:rsidRPr="00E739B3">
        <w:rPr>
          <w:rFonts w:eastAsia="Arial" w:cs="Arial"/>
          <w:lang w:val="hr-HR"/>
        </w:rPr>
        <w:t xml:space="preserve">. </w:t>
      </w:r>
      <w:r w:rsidR="3A41984D" w:rsidRPr="00E739B3">
        <w:rPr>
          <w:rFonts w:eastAsia="Arial" w:cs="Arial"/>
          <w:lang w:val="hr-HR"/>
        </w:rPr>
        <w:t>Agent</w:t>
      </w:r>
      <w:r w:rsidR="4159F74D" w:rsidRPr="00E739B3">
        <w:rPr>
          <w:rFonts w:eastAsia="Arial" w:cs="Arial"/>
          <w:lang w:val="hr-HR"/>
        </w:rPr>
        <w:t>i</w:t>
      </w:r>
      <w:r w:rsidR="3A41984D" w:rsidRPr="00E739B3">
        <w:rPr>
          <w:rFonts w:eastAsia="Arial" w:cs="Arial"/>
          <w:lang w:val="hr-HR"/>
        </w:rPr>
        <w:t xml:space="preserve"> će pristupati </w:t>
      </w:r>
      <w:r w:rsidR="1940BDAE" w:rsidRPr="00E739B3">
        <w:rPr>
          <w:rFonts w:eastAsia="Arial" w:cs="Arial"/>
          <w:lang w:val="hr-HR"/>
        </w:rPr>
        <w:t xml:space="preserve">sustavu </w:t>
      </w:r>
      <w:r w:rsidR="794FB846" w:rsidRPr="00E739B3">
        <w:rPr>
          <w:rFonts w:eastAsia="Arial" w:cs="Arial"/>
          <w:lang w:val="hr-HR"/>
        </w:rPr>
        <w:t xml:space="preserve">CARNET gama </w:t>
      </w:r>
      <w:r w:rsidR="3A41984D" w:rsidRPr="00E739B3">
        <w:rPr>
          <w:rFonts w:eastAsia="Arial" w:cs="Arial"/>
          <w:lang w:val="hr-HR"/>
        </w:rPr>
        <w:t xml:space="preserve">upotrebom identiteta iz </w:t>
      </w:r>
      <w:r w:rsidR="3A41984D" w:rsidRPr="00E739B3">
        <w:rPr>
          <w:rFonts w:eastAsia="Arial" w:cs="Arial"/>
          <w:lang w:val="hr-HR"/>
        </w:rPr>
        <w:lastRenderedPageBreak/>
        <w:t xml:space="preserve">sustava AAI@EduHr. </w:t>
      </w:r>
      <w:r w:rsidR="4D18F91B" w:rsidRPr="00E739B3">
        <w:rPr>
          <w:rFonts w:eastAsia="Arial" w:cs="Arial"/>
          <w:lang w:val="hr-HR"/>
        </w:rPr>
        <w:t xml:space="preserve">Ovoj ulozi omogućen </w:t>
      </w:r>
      <w:r w:rsidR="3990FAE2" w:rsidRPr="00E739B3">
        <w:rPr>
          <w:rFonts w:eastAsia="Arial" w:cs="Arial"/>
          <w:lang w:val="hr-HR"/>
        </w:rPr>
        <w:t xml:space="preserve">je </w:t>
      </w:r>
      <w:r w:rsidR="4D18F91B" w:rsidRPr="00E739B3">
        <w:rPr>
          <w:rFonts w:eastAsia="Arial" w:cs="Arial"/>
          <w:lang w:val="hr-HR"/>
        </w:rPr>
        <w:t xml:space="preserve">pogled na cijelu aplikaciju, ali bez mogućnosti promjena u </w:t>
      </w:r>
      <w:r w:rsidR="3F681A41" w:rsidRPr="00E739B3">
        <w:rPr>
          <w:rFonts w:eastAsia="Arial" w:cs="Arial"/>
          <w:lang w:val="hr-HR"/>
        </w:rPr>
        <w:t>s</w:t>
      </w:r>
      <w:r w:rsidR="4D18F91B" w:rsidRPr="00E739B3">
        <w:rPr>
          <w:rFonts w:eastAsia="Arial" w:cs="Arial"/>
          <w:lang w:val="hr-HR"/>
        </w:rPr>
        <w:t xml:space="preserve">ustavu </w:t>
      </w:r>
      <w:r w:rsidR="36292C87" w:rsidRPr="00E739B3">
        <w:rPr>
          <w:rFonts w:eastAsia="Arial" w:cs="Arial"/>
          <w:lang w:val="hr-HR"/>
        </w:rPr>
        <w:t xml:space="preserve">CARNET gama </w:t>
      </w:r>
      <w:r w:rsidR="4D18F91B" w:rsidRPr="00E739B3">
        <w:rPr>
          <w:rFonts w:eastAsia="Arial" w:cs="Arial"/>
          <w:lang w:val="hr-HR"/>
        </w:rPr>
        <w:t>(read-</w:t>
      </w:r>
      <w:r w:rsidR="3882A112" w:rsidRPr="00E739B3">
        <w:rPr>
          <w:rFonts w:eastAsia="Arial" w:cs="Arial"/>
          <w:lang w:val="hr-HR"/>
        </w:rPr>
        <w:t>only pristup).</w:t>
      </w:r>
    </w:p>
    <w:p w14:paraId="51E3E862" w14:textId="72B7DAFA" w:rsidR="14E69C98" w:rsidRPr="00E739B3" w:rsidRDefault="14E69C98" w:rsidP="2BB3C8EF">
      <w:pPr>
        <w:spacing w:line="276" w:lineRule="auto"/>
        <w:jc w:val="both"/>
        <w:rPr>
          <w:rFonts w:eastAsia="Arial" w:cs="Arial"/>
          <w:lang w:val="hr-HR"/>
        </w:rPr>
      </w:pPr>
    </w:p>
    <w:p w14:paraId="0F5593E3" w14:textId="493B3B6D" w:rsidR="14E69C98" w:rsidRPr="00E739B3" w:rsidRDefault="3882A112" w:rsidP="2BB3C8EF">
      <w:pPr>
        <w:spacing w:line="276" w:lineRule="auto"/>
        <w:jc w:val="both"/>
        <w:rPr>
          <w:rFonts w:eastAsia="Arial" w:cs="Arial"/>
          <w:lang w:val="hr-HR"/>
        </w:rPr>
      </w:pPr>
      <w:r w:rsidRPr="00E739B3">
        <w:rPr>
          <w:rFonts w:eastAsia="Arial" w:cs="Arial"/>
          <w:lang w:val="hr-HR"/>
        </w:rPr>
        <w:t xml:space="preserve">4. Osnivač je korisnik (ili grupa korisnika) koji ima ovlasti pregleda podataka za ustanove (škole) </w:t>
      </w:r>
      <w:r w:rsidR="32F416CC" w:rsidRPr="00E739B3">
        <w:rPr>
          <w:rFonts w:eastAsia="Arial" w:cs="Arial"/>
          <w:lang w:val="hr-HR"/>
        </w:rPr>
        <w:t xml:space="preserve">za </w:t>
      </w:r>
      <w:r w:rsidRPr="00E739B3">
        <w:rPr>
          <w:rFonts w:eastAsia="Arial" w:cs="Arial"/>
          <w:lang w:val="hr-HR"/>
        </w:rPr>
        <w:t>ko</w:t>
      </w:r>
      <w:r w:rsidR="0BDD6AC7" w:rsidRPr="00E739B3">
        <w:rPr>
          <w:rFonts w:eastAsia="Arial" w:cs="Arial"/>
          <w:lang w:val="hr-HR"/>
        </w:rPr>
        <w:t>je</w:t>
      </w:r>
      <w:r w:rsidRPr="00E739B3">
        <w:rPr>
          <w:rFonts w:eastAsia="Arial" w:cs="Arial"/>
          <w:lang w:val="hr-HR"/>
        </w:rPr>
        <w:t xml:space="preserve"> je </w:t>
      </w:r>
      <w:r w:rsidR="3226F134" w:rsidRPr="00E739B3">
        <w:rPr>
          <w:rFonts w:eastAsia="Arial" w:cs="Arial"/>
          <w:lang w:val="hr-HR"/>
        </w:rPr>
        <w:t xml:space="preserve">određeni osnivač </w:t>
      </w:r>
      <w:r w:rsidR="3B819054" w:rsidRPr="00E739B3">
        <w:rPr>
          <w:rFonts w:eastAsia="Arial" w:cs="Arial"/>
          <w:lang w:val="hr-HR"/>
        </w:rPr>
        <w:t>nadležan</w:t>
      </w:r>
      <w:r w:rsidR="7FDB784C" w:rsidRPr="00E739B3">
        <w:rPr>
          <w:rFonts w:eastAsia="Arial" w:cs="Arial"/>
          <w:lang w:val="hr-HR"/>
        </w:rPr>
        <w:t xml:space="preserve"> te će pristupati </w:t>
      </w:r>
      <w:r w:rsidR="0991FEDB" w:rsidRPr="00E739B3">
        <w:rPr>
          <w:rFonts w:eastAsia="Arial" w:cs="Arial"/>
          <w:lang w:val="hr-HR"/>
        </w:rPr>
        <w:t xml:space="preserve">sustavu </w:t>
      </w:r>
      <w:r w:rsidR="6BDF18C7" w:rsidRPr="00E739B3">
        <w:rPr>
          <w:rFonts w:eastAsia="Arial" w:cs="Arial"/>
          <w:lang w:val="hr-HR"/>
        </w:rPr>
        <w:t xml:space="preserve">CARNET gama </w:t>
      </w:r>
      <w:r w:rsidR="7FDB784C" w:rsidRPr="00E739B3">
        <w:rPr>
          <w:rFonts w:eastAsia="Arial" w:cs="Arial"/>
          <w:lang w:val="hr-HR"/>
        </w:rPr>
        <w:t>upotrebom identiteta iz sustava e-Građani</w:t>
      </w:r>
      <w:r w:rsidR="3B819054" w:rsidRPr="00E739B3">
        <w:rPr>
          <w:rFonts w:eastAsia="Arial" w:cs="Arial"/>
          <w:lang w:val="hr-HR"/>
        </w:rPr>
        <w:t xml:space="preserve">. Ovoj ulozi je omogućen pogled na module koji se </w:t>
      </w:r>
      <w:r w:rsidR="3F07E8D9" w:rsidRPr="00E739B3">
        <w:rPr>
          <w:rFonts w:eastAsia="Arial" w:cs="Arial"/>
          <w:lang w:val="hr-HR"/>
        </w:rPr>
        <w:t>odnose na ustanove koje pripadaju jednom osnivaču</w:t>
      </w:r>
      <w:r w:rsidR="3B819054" w:rsidRPr="00E739B3">
        <w:rPr>
          <w:rFonts w:eastAsia="Arial" w:cs="Arial"/>
          <w:lang w:val="hr-HR"/>
        </w:rPr>
        <w:t xml:space="preserve">, ali bez mogućnosti promjena u </w:t>
      </w:r>
      <w:r w:rsidR="0FB504A3" w:rsidRPr="00E739B3">
        <w:rPr>
          <w:rFonts w:eastAsia="Arial" w:cs="Arial"/>
          <w:lang w:val="hr-HR"/>
        </w:rPr>
        <w:t>s</w:t>
      </w:r>
      <w:r w:rsidR="3B819054" w:rsidRPr="00E739B3">
        <w:rPr>
          <w:rFonts w:eastAsia="Arial" w:cs="Arial"/>
          <w:lang w:val="hr-HR"/>
        </w:rPr>
        <w:t xml:space="preserve">ustavu </w:t>
      </w:r>
      <w:r w:rsidR="085B99D7" w:rsidRPr="00E739B3">
        <w:rPr>
          <w:rFonts w:eastAsia="Arial" w:cs="Arial"/>
          <w:lang w:val="hr-HR"/>
        </w:rPr>
        <w:t xml:space="preserve">CARNET gama </w:t>
      </w:r>
      <w:r w:rsidR="3B819054" w:rsidRPr="00E739B3">
        <w:rPr>
          <w:rFonts w:eastAsia="Arial" w:cs="Arial"/>
          <w:lang w:val="hr-HR"/>
        </w:rPr>
        <w:t>(read-only pristup</w:t>
      </w:r>
      <w:r w:rsidR="5FE4E204" w:rsidRPr="00E739B3">
        <w:rPr>
          <w:rFonts w:eastAsia="Arial" w:cs="Arial"/>
          <w:lang w:val="hr-HR"/>
        </w:rPr>
        <w:t>), osim u dijelu koji se odnosi na funkcionalnosti digitalnog potpisa.</w:t>
      </w:r>
    </w:p>
    <w:p w14:paraId="69014A16" w14:textId="180EB5FE" w:rsidR="14E69C98" w:rsidRPr="00E739B3" w:rsidRDefault="14E69C98" w:rsidP="2BB3C8EF">
      <w:pPr>
        <w:spacing w:line="276" w:lineRule="auto"/>
        <w:jc w:val="both"/>
        <w:rPr>
          <w:rFonts w:eastAsia="Arial" w:cs="Arial"/>
          <w:lang w:val="hr-HR"/>
        </w:rPr>
      </w:pPr>
    </w:p>
    <w:p w14:paraId="349F2955" w14:textId="7A1E42F5" w:rsidR="14E69C98" w:rsidRPr="00E739B3" w:rsidRDefault="4C9E7EF7" w:rsidP="2BB3C8EF">
      <w:pPr>
        <w:spacing w:line="276" w:lineRule="auto"/>
        <w:jc w:val="both"/>
        <w:rPr>
          <w:rFonts w:eastAsia="Arial" w:cs="Arial"/>
          <w:lang w:val="hr-HR"/>
        </w:rPr>
      </w:pPr>
      <w:r w:rsidRPr="00E739B3">
        <w:rPr>
          <w:rFonts w:eastAsia="Arial" w:cs="Arial"/>
          <w:lang w:val="hr-HR"/>
        </w:rPr>
        <w:t>5.</w:t>
      </w:r>
      <w:r w:rsidR="6B154A11" w:rsidRPr="00E739B3">
        <w:rPr>
          <w:rFonts w:eastAsia="Arial" w:cs="Arial"/>
          <w:lang w:val="hr-HR"/>
        </w:rPr>
        <w:t xml:space="preserve"> </w:t>
      </w:r>
      <w:r w:rsidRPr="00E739B3">
        <w:rPr>
          <w:rFonts w:eastAsia="Arial" w:cs="Arial"/>
          <w:lang w:val="hr-HR"/>
        </w:rPr>
        <w:t xml:space="preserve">Uloga ravnatelj pripada ravnatelju svake škole </w:t>
      </w:r>
      <w:r w:rsidR="3ADCC346" w:rsidRPr="00E739B3">
        <w:rPr>
          <w:rFonts w:eastAsia="Arial" w:cs="Arial"/>
          <w:lang w:val="hr-HR"/>
        </w:rPr>
        <w:t xml:space="preserve">te ima mogućnost uvida </w:t>
      </w:r>
      <w:r w:rsidR="65DA54BB" w:rsidRPr="00E739B3">
        <w:rPr>
          <w:rFonts w:eastAsia="Arial" w:cs="Arial"/>
          <w:lang w:val="hr-HR"/>
        </w:rPr>
        <w:t xml:space="preserve">u </w:t>
      </w:r>
      <w:r w:rsidR="7AB8BBBC" w:rsidRPr="00E739B3">
        <w:rPr>
          <w:rFonts w:eastAsia="Arial" w:cs="Arial"/>
          <w:lang w:val="hr-HR"/>
        </w:rPr>
        <w:t>osobn</w:t>
      </w:r>
      <w:r w:rsidR="4BC2BC95" w:rsidRPr="00E739B3">
        <w:rPr>
          <w:rFonts w:eastAsia="Arial" w:cs="Arial"/>
          <w:lang w:val="hr-HR"/>
        </w:rPr>
        <w:t>e</w:t>
      </w:r>
      <w:r w:rsidR="7AB8BBBC" w:rsidRPr="00E739B3">
        <w:rPr>
          <w:rFonts w:eastAsia="Arial" w:cs="Arial"/>
          <w:lang w:val="hr-HR"/>
        </w:rPr>
        <w:t xml:space="preserve"> podat</w:t>
      </w:r>
      <w:r w:rsidR="0F5052D6" w:rsidRPr="00E739B3">
        <w:rPr>
          <w:rFonts w:eastAsia="Arial" w:cs="Arial"/>
          <w:lang w:val="hr-HR"/>
        </w:rPr>
        <w:t>ke</w:t>
      </w:r>
      <w:r w:rsidR="7AB8BBBC" w:rsidRPr="00E739B3">
        <w:rPr>
          <w:rFonts w:eastAsia="Arial" w:cs="Arial"/>
          <w:lang w:val="hr-HR"/>
        </w:rPr>
        <w:t xml:space="preserve"> </w:t>
      </w:r>
      <w:r w:rsidR="2B0A7DA1" w:rsidRPr="00E739B3">
        <w:rPr>
          <w:rFonts w:eastAsia="Arial" w:cs="Arial"/>
          <w:lang w:val="hr-HR"/>
        </w:rPr>
        <w:t xml:space="preserve">te podatke o školi </w:t>
      </w:r>
      <w:r w:rsidR="59828B3A" w:rsidRPr="00E739B3">
        <w:rPr>
          <w:rFonts w:eastAsia="Arial" w:cs="Arial"/>
          <w:lang w:val="hr-HR"/>
        </w:rPr>
        <w:t>iz modula “Opće informacije”, “Centralna podrška”, “Podrška poslovnim proc</w:t>
      </w:r>
      <w:r w:rsidR="33B902A0" w:rsidRPr="00E739B3">
        <w:rPr>
          <w:rFonts w:eastAsia="Arial" w:cs="Arial"/>
          <w:lang w:val="hr-HR"/>
        </w:rPr>
        <w:t>esima</w:t>
      </w:r>
      <w:r w:rsidR="4B725C1B" w:rsidRPr="00E739B3">
        <w:rPr>
          <w:rFonts w:eastAsia="Arial" w:cs="Arial"/>
          <w:lang w:val="hr-HR"/>
        </w:rPr>
        <w:t>”</w:t>
      </w:r>
      <w:r w:rsidR="33B902A0" w:rsidRPr="00E739B3">
        <w:rPr>
          <w:rFonts w:eastAsia="Arial" w:cs="Arial"/>
          <w:lang w:val="hr-HR"/>
        </w:rPr>
        <w:t xml:space="preserve"> i “Podrška obrazovanju”, kao i uvid u </w:t>
      </w:r>
      <w:r w:rsidR="3ADCC346" w:rsidRPr="00E739B3">
        <w:rPr>
          <w:rFonts w:eastAsia="Arial" w:cs="Arial"/>
          <w:lang w:val="hr-HR"/>
        </w:rPr>
        <w:t>skupne podatke i statistike koje se odnose na određenu školu</w:t>
      </w:r>
      <w:r w:rsidR="59F89EA1" w:rsidRPr="00E739B3">
        <w:rPr>
          <w:rFonts w:eastAsia="Arial" w:cs="Arial"/>
          <w:lang w:val="hr-HR"/>
        </w:rPr>
        <w:t xml:space="preserve">. </w:t>
      </w:r>
      <w:r w:rsidR="663395C8" w:rsidRPr="00E739B3">
        <w:rPr>
          <w:rFonts w:eastAsia="Arial" w:cs="Arial"/>
          <w:lang w:val="hr-HR"/>
        </w:rPr>
        <w:t>Također u slučaju neujednačenosti podatak</w:t>
      </w:r>
      <w:r w:rsidR="03F5B414" w:rsidRPr="00E739B3">
        <w:rPr>
          <w:rFonts w:eastAsia="Arial" w:cs="Arial"/>
          <w:lang w:val="hr-HR"/>
        </w:rPr>
        <w:t>a, korisni</w:t>
      </w:r>
      <w:r w:rsidR="3F005CBB" w:rsidRPr="00E739B3">
        <w:rPr>
          <w:rFonts w:eastAsia="Arial" w:cs="Arial"/>
          <w:lang w:val="hr-HR"/>
        </w:rPr>
        <w:t xml:space="preserve">k </w:t>
      </w:r>
      <w:r w:rsidR="663395C8" w:rsidRPr="00E739B3">
        <w:rPr>
          <w:rFonts w:eastAsia="Arial" w:cs="Arial"/>
          <w:lang w:val="hr-HR"/>
        </w:rPr>
        <w:t>može predati zahtjev za ažuriranjem podataka</w:t>
      </w:r>
      <w:r w:rsidR="295F7686" w:rsidRPr="00E739B3">
        <w:rPr>
          <w:rFonts w:eastAsia="Arial" w:cs="Arial"/>
          <w:lang w:val="hr-HR"/>
        </w:rPr>
        <w:t>.</w:t>
      </w:r>
      <w:r w:rsidR="663395C8" w:rsidRPr="00E739B3">
        <w:rPr>
          <w:rFonts w:eastAsia="Arial" w:cs="Arial"/>
          <w:lang w:val="hr-HR"/>
        </w:rPr>
        <w:t xml:space="preserve"> </w:t>
      </w:r>
      <w:r w:rsidR="449620EB" w:rsidRPr="00E739B3">
        <w:rPr>
          <w:rFonts w:eastAsia="Arial" w:cs="Arial"/>
          <w:lang w:val="hr-HR"/>
        </w:rPr>
        <w:t xml:space="preserve">Ravnatelji će pristupati </w:t>
      </w:r>
      <w:r w:rsidR="0E8C14C4" w:rsidRPr="00E739B3">
        <w:rPr>
          <w:rFonts w:eastAsia="Arial" w:cs="Arial"/>
          <w:lang w:val="hr-HR"/>
        </w:rPr>
        <w:t xml:space="preserve">sustavu </w:t>
      </w:r>
      <w:r w:rsidR="602291D9" w:rsidRPr="00E739B3">
        <w:rPr>
          <w:rFonts w:eastAsia="Arial" w:cs="Arial"/>
          <w:lang w:val="hr-HR"/>
        </w:rPr>
        <w:t xml:space="preserve">CARNET gama </w:t>
      </w:r>
      <w:r w:rsidR="449620EB" w:rsidRPr="00E739B3">
        <w:rPr>
          <w:rFonts w:eastAsia="Arial" w:cs="Arial"/>
          <w:lang w:val="hr-HR"/>
        </w:rPr>
        <w:t xml:space="preserve">upotrebom identiteta iz sustava AAI@EduHr. </w:t>
      </w:r>
      <w:r w:rsidR="59F89EA1" w:rsidRPr="00E739B3">
        <w:rPr>
          <w:rFonts w:eastAsia="Arial" w:cs="Arial"/>
          <w:lang w:val="hr-HR"/>
        </w:rPr>
        <w:t xml:space="preserve">Ova uloga djelomično predviđa promjene u </w:t>
      </w:r>
      <w:r w:rsidR="4F7EF5CF" w:rsidRPr="00E739B3">
        <w:rPr>
          <w:rFonts w:eastAsia="Arial" w:cs="Arial"/>
          <w:lang w:val="hr-HR"/>
        </w:rPr>
        <w:t>s</w:t>
      </w:r>
      <w:r w:rsidR="59F89EA1" w:rsidRPr="00E739B3">
        <w:rPr>
          <w:rFonts w:eastAsia="Arial" w:cs="Arial"/>
          <w:lang w:val="hr-HR"/>
        </w:rPr>
        <w:t xml:space="preserve">ustavu </w:t>
      </w:r>
      <w:r w:rsidR="4C02059F" w:rsidRPr="00E739B3">
        <w:rPr>
          <w:rFonts w:eastAsia="Arial" w:cs="Arial"/>
          <w:lang w:val="hr-HR"/>
        </w:rPr>
        <w:t xml:space="preserve">CARNET gama </w:t>
      </w:r>
      <w:r w:rsidR="59F89EA1" w:rsidRPr="00E739B3">
        <w:rPr>
          <w:rFonts w:eastAsia="Arial" w:cs="Arial"/>
          <w:lang w:val="hr-HR"/>
        </w:rPr>
        <w:t>koje se odnose na samog korisnika (</w:t>
      </w:r>
      <w:r w:rsidR="12741FEC" w:rsidRPr="00E739B3">
        <w:rPr>
          <w:rFonts w:eastAsia="Arial" w:cs="Arial"/>
          <w:lang w:val="hr-HR"/>
        </w:rPr>
        <w:t xml:space="preserve">primjerice </w:t>
      </w:r>
      <w:r w:rsidR="35C03B87" w:rsidRPr="00E739B3">
        <w:rPr>
          <w:rFonts w:eastAsia="Arial" w:cs="Arial"/>
          <w:lang w:val="hr-HR"/>
        </w:rPr>
        <w:t>u modulu “Centralna podrška”</w:t>
      </w:r>
      <w:r w:rsidR="1B908553" w:rsidRPr="00E739B3">
        <w:rPr>
          <w:rFonts w:eastAsia="Arial" w:cs="Arial"/>
          <w:lang w:val="hr-HR"/>
        </w:rPr>
        <w:t xml:space="preserve"> kroz prijavu poteškoće i upravljanje </w:t>
      </w:r>
      <w:r w:rsidR="73F440F0" w:rsidRPr="00E739B3">
        <w:rPr>
          <w:rFonts w:eastAsia="Arial" w:cs="Arial"/>
          <w:lang w:val="hr-HR"/>
        </w:rPr>
        <w:t>vlastitim računom</w:t>
      </w:r>
      <w:r w:rsidR="59F89EA1" w:rsidRPr="00E739B3">
        <w:rPr>
          <w:rFonts w:eastAsia="Arial" w:cs="Arial"/>
          <w:lang w:val="hr-HR"/>
        </w:rPr>
        <w:t>), a djelomično je read-onl</w:t>
      </w:r>
      <w:r w:rsidR="7AC358FF" w:rsidRPr="00E739B3">
        <w:rPr>
          <w:rFonts w:eastAsia="Arial" w:cs="Arial"/>
          <w:lang w:val="hr-HR"/>
        </w:rPr>
        <w:t xml:space="preserve">y pristup u </w:t>
      </w:r>
      <w:r w:rsidR="1CA074A2" w:rsidRPr="00E739B3">
        <w:rPr>
          <w:rFonts w:eastAsia="Arial" w:cs="Arial"/>
          <w:lang w:val="hr-HR"/>
        </w:rPr>
        <w:t>segmentu</w:t>
      </w:r>
      <w:r w:rsidR="7AC358FF" w:rsidRPr="00E739B3">
        <w:rPr>
          <w:rFonts w:eastAsia="Arial" w:cs="Arial"/>
          <w:lang w:val="hr-HR"/>
        </w:rPr>
        <w:t xml:space="preserve"> koji se odnosi na podatke o ustanovi.</w:t>
      </w:r>
    </w:p>
    <w:p w14:paraId="6A4F44EF" w14:textId="40C41910" w:rsidR="4308DA29" w:rsidRPr="00E739B3" w:rsidRDefault="4308DA29" w:rsidP="2BB3C8EF">
      <w:pPr>
        <w:spacing w:line="276" w:lineRule="auto"/>
        <w:jc w:val="both"/>
        <w:rPr>
          <w:rFonts w:eastAsia="Arial" w:cs="Arial"/>
          <w:lang w:val="hr-HR"/>
        </w:rPr>
      </w:pPr>
    </w:p>
    <w:p w14:paraId="7C76F76B" w14:textId="399E0089" w:rsidR="14E69C98" w:rsidRPr="00E739B3" w:rsidRDefault="7AC358FF" w:rsidP="2BB3C8EF">
      <w:pPr>
        <w:spacing w:line="276" w:lineRule="auto"/>
        <w:jc w:val="both"/>
        <w:rPr>
          <w:rFonts w:eastAsia="Arial" w:cs="Arial"/>
          <w:lang w:val="hr-HR"/>
        </w:rPr>
      </w:pPr>
      <w:r w:rsidRPr="00E739B3">
        <w:rPr>
          <w:rFonts w:eastAsia="Arial" w:cs="Arial"/>
          <w:lang w:val="hr-HR"/>
        </w:rPr>
        <w:t>6.</w:t>
      </w:r>
      <w:r w:rsidR="09091723" w:rsidRPr="00E739B3">
        <w:rPr>
          <w:rFonts w:eastAsia="Arial" w:cs="Arial"/>
          <w:lang w:val="hr-HR"/>
        </w:rPr>
        <w:t xml:space="preserve"> </w:t>
      </w:r>
      <w:r w:rsidRPr="00E739B3">
        <w:rPr>
          <w:rFonts w:eastAsia="Arial" w:cs="Arial"/>
          <w:lang w:val="hr-HR"/>
        </w:rPr>
        <w:t xml:space="preserve">Uloga nastavnik pripada svakom nastavniku određene škole te ima mogućnost </w:t>
      </w:r>
      <w:r w:rsidR="5CB1D5B0" w:rsidRPr="00E739B3">
        <w:rPr>
          <w:rFonts w:eastAsia="Arial" w:cs="Arial"/>
          <w:lang w:val="hr-HR"/>
        </w:rPr>
        <w:t xml:space="preserve">uvida </w:t>
      </w:r>
      <w:r w:rsidR="3769436B" w:rsidRPr="00E739B3">
        <w:rPr>
          <w:rFonts w:eastAsia="Arial" w:cs="Arial"/>
          <w:lang w:val="hr-HR"/>
        </w:rPr>
        <w:t>u</w:t>
      </w:r>
      <w:r w:rsidR="5CB1D5B0" w:rsidRPr="00E739B3">
        <w:rPr>
          <w:rFonts w:eastAsia="Arial" w:cs="Arial"/>
          <w:lang w:val="hr-HR"/>
        </w:rPr>
        <w:t xml:space="preserve"> osobn</w:t>
      </w:r>
      <w:r w:rsidR="702E4A2E" w:rsidRPr="00E739B3">
        <w:rPr>
          <w:rFonts w:eastAsia="Arial" w:cs="Arial"/>
          <w:lang w:val="hr-HR"/>
        </w:rPr>
        <w:t>e</w:t>
      </w:r>
      <w:r w:rsidR="5CB1D5B0" w:rsidRPr="00E739B3">
        <w:rPr>
          <w:rFonts w:eastAsia="Arial" w:cs="Arial"/>
          <w:lang w:val="hr-HR"/>
        </w:rPr>
        <w:t xml:space="preserve"> podatk</w:t>
      </w:r>
      <w:r w:rsidR="4CA159BD" w:rsidRPr="00E739B3">
        <w:rPr>
          <w:rFonts w:eastAsia="Arial" w:cs="Arial"/>
          <w:lang w:val="hr-HR"/>
        </w:rPr>
        <w:t>e</w:t>
      </w:r>
      <w:r w:rsidR="5CB1D5B0" w:rsidRPr="00E739B3">
        <w:rPr>
          <w:rFonts w:eastAsia="Arial" w:cs="Arial"/>
          <w:lang w:val="hr-HR"/>
        </w:rPr>
        <w:t xml:space="preserve"> </w:t>
      </w:r>
      <w:r w:rsidR="1AEA7081" w:rsidRPr="00E739B3">
        <w:rPr>
          <w:rFonts w:eastAsia="Arial" w:cs="Arial"/>
          <w:lang w:val="hr-HR"/>
        </w:rPr>
        <w:t xml:space="preserve">te podatke o školi </w:t>
      </w:r>
      <w:r w:rsidR="5CB1D5B0" w:rsidRPr="00E739B3">
        <w:rPr>
          <w:rFonts w:eastAsia="Arial" w:cs="Arial"/>
          <w:lang w:val="hr-HR"/>
        </w:rPr>
        <w:t>iz modula “Opće informacije”, “Centralna podrška”</w:t>
      </w:r>
      <w:r w:rsidR="180FF755" w:rsidRPr="00E739B3">
        <w:rPr>
          <w:rFonts w:eastAsia="Arial" w:cs="Arial"/>
          <w:lang w:val="hr-HR"/>
        </w:rPr>
        <w:t xml:space="preserve"> </w:t>
      </w:r>
      <w:r w:rsidR="68B771D5" w:rsidRPr="00E739B3">
        <w:rPr>
          <w:rFonts w:eastAsia="Arial" w:cs="Arial"/>
          <w:lang w:val="hr-HR"/>
        </w:rPr>
        <w:t>i</w:t>
      </w:r>
      <w:r w:rsidR="49BBCFF2" w:rsidRPr="00E739B3">
        <w:rPr>
          <w:rFonts w:eastAsia="Arial" w:cs="Arial"/>
          <w:lang w:val="hr-HR"/>
        </w:rPr>
        <w:t xml:space="preserve"> personalizirani prikaz informacija iz kategorije “</w:t>
      </w:r>
      <w:r w:rsidR="1F880409" w:rsidRPr="00E739B3">
        <w:rPr>
          <w:rFonts w:eastAsia="Arial" w:cs="Arial"/>
          <w:lang w:val="hr-HR"/>
        </w:rPr>
        <w:t>Podrška obrazovanju”</w:t>
      </w:r>
      <w:r w:rsidR="3D482A84" w:rsidRPr="00E739B3">
        <w:rPr>
          <w:rFonts w:eastAsia="Arial" w:cs="Arial"/>
          <w:lang w:val="hr-HR"/>
        </w:rPr>
        <w:t xml:space="preserve">. </w:t>
      </w:r>
      <w:r w:rsidR="3C84668F" w:rsidRPr="00E739B3">
        <w:rPr>
          <w:rFonts w:eastAsia="Arial" w:cs="Arial"/>
          <w:lang w:val="hr-HR"/>
        </w:rPr>
        <w:t xml:space="preserve">Također u slučaju neujednačenosti podataka, korisnik može predati zahtjev za ažuriranjem podataka. </w:t>
      </w:r>
      <w:r w:rsidR="3D482A84" w:rsidRPr="00E739B3">
        <w:rPr>
          <w:rFonts w:eastAsia="Arial" w:cs="Arial"/>
          <w:lang w:val="hr-HR"/>
        </w:rPr>
        <w:t>Nastavnik će imati uvid u dio</w:t>
      </w:r>
      <w:r w:rsidR="7DE5E500" w:rsidRPr="00E739B3">
        <w:rPr>
          <w:rFonts w:eastAsia="Arial" w:cs="Arial"/>
          <w:lang w:val="hr-HR"/>
        </w:rPr>
        <w:t xml:space="preserve"> skupnih i</w:t>
      </w:r>
      <w:r w:rsidR="3D482A84" w:rsidRPr="00E739B3">
        <w:rPr>
          <w:rFonts w:eastAsia="Arial" w:cs="Arial"/>
          <w:lang w:val="hr-HR"/>
        </w:rPr>
        <w:t xml:space="preserve">nformacija i statistika koje se odnose na njegovu školu, </w:t>
      </w:r>
      <w:r w:rsidR="112012A6" w:rsidRPr="00E739B3">
        <w:rPr>
          <w:rFonts w:eastAsia="Arial" w:cs="Arial"/>
          <w:lang w:val="hr-HR"/>
        </w:rPr>
        <w:t xml:space="preserve">manjeg opsega u odnosu na ulogu </w:t>
      </w:r>
      <w:r w:rsidR="64782564" w:rsidRPr="00E739B3">
        <w:rPr>
          <w:rFonts w:eastAsia="Arial" w:cs="Arial"/>
          <w:lang w:val="hr-HR"/>
        </w:rPr>
        <w:t>ravnatelj</w:t>
      </w:r>
      <w:r w:rsidR="0F26BCDE" w:rsidRPr="00E739B3">
        <w:rPr>
          <w:rFonts w:eastAsia="Arial" w:cs="Arial"/>
          <w:lang w:val="hr-HR"/>
        </w:rPr>
        <w:t xml:space="preserve"> te će pristupati </w:t>
      </w:r>
      <w:r w:rsidR="5046C9F6" w:rsidRPr="00E739B3">
        <w:rPr>
          <w:rFonts w:eastAsia="Arial" w:cs="Arial"/>
          <w:lang w:val="hr-HR"/>
        </w:rPr>
        <w:t xml:space="preserve">sustavu </w:t>
      </w:r>
      <w:r w:rsidR="2D1EAD6C" w:rsidRPr="00E739B3">
        <w:rPr>
          <w:rFonts w:eastAsia="Arial" w:cs="Arial"/>
          <w:lang w:val="hr-HR"/>
        </w:rPr>
        <w:t xml:space="preserve">CARNET gama </w:t>
      </w:r>
      <w:r w:rsidR="0F26BCDE" w:rsidRPr="00E739B3">
        <w:rPr>
          <w:rFonts w:eastAsia="Arial" w:cs="Arial"/>
          <w:lang w:val="hr-HR"/>
        </w:rPr>
        <w:t>upotrebom identiteta iz sustava AAI@EduHr</w:t>
      </w:r>
      <w:r w:rsidR="112012A6" w:rsidRPr="00E739B3">
        <w:rPr>
          <w:rFonts w:eastAsia="Arial" w:cs="Arial"/>
          <w:lang w:val="hr-HR"/>
        </w:rPr>
        <w:t xml:space="preserve">. Ova uloga djelomično predviđa promjene u </w:t>
      </w:r>
      <w:r w:rsidR="4B28208E" w:rsidRPr="00E739B3">
        <w:rPr>
          <w:rFonts w:eastAsia="Arial" w:cs="Arial"/>
          <w:lang w:val="hr-HR"/>
        </w:rPr>
        <w:t>s</w:t>
      </w:r>
      <w:r w:rsidR="112012A6" w:rsidRPr="00E739B3">
        <w:rPr>
          <w:rFonts w:eastAsia="Arial" w:cs="Arial"/>
          <w:lang w:val="hr-HR"/>
        </w:rPr>
        <w:t xml:space="preserve">ustavu </w:t>
      </w:r>
      <w:r w:rsidR="24544771" w:rsidRPr="00E739B3">
        <w:rPr>
          <w:rFonts w:eastAsia="Arial" w:cs="Arial"/>
          <w:lang w:val="hr-HR"/>
        </w:rPr>
        <w:t xml:space="preserve">CARNET gama </w:t>
      </w:r>
      <w:r w:rsidR="112012A6" w:rsidRPr="00E739B3">
        <w:rPr>
          <w:rFonts w:eastAsia="Arial" w:cs="Arial"/>
          <w:lang w:val="hr-HR"/>
        </w:rPr>
        <w:t>koje se odnose na samog korisnika (</w:t>
      </w:r>
      <w:r w:rsidR="2E5C1392" w:rsidRPr="00E739B3">
        <w:rPr>
          <w:rFonts w:eastAsia="Arial" w:cs="Arial"/>
          <w:lang w:val="hr-HR"/>
        </w:rPr>
        <w:t>primjerice u modulu “Centralna podrška”</w:t>
      </w:r>
      <w:r w:rsidR="112012A6" w:rsidRPr="00E739B3">
        <w:rPr>
          <w:rFonts w:eastAsia="Arial" w:cs="Arial"/>
          <w:lang w:val="hr-HR"/>
        </w:rPr>
        <w:t>), a djelomično je read-only pristup u segme</w:t>
      </w:r>
      <w:r w:rsidR="0D0B3F0F" w:rsidRPr="00E739B3">
        <w:rPr>
          <w:rFonts w:eastAsia="Arial" w:cs="Arial"/>
          <w:lang w:val="hr-HR"/>
        </w:rPr>
        <w:t>n</w:t>
      </w:r>
      <w:r w:rsidR="112012A6" w:rsidRPr="00E739B3">
        <w:rPr>
          <w:rFonts w:eastAsia="Arial" w:cs="Arial"/>
          <w:lang w:val="hr-HR"/>
        </w:rPr>
        <w:t>tu koji se odnosi na podatke o ustanovi.</w:t>
      </w:r>
    </w:p>
    <w:p w14:paraId="3FC4109E" w14:textId="4AC73184" w:rsidR="14E69C98" w:rsidRPr="00E739B3" w:rsidRDefault="14E69C98" w:rsidP="2BB3C8EF">
      <w:pPr>
        <w:spacing w:line="276" w:lineRule="auto"/>
        <w:jc w:val="both"/>
        <w:rPr>
          <w:rFonts w:eastAsia="Arial" w:cs="Arial"/>
          <w:lang w:val="hr-HR"/>
        </w:rPr>
      </w:pPr>
    </w:p>
    <w:p w14:paraId="598DA2B8" w14:textId="7989E3C9" w:rsidR="25D3234F" w:rsidRPr="00E739B3" w:rsidRDefault="112012A6" w:rsidP="4308DA29">
      <w:pPr>
        <w:spacing w:line="276" w:lineRule="auto"/>
        <w:jc w:val="both"/>
        <w:rPr>
          <w:rFonts w:eastAsia="Arial" w:cs="Arial"/>
          <w:lang w:val="hr-HR"/>
        </w:rPr>
      </w:pPr>
      <w:r w:rsidRPr="00E739B3">
        <w:rPr>
          <w:rFonts w:eastAsia="Arial" w:cs="Arial"/>
          <w:lang w:val="hr-HR"/>
        </w:rPr>
        <w:t xml:space="preserve">7. </w:t>
      </w:r>
      <w:r w:rsidR="089B429A" w:rsidRPr="00E739B3">
        <w:rPr>
          <w:rFonts w:eastAsia="Arial" w:cs="Arial"/>
          <w:lang w:val="hr-HR"/>
        </w:rPr>
        <w:t>Uloga administ</w:t>
      </w:r>
      <w:r w:rsidR="04F6A391" w:rsidRPr="00E739B3">
        <w:rPr>
          <w:rFonts w:eastAsia="Arial" w:cs="Arial"/>
          <w:lang w:val="hr-HR"/>
        </w:rPr>
        <w:t>r</w:t>
      </w:r>
      <w:r w:rsidR="089B429A" w:rsidRPr="00E739B3">
        <w:rPr>
          <w:rFonts w:eastAsia="Arial" w:cs="Arial"/>
          <w:lang w:val="hr-HR"/>
        </w:rPr>
        <w:t>a</w:t>
      </w:r>
      <w:r w:rsidR="5677A68D" w:rsidRPr="00E739B3">
        <w:rPr>
          <w:rFonts w:eastAsia="Arial" w:cs="Arial"/>
          <w:lang w:val="hr-HR"/>
        </w:rPr>
        <w:t xml:space="preserve">tor imenika pripada </w:t>
      </w:r>
      <w:r w:rsidR="2021EB75" w:rsidRPr="00E739B3">
        <w:rPr>
          <w:rFonts w:eastAsia="Arial" w:cs="Arial"/>
          <w:lang w:val="hr-HR"/>
        </w:rPr>
        <w:t>naveden</w:t>
      </w:r>
      <w:r w:rsidR="13EE2772" w:rsidRPr="00E739B3">
        <w:rPr>
          <w:rFonts w:eastAsia="Arial" w:cs="Arial"/>
          <w:lang w:val="hr-HR"/>
        </w:rPr>
        <w:t xml:space="preserve">im korisnicima koje je škola imenovala radi suradnje s CARNET-om, a </w:t>
      </w:r>
      <w:r w:rsidR="15E3D56A" w:rsidRPr="00E739B3">
        <w:rPr>
          <w:rFonts w:eastAsia="Arial" w:cs="Arial"/>
          <w:lang w:val="hr-HR"/>
        </w:rPr>
        <w:t xml:space="preserve">u kontekstu ažuriranja LDAP imenika škole, </w:t>
      </w:r>
      <w:r w:rsidR="75F8AFE2" w:rsidRPr="00E739B3">
        <w:rPr>
          <w:rFonts w:eastAsia="Arial" w:cs="Arial"/>
          <w:lang w:val="hr-HR"/>
        </w:rPr>
        <w:t>odnosno elektroničk</w:t>
      </w:r>
      <w:r w:rsidR="1044A994" w:rsidRPr="00E739B3">
        <w:rPr>
          <w:rFonts w:eastAsia="Arial" w:cs="Arial"/>
          <w:lang w:val="hr-HR"/>
        </w:rPr>
        <w:t>ih</w:t>
      </w:r>
      <w:r w:rsidR="75F8AFE2" w:rsidRPr="00E739B3">
        <w:rPr>
          <w:rFonts w:eastAsia="Arial" w:cs="Arial"/>
          <w:lang w:val="hr-HR"/>
        </w:rPr>
        <w:t xml:space="preserve"> identitet</w:t>
      </w:r>
      <w:r w:rsidR="3CFFD4D1" w:rsidRPr="00E739B3">
        <w:rPr>
          <w:rFonts w:eastAsia="Arial" w:cs="Arial"/>
          <w:lang w:val="hr-HR"/>
        </w:rPr>
        <w:t>a</w:t>
      </w:r>
      <w:r w:rsidR="75F8AFE2" w:rsidRPr="00E739B3">
        <w:rPr>
          <w:rFonts w:eastAsia="Arial" w:cs="Arial"/>
          <w:lang w:val="hr-HR"/>
        </w:rPr>
        <w:t xml:space="preserve"> u sustavu AAI@EduHr </w:t>
      </w:r>
      <w:r w:rsidR="2165323D" w:rsidRPr="00E739B3">
        <w:rPr>
          <w:rFonts w:eastAsia="Arial" w:cs="Arial"/>
          <w:lang w:val="hr-HR"/>
        </w:rPr>
        <w:t xml:space="preserve">za </w:t>
      </w:r>
      <w:r w:rsidR="75F8AFE2" w:rsidRPr="00E739B3">
        <w:rPr>
          <w:rFonts w:eastAsia="Arial" w:cs="Arial"/>
          <w:lang w:val="hr-HR"/>
        </w:rPr>
        <w:t>učenik</w:t>
      </w:r>
      <w:r w:rsidR="12E9F810" w:rsidRPr="00E739B3">
        <w:rPr>
          <w:rFonts w:eastAsia="Arial" w:cs="Arial"/>
          <w:lang w:val="hr-HR"/>
        </w:rPr>
        <w:t>e</w:t>
      </w:r>
      <w:r w:rsidR="75F8AFE2" w:rsidRPr="00E739B3">
        <w:rPr>
          <w:rFonts w:eastAsia="Arial" w:cs="Arial"/>
          <w:lang w:val="hr-HR"/>
        </w:rPr>
        <w:t xml:space="preserve"> i nastavno osoblj</w:t>
      </w:r>
      <w:r w:rsidR="591A9F54" w:rsidRPr="00E739B3">
        <w:rPr>
          <w:rFonts w:eastAsia="Arial" w:cs="Arial"/>
          <w:lang w:val="hr-HR"/>
        </w:rPr>
        <w:t>e škole</w:t>
      </w:r>
      <w:r w:rsidR="75F8AFE2" w:rsidRPr="00E739B3">
        <w:rPr>
          <w:rFonts w:eastAsia="Arial" w:cs="Arial"/>
          <w:lang w:val="hr-HR"/>
        </w:rPr>
        <w:t xml:space="preserve">. </w:t>
      </w:r>
      <w:r w:rsidR="15E3D56A" w:rsidRPr="00E739B3">
        <w:rPr>
          <w:rFonts w:eastAsia="Arial" w:cs="Arial"/>
          <w:lang w:val="hr-HR"/>
        </w:rPr>
        <w:t xml:space="preserve">U kontekstu </w:t>
      </w:r>
      <w:r w:rsidR="38377767" w:rsidRPr="00E739B3">
        <w:rPr>
          <w:rFonts w:eastAsia="Arial" w:cs="Arial"/>
          <w:lang w:val="hr-HR"/>
        </w:rPr>
        <w:t xml:space="preserve">sustava </w:t>
      </w:r>
      <w:r w:rsidR="4BF8EBF1" w:rsidRPr="00E739B3">
        <w:rPr>
          <w:rFonts w:eastAsia="Arial" w:cs="Arial"/>
          <w:lang w:val="hr-HR"/>
        </w:rPr>
        <w:t>CARNET gama</w:t>
      </w:r>
      <w:r w:rsidR="15E3D56A" w:rsidRPr="00E739B3">
        <w:rPr>
          <w:rFonts w:eastAsia="Arial" w:cs="Arial"/>
          <w:lang w:val="hr-HR"/>
        </w:rPr>
        <w:t>, ova će kat</w:t>
      </w:r>
      <w:r w:rsidR="1AE6B93C" w:rsidRPr="00E739B3">
        <w:rPr>
          <w:rFonts w:eastAsia="Arial" w:cs="Arial"/>
          <w:lang w:val="hr-HR"/>
        </w:rPr>
        <w:t>e</w:t>
      </w:r>
      <w:r w:rsidR="15E3D56A" w:rsidRPr="00E739B3">
        <w:rPr>
          <w:rFonts w:eastAsia="Arial" w:cs="Arial"/>
          <w:lang w:val="hr-HR"/>
        </w:rPr>
        <w:t>gorija imati mogućnost uvida</w:t>
      </w:r>
      <w:r w:rsidR="63C73B13" w:rsidRPr="00E739B3">
        <w:rPr>
          <w:rFonts w:eastAsia="Arial" w:cs="Arial"/>
          <w:lang w:val="hr-HR"/>
        </w:rPr>
        <w:t xml:space="preserve"> u </w:t>
      </w:r>
      <w:r w:rsidR="15E3D56A" w:rsidRPr="00E739B3">
        <w:rPr>
          <w:rFonts w:eastAsia="Arial" w:cs="Arial"/>
          <w:lang w:val="hr-HR"/>
        </w:rPr>
        <w:t>osobn</w:t>
      </w:r>
      <w:r w:rsidR="6A6181C4" w:rsidRPr="00E739B3">
        <w:rPr>
          <w:rFonts w:eastAsia="Arial" w:cs="Arial"/>
          <w:lang w:val="hr-HR"/>
        </w:rPr>
        <w:t>e</w:t>
      </w:r>
      <w:r w:rsidR="15E3D56A" w:rsidRPr="00E739B3">
        <w:rPr>
          <w:rFonts w:eastAsia="Arial" w:cs="Arial"/>
          <w:lang w:val="hr-HR"/>
        </w:rPr>
        <w:t xml:space="preserve"> podat</w:t>
      </w:r>
      <w:r w:rsidR="7468B451" w:rsidRPr="00E739B3">
        <w:rPr>
          <w:rFonts w:eastAsia="Arial" w:cs="Arial"/>
          <w:lang w:val="hr-HR"/>
        </w:rPr>
        <w:t>ke</w:t>
      </w:r>
      <w:r w:rsidR="07993532" w:rsidRPr="00E739B3">
        <w:rPr>
          <w:rFonts w:eastAsia="Arial" w:cs="Arial"/>
          <w:lang w:val="hr-HR"/>
        </w:rPr>
        <w:t xml:space="preserve"> </w:t>
      </w:r>
      <w:r w:rsidR="3C84086F" w:rsidRPr="00E739B3">
        <w:rPr>
          <w:rFonts w:eastAsia="Arial" w:cs="Arial"/>
          <w:lang w:val="hr-HR"/>
        </w:rPr>
        <w:t xml:space="preserve">te podatke o školi </w:t>
      </w:r>
      <w:r w:rsidR="15E3D56A" w:rsidRPr="00E739B3">
        <w:rPr>
          <w:rFonts w:eastAsia="Arial" w:cs="Arial"/>
          <w:lang w:val="hr-HR"/>
        </w:rPr>
        <w:t xml:space="preserve">iz modula “Opće informacije”, “Centralna podrška” te personalizirani prikaz informacija iz kategorije “Podrška obrazovanju”. </w:t>
      </w:r>
      <w:r w:rsidR="1F82F63C" w:rsidRPr="00E739B3">
        <w:rPr>
          <w:rFonts w:eastAsia="Arial" w:cs="Arial"/>
          <w:lang w:val="hr-HR"/>
        </w:rPr>
        <w:t xml:space="preserve">Administrator </w:t>
      </w:r>
      <w:r w:rsidR="15E3D56A" w:rsidRPr="00E739B3">
        <w:rPr>
          <w:rFonts w:eastAsia="Arial" w:cs="Arial"/>
          <w:lang w:val="hr-HR"/>
        </w:rPr>
        <w:t xml:space="preserve">će imati uvid u dio skupnih informacija i statistika koje se odnose na njegovu školu, </w:t>
      </w:r>
      <w:r w:rsidR="66963E3A" w:rsidRPr="00E739B3">
        <w:rPr>
          <w:rFonts w:eastAsia="Arial" w:cs="Arial"/>
          <w:lang w:val="hr-HR"/>
        </w:rPr>
        <w:t xml:space="preserve">primarno zbog </w:t>
      </w:r>
      <w:r w:rsidR="6300A79A" w:rsidRPr="00E739B3">
        <w:rPr>
          <w:rFonts w:eastAsia="Arial" w:cs="Arial"/>
          <w:lang w:val="hr-HR"/>
        </w:rPr>
        <w:t>svoje administratorske uloge u školi</w:t>
      </w:r>
      <w:r w:rsidR="40CFDAB1" w:rsidRPr="00E739B3">
        <w:rPr>
          <w:rFonts w:eastAsia="Arial" w:cs="Arial"/>
          <w:lang w:val="hr-HR"/>
        </w:rPr>
        <w:t xml:space="preserve"> te će pristupati </w:t>
      </w:r>
      <w:r w:rsidR="2A66606E" w:rsidRPr="00E739B3">
        <w:rPr>
          <w:rFonts w:eastAsia="Arial" w:cs="Arial"/>
          <w:lang w:val="hr-HR"/>
        </w:rPr>
        <w:t xml:space="preserve">sustavu </w:t>
      </w:r>
      <w:r w:rsidR="0D851287" w:rsidRPr="00E739B3">
        <w:rPr>
          <w:rFonts w:eastAsia="Arial" w:cs="Arial"/>
          <w:lang w:val="hr-HR"/>
        </w:rPr>
        <w:t xml:space="preserve">CARNET </w:t>
      </w:r>
      <w:r w:rsidR="0D851287" w:rsidRPr="00E739B3">
        <w:rPr>
          <w:rFonts w:eastAsia="Arial" w:cs="Arial"/>
          <w:lang w:val="hr-HR"/>
        </w:rPr>
        <w:lastRenderedPageBreak/>
        <w:t xml:space="preserve">gama </w:t>
      </w:r>
      <w:r w:rsidR="40CFDAB1" w:rsidRPr="00E739B3">
        <w:rPr>
          <w:rFonts w:eastAsia="Arial" w:cs="Arial"/>
          <w:lang w:val="hr-HR"/>
        </w:rPr>
        <w:t>upotrebom identiteta iz sustava AAI@EduHr.</w:t>
      </w:r>
      <w:r w:rsidR="15E3D56A" w:rsidRPr="00E739B3">
        <w:rPr>
          <w:rFonts w:eastAsia="Arial" w:cs="Arial"/>
          <w:lang w:val="hr-HR"/>
        </w:rPr>
        <w:t xml:space="preserve"> Ova uloga djelomično predviđa promjene u </w:t>
      </w:r>
      <w:r w:rsidR="107BFD6E" w:rsidRPr="00E739B3">
        <w:rPr>
          <w:rFonts w:eastAsia="Arial" w:cs="Arial"/>
          <w:lang w:val="hr-HR"/>
        </w:rPr>
        <w:t>s</w:t>
      </w:r>
      <w:r w:rsidR="15E3D56A" w:rsidRPr="00E739B3">
        <w:rPr>
          <w:rFonts w:eastAsia="Arial" w:cs="Arial"/>
          <w:lang w:val="hr-HR"/>
        </w:rPr>
        <w:t xml:space="preserve">ustavu </w:t>
      </w:r>
      <w:r w:rsidR="160BA0D8" w:rsidRPr="00E739B3">
        <w:rPr>
          <w:rFonts w:eastAsia="Arial" w:cs="Arial"/>
          <w:lang w:val="hr-HR"/>
        </w:rPr>
        <w:t xml:space="preserve">CARNET gama </w:t>
      </w:r>
      <w:r w:rsidR="15E3D56A" w:rsidRPr="00E739B3">
        <w:rPr>
          <w:rFonts w:eastAsia="Arial" w:cs="Arial"/>
          <w:lang w:val="hr-HR"/>
        </w:rPr>
        <w:t xml:space="preserve">koje se odnose na samog korisnika </w:t>
      </w:r>
      <w:r w:rsidR="75BAA7B0" w:rsidRPr="00E739B3">
        <w:rPr>
          <w:rFonts w:eastAsia="Arial" w:cs="Arial"/>
          <w:lang w:val="hr-HR"/>
        </w:rPr>
        <w:t>(primjerice u modulu “Centralna podrška”) te</w:t>
      </w:r>
      <w:r w:rsidR="4394EE59" w:rsidRPr="00E739B3">
        <w:rPr>
          <w:rFonts w:eastAsia="Arial" w:cs="Arial"/>
          <w:lang w:val="hr-HR"/>
        </w:rPr>
        <w:t xml:space="preserve"> učenike i zaposlenike</w:t>
      </w:r>
      <w:r w:rsidR="75BAA7B0" w:rsidRPr="00E739B3">
        <w:rPr>
          <w:rFonts w:eastAsia="Arial" w:cs="Arial"/>
          <w:lang w:val="hr-HR"/>
        </w:rPr>
        <w:t xml:space="preserve"> škole </w:t>
      </w:r>
      <w:r w:rsidR="352806B3" w:rsidRPr="00E739B3">
        <w:rPr>
          <w:rFonts w:eastAsia="Arial" w:cs="Arial"/>
          <w:lang w:val="hr-HR"/>
        </w:rPr>
        <w:t>kojima ažurira</w:t>
      </w:r>
      <w:r w:rsidR="75BAA7B0" w:rsidRPr="00E739B3">
        <w:rPr>
          <w:rFonts w:eastAsia="Arial" w:cs="Arial"/>
          <w:lang w:val="hr-HR"/>
        </w:rPr>
        <w:t xml:space="preserve"> elektroničke identite</w:t>
      </w:r>
      <w:r w:rsidR="10379A00" w:rsidRPr="00E739B3">
        <w:rPr>
          <w:rFonts w:eastAsia="Arial" w:cs="Arial"/>
          <w:lang w:val="hr-HR"/>
        </w:rPr>
        <w:t>te</w:t>
      </w:r>
      <w:r w:rsidR="15E3D56A" w:rsidRPr="00E739B3">
        <w:rPr>
          <w:rFonts w:eastAsia="Arial" w:cs="Arial"/>
          <w:lang w:val="hr-HR"/>
        </w:rPr>
        <w:t>, a djelomično je read-only pristup u segme</w:t>
      </w:r>
      <w:r w:rsidR="53D7A160" w:rsidRPr="00E739B3">
        <w:rPr>
          <w:rFonts w:eastAsia="Arial" w:cs="Arial"/>
          <w:lang w:val="hr-HR"/>
        </w:rPr>
        <w:t>n</w:t>
      </w:r>
      <w:r w:rsidR="15E3D56A" w:rsidRPr="00E739B3">
        <w:rPr>
          <w:rFonts w:eastAsia="Arial" w:cs="Arial"/>
          <w:lang w:val="hr-HR"/>
        </w:rPr>
        <w:t xml:space="preserve">tu koji se odnosi na </w:t>
      </w:r>
      <w:r w:rsidR="00B7C3BA" w:rsidRPr="00E739B3">
        <w:rPr>
          <w:rFonts w:eastAsia="Arial" w:cs="Arial"/>
          <w:lang w:val="hr-HR"/>
        </w:rPr>
        <w:t xml:space="preserve">jedan dio </w:t>
      </w:r>
      <w:r w:rsidR="15E3D56A" w:rsidRPr="00E739B3">
        <w:rPr>
          <w:rFonts w:eastAsia="Arial" w:cs="Arial"/>
          <w:lang w:val="hr-HR"/>
        </w:rPr>
        <w:t>podat</w:t>
      </w:r>
      <w:r w:rsidR="5DD75C46" w:rsidRPr="00E739B3">
        <w:rPr>
          <w:rFonts w:eastAsia="Arial" w:cs="Arial"/>
          <w:lang w:val="hr-HR"/>
        </w:rPr>
        <w:t>aka</w:t>
      </w:r>
      <w:r w:rsidR="15E3D56A" w:rsidRPr="00E739B3">
        <w:rPr>
          <w:rFonts w:eastAsia="Arial" w:cs="Arial"/>
          <w:lang w:val="hr-HR"/>
        </w:rPr>
        <w:t xml:space="preserve"> o ustanovi.</w:t>
      </w:r>
    </w:p>
    <w:p w14:paraId="33C1B8AE" w14:textId="73CFF8A2" w:rsidR="4308DA29" w:rsidRPr="00E739B3" w:rsidRDefault="4308DA29" w:rsidP="2BB3C8EF">
      <w:pPr>
        <w:spacing w:line="276" w:lineRule="auto"/>
        <w:jc w:val="both"/>
        <w:rPr>
          <w:rFonts w:eastAsia="Arial" w:cs="Arial"/>
          <w:lang w:val="hr-HR"/>
        </w:rPr>
      </w:pPr>
    </w:p>
    <w:p w14:paraId="77386E3C" w14:textId="4ABD7855" w:rsidR="6187FDE5" w:rsidRPr="00E739B3" w:rsidRDefault="6187FDE5" w:rsidP="2BB3C8EF">
      <w:pPr>
        <w:spacing w:line="276" w:lineRule="auto"/>
        <w:jc w:val="both"/>
        <w:rPr>
          <w:rFonts w:eastAsia="Arial" w:cs="Arial"/>
          <w:lang w:val="hr-HR"/>
        </w:rPr>
      </w:pPr>
      <w:r w:rsidRPr="00E739B3">
        <w:rPr>
          <w:rFonts w:eastAsia="Arial" w:cs="Arial"/>
          <w:lang w:val="hr-HR"/>
        </w:rPr>
        <w:t xml:space="preserve">8.Uloga administrator </w:t>
      </w:r>
      <w:r w:rsidR="0ED611EE" w:rsidRPr="00E739B3">
        <w:rPr>
          <w:rFonts w:eastAsia="Arial" w:cs="Arial"/>
          <w:lang w:val="hr-HR"/>
        </w:rPr>
        <w:t>r</w:t>
      </w:r>
      <w:r w:rsidRPr="00E739B3">
        <w:rPr>
          <w:rFonts w:eastAsia="Arial" w:cs="Arial"/>
          <w:lang w:val="hr-HR"/>
        </w:rPr>
        <w:t>esursa pripada navedenim korisnicima koje je škola imenovala radi suradnje s CARNET-om, u</w:t>
      </w:r>
      <w:r w:rsidR="372EF025" w:rsidRPr="00E739B3">
        <w:rPr>
          <w:rFonts w:eastAsia="Arial" w:cs="Arial"/>
          <w:lang w:val="hr-HR"/>
        </w:rPr>
        <w:t xml:space="preserve"> smislu</w:t>
      </w:r>
      <w:r w:rsidRPr="00E739B3">
        <w:rPr>
          <w:rFonts w:eastAsia="Arial" w:cs="Arial"/>
          <w:lang w:val="hr-HR"/>
        </w:rPr>
        <w:t xml:space="preserve"> dodjeljivanj</w:t>
      </w:r>
      <w:r w:rsidR="540E0957" w:rsidRPr="00E739B3">
        <w:rPr>
          <w:rFonts w:eastAsia="Arial" w:cs="Arial"/>
          <w:lang w:val="hr-HR"/>
        </w:rPr>
        <w:t>a</w:t>
      </w:r>
      <w:r w:rsidRPr="00E739B3">
        <w:rPr>
          <w:rFonts w:eastAsia="Arial" w:cs="Arial"/>
          <w:lang w:val="hr-HR"/>
        </w:rPr>
        <w:t xml:space="preserve"> CARNET-ovih resursa školi. U kontekstu sustava CARNET gama, ova će kategorija imati mogućnost uvida</w:t>
      </w:r>
      <w:r w:rsidR="4D0D84EE" w:rsidRPr="00E739B3">
        <w:rPr>
          <w:rFonts w:eastAsia="Arial" w:cs="Arial"/>
          <w:lang w:val="hr-HR"/>
        </w:rPr>
        <w:t xml:space="preserve"> u</w:t>
      </w:r>
      <w:r w:rsidRPr="00E739B3">
        <w:rPr>
          <w:rFonts w:eastAsia="Arial" w:cs="Arial"/>
          <w:lang w:val="hr-HR"/>
        </w:rPr>
        <w:t xml:space="preserve"> osobn</w:t>
      </w:r>
      <w:r w:rsidR="028D36A7" w:rsidRPr="00E739B3">
        <w:rPr>
          <w:rFonts w:eastAsia="Arial" w:cs="Arial"/>
          <w:lang w:val="hr-HR"/>
        </w:rPr>
        <w:t>e</w:t>
      </w:r>
      <w:r w:rsidRPr="00E739B3">
        <w:rPr>
          <w:rFonts w:eastAsia="Arial" w:cs="Arial"/>
          <w:lang w:val="hr-HR"/>
        </w:rPr>
        <w:t xml:space="preserve"> podat</w:t>
      </w:r>
      <w:r w:rsidR="53906F7F" w:rsidRPr="00E739B3">
        <w:rPr>
          <w:rFonts w:eastAsia="Arial" w:cs="Arial"/>
          <w:lang w:val="hr-HR"/>
        </w:rPr>
        <w:t>ke</w:t>
      </w:r>
      <w:r w:rsidRPr="00E739B3">
        <w:rPr>
          <w:rFonts w:eastAsia="Arial" w:cs="Arial"/>
          <w:lang w:val="hr-HR"/>
        </w:rPr>
        <w:t xml:space="preserve"> te podatk</w:t>
      </w:r>
      <w:r w:rsidR="320664CF" w:rsidRPr="00E739B3">
        <w:rPr>
          <w:rFonts w:eastAsia="Arial" w:cs="Arial"/>
          <w:lang w:val="hr-HR"/>
        </w:rPr>
        <w:t>e</w:t>
      </w:r>
      <w:r w:rsidRPr="00E739B3">
        <w:rPr>
          <w:rFonts w:eastAsia="Arial" w:cs="Arial"/>
          <w:lang w:val="hr-HR"/>
        </w:rPr>
        <w:t xml:space="preserve"> o školi iz modula “Opće informacije”, “Centralna podrška” te personalizirani prikaz informacija iz kategorije “Podrška obrazovanju”. Administrator će imati uvid u dio skupnih informacija i statistika koje se odnose na njegovu školu, primarno zbog svoje administratorske uloge u školi te će pristupati sustavu CARNET gama upotrebom identiteta iz sustava AAI@EduHr. Ova uloga djelomično predviđa promjene u sustavu CARNET gama koje se odnose na samog korisnika </w:t>
      </w:r>
      <w:r w:rsidR="2E2B59ED" w:rsidRPr="00E739B3">
        <w:rPr>
          <w:rFonts w:eastAsia="Arial" w:cs="Arial"/>
          <w:lang w:val="hr-HR"/>
        </w:rPr>
        <w:t>(primjerice u modulu “Centralna podrška”)</w:t>
      </w:r>
      <w:r w:rsidRPr="00E739B3">
        <w:rPr>
          <w:rFonts w:eastAsia="Arial" w:cs="Arial"/>
          <w:lang w:val="hr-HR"/>
        </w:rPr>
        <w:t xml:space="preserve"> a djelomično je read-only pristup u segmentu koji se odnosi na jedan dio podataka o ustanovi.</w:t>
      </w:r>
    </w:p>
    <w:p w14:paraId="5E4C3119" w14:textId="39649652" w:rsidR="1EBD2916" w:rsidRPr="00E739B3" w:rsidRDefault="1EBD2916" w:rsidP="2BB3C8EF">
      <w:pPr>
        <w:spacing w:line="276" w:lineRule="auto"/>
        <w:jc w:val="both"/>
        <w:rPr>
          <w:rFonts w:eastAsia="Arial" w:cs="Arial"/>
          <w:lang w:val="hr-HR"/>
        </w:rPr>
      </w:pPr>
    </w:p>
    <w:p w14:paraId="59151075" w14:textId="3E23E04A" w:rsidR="71BC492A" w:rsidRPr="00E739B3" w:rsidRDefault="5624FEF5" w:rsidP="031C8A4D">
      <w:pPr>
        <w:spacing w:line="276" w:lineRule="auto"/>
        <w:jc w:val="both"/>
        <w:rPr>
          <w:rFonts w:eastAsia="Arial" w:cs="Arial"/>
          <w:lang w:val="hr-HR"/>
        </w:rPr>
      </w:pPr>
      <w:r w:rsidRPr="00E739B3">
        <w:rPr>
          <w:rFonts w:eastAsia="Arial" w:cs="Arial"/>
          <w:lang w:val="hr-HR"/>
        </w:rPr>
        <w:t>9</w:t>
      </w:r>
      <w:r w:rsidR="423A24F3" w:rsidRPr="00E739B3">
        <w:rPr>
          <w:rFonts w:eastAsia="Arial" w:cs="Arial"/>
          <w:lang w:val="hr-HR"/>
        </w:rPr>
        <w:t>.</w:t>
      </w:r>
      <w:r w:rsidR="203BAD5D" w:rsidRPr="00E739B3">
        <w:rPr>
          <w:rFonts w:eastAsia="Arial" w:cs="Arial"/>
          <w:lang w:val="hr-HR"/>
        </w:rPr>
        <w:t xml:space="preserve"> </w:t>
      </w:r>
      <w:r w:rsidR="423A24F3" w:rsidRPr="00E739B3">
        <w:rPr>
          <w:rFonts w:eastAsia="Arial" w:cs="Arial"/>
          <w:lang w:val="hr-HR"/>
        </w:rPr>
        <w:t>Ul</w:t>
      </w:r>
      <w:r w:rsidR="660BA532" w:rsidRPr="00E739B3">
        <w:rPr>
          <w:rFonts w:eastAsia="Arial" w:cs="Arial"/>
          <w:lang w:val="hr-HR"/>
        </w:rPr>
        <w:t>o</w:t>
      </w:r>
      <w:r w:rsidR="423A24F3" w:rsidRPr="00E739B3">
        <w:rPr>
          <w:rFonts w:eastAsia="Arial" w:cs="Arial"/>
          <w:lang w:val="hr-HR"/>
        </w:rPr>
        <w:t xml:space="preserve">ga stručnjaka za tehničku pomoć </w:t>
      </w:r>
      <w:r w:rsidR="470C23C0" w:rsidRPr="00E739B3">
        <w:rPr>
          <w:rFonts w:eastAsia="Arial" w:cs="Arial"/>
          <w:lang w:val="hr-HR"/>
        </w:rPr>
        <w:t xml:space="preserve">(STP) </w:t>
      </w:r>
      <w:r w:rsidR="423A24F3" w:rsidRPr="00E739B3">
        <w:rPr>
          <w:rFonts w:eastAsia="Arial" w:cs="Arial"/>
          <w:lang w:val="hr-HR"/>
        </w:rPr>
        <w:t xml:space="preserve">pripada navedenim </w:t>
      </w:r>
      <w:r w:rsidR="76BB5A5E" w:rsidRPr="00E739B3">
        <w:rPr>
          <w:rFonts w:eastAsia="Arial" w:cs="Arial"/>
          <w:lang w:val="hr-HR"/>
        </w:rPr>
        <w:t>stručnjacima</w:t>
      </w:r>
      <w:r w:rsidR="423A24F3" w:rsidRPr="00E739B3">
        <w:rPr>
          <w:rFonts w:eastAsia="Arial" w:cs="Arial"/>
          <w:lang w:val="hr-HR"/>
        </w:rPr>
        <w:t xml:space="preserve"> koji su imenovani radi suradnje škole i CARNET-a na projektu e-Škole s</w:t>
      </w:r>
      <w:r w:rsidR="20398426" w:rsidRPr="00E739B3">
        <w:rPr>
          <w:rFonts w:eastAsia="Arial" w:cs="Arial"/>
          <w:lang w:val="hr-HR"/>
        </w:rPr>
        <w:t>a</w:t>
      </w:r>
      <w:r w:rsidR="423A24F3" w:rsidRPr="00E739B3">
        <w:rPr>
          <w:rFonts w:eastAsia="Arial" w:cs="Arial"/>
          <w:lang w:val="hr-HR"/>
        </w:rPr>
        <w:t xml:space="preserve"> ciljem pomoći zaposlenicima škole </w:t>
      </w:r>
      <w:r w:rsidR="13290243" w:rsidRPr="00E739B3">
        <w:rPr>
          <w:rFonts w:eastAsia="Arial" w:cs="Arial"/>
          <w:lang w:val="hr-HR"/>
        </w:rPr>
        <w:t>pri korištenju opreme i mreže iz projekta te ažuriranja operacijskih sustava na opremi.</w:t>
      </w:r>
      <w:r w:rsidR="018301C1" w:rsidRPr="00E739B3">
        <w:rPr>
          <w:rFonts w:eastAsia="Arial" w:cs="Arial"/>
          <w:lang w:val="hr-HR"/>
        </w:rPr>
        <w:t xml:space="preserve"> </w:t>
      </w:r>
      <w:r w:rsidR="18EEE0E2" w:rsidRPr="00E739B3">
        <w:rPr>
          <w:rFonts w:eastAsia="Arial" w:cs="Arial"/>
          <w:lang w:val="hr-HR"/>
        </w:rPr>
        <w:t>STP mogu biti zaposlenici škole</w:t>
      </w:r>
      <w:r w:rsidR="542EC098" w:rsidRPr="00E739B3">
        <w:rPr>
          <w:rFonts w:eastAsia="Arial" w:cs="Arial"/>
          <w:lang w:val="hr-HR"/>
        </w:rPr>
        <w:t xml:space="preserve"> ili angažirani o</w:t>
      </w:r>
      <w:r w:rsidR="7A850911" w:rsidRPr="00E739B3">
        <w:rPr>
          <w:rFonts w:eastAsia="Arial" w:cs="Arial"/>
          <w:lang w:val="hr-HR"/>
        </w:rPr>
        <w:t>d</w:t>
      </w:r>
      <w:r w:rsidR="542EC098" w:rsidRPr="00E739B3">
        <w:rPr>
          <w:rFonts w:eastAsia="Arial" w:cs="Arial"/>
          <w:lang w:val="hr-HR"/>
        </w:rPr>
        <w:t xml:space="preserve"> strane osnivača ili vanjske tvrtke. </w:t>
      </w:r>
      <w:r w:rsidR="018301C1" w:rsidRPr="00E739B3">
        <w:rPr>
          <w:rFonts w:eastAsia="Arial" w:cs="Arial"/>
          <w:lang w:val="hr-HR"/>
        </w:rPr>
        <w:t xml:space="preserve">U kontekstu </w:t>
      </w:r>
      <w:r w:rsidR="2363526D" w:rsidRPr="00E739B3">
        <w:rPr>
          <w:rFonts w:eastAsia="Arial" w:cs="Arial"/>
          <w:lang w:val="hr-HR"/>
        </w:rPr>
        <w:t xml:space="preserve">sustava </w:t>
      </w:r>
      <w:r w:rsidR="179B4CD9" w:rsidRPr="00E739B3">
        <w:rPr>
          <w:rFonts w:eastAsia="Arial" w:cs="Arial"/>
          <w:lang w:val="hr-HR"/>
        </w:rPr>
        <w:t>CARNET gama</w:t>
      </w:r>
      <w:r w:rsidR="018301C1" w:rsidRPr="00E739B3">
        <w:rPr>
          <w:rFonts w:eastAsia="Arial" w:cs="Arial"/>
          <w:lang w:val="hr-HR"/>
        </w:rPr>
        <w:t>, ova će kat</w:t>
      </w:r>
      <w:r w:rsidR="086CE037" w:rsidRPr="00E739B3">
        <w:rPr>
          <w:rFonts w:eastAsia="Arial" w:cs="Arial"/>
          <w:lang w:val="hr-HR"/>
        </w:rPr>
        <w:t>e</w:t>
      </w:r>
      <w:r w:rsidR="018301C1" w:rsidRPr="00E739B3">
        <w:rPr>
          <w:rFonts w:eastAsia="Arial" w:cs="Arial"/>
          <w:lang w:val="hr-HR"/>
        </w:rPr>
        <w:t xml:space="preserve">gorija </w:t>
      </w:r>
      <w:r w:rsidR="5EDFE29F" w:rsidRPr="00E739B3">
        <w:rPr>
          <w:rFonts w:eastAsia="Arial" w:cs="Arial"/>
          <w:lang w:val="hr-HR"/>
        </w:rPr>
        <w:t xml:space="preserve">korisnika </w:t>
      </w:r>
      <w:r w:rsidR="018301C1" w:rsidRPr="00E739B3">
        <w:rPr>
          <w:rFonts w:eastAsia="Arial" w:cs="Arial"/>
          <w:lang w:val="hr-HR"/>
        </w:rPr>
        <w:t xml:space="preserve">imati mogućnost uvida </w:t>
      </w:r>
      <w:r w:rsidR="0927810E" w:rsidRPr="00E739B3">
        <w:rPr>
          <w:rFonts w:eastAsia="Arial" w:cs="Arial"/>
          <w:lang w:val="hr-HR"/>
        </w:rPr>
        <w:t>u</w:t>
      </w:r>
      <w:r w:rsidR="018301C1" w:rsidRPr="00E739B3">
        <w:rPr>
          <w:rFonts w:eastAsia="Arial" w:cs="Arial"/>
          <w:lang w:val="hr-HR"/>
        </w:rPr>
        <w:t xml:space="preserve"> osobn</w:t>
      </w:r>
      <w:r w:rsidR="30D0181E" w:rsidRPr="00E739B3">
        <w:rPr>
          <w:rFonts w:eastAsia="Arial" w:cs="Arial"/>
          <w:lang w:val="hr-HR"/>
        </w:rPr>
        <w:t>e</w:t>
      </w:r>
      <w:r w:rsidR="018301C1" w:rsidRPr="00E739B3">
        <w:rPr>
          <w:rFonts w:eastAsia="Arial" w:cs="Arial"/>
          <w:lang w:val="hr-HR"/>
        </w:rPr>
        <w:t xml:space="preserve"> podataka te </w:t>
      </w:r>
      <w:r w:rsidR="2D541378" w:rsidRPr="00E739B3">
        <w:rPr>
          <w:rFonts w:eastAsia="Arial" w:cs="Arial"/>
          <w:lang w:val="hr-HR"/>
        </w:rPr>
        <w:t xml:space="preserve">ograničeni set </w:t>
      </w:r>
      <w:r w:rsidR="018301C1" w:rsidRPr="00E739B3">
        <w:rPr>
          <w:rFonts w:eastAsia="Arial" w:cs="Arial"/>
          <w:lang w:val="hr-HR"/>
        </w:rPr>
        <w:t>podataka o školi iz modula “Opće informacije”, “Centralna podrška”</w:t>
      </w:r>
      <w:r w:rsidR="3D2DF660" w:rsidRPr="00E739B3">
        <w:rPr>
          <w:rFonts w:eastAsia="Arial" w:cs="Arial"/>
          <w:lang w:val="hr-HR"/>
        </w:rPr>
        <w:t>, kao i</w:t>
      </w:r>
      <w:r w:rsidR="018301C1" w:rsidRPr="00E739B3">
        <w:rPr>
          <w:rFonts w:eastAsia="Arial" w:cs="Arial"/>
          <w:lang w:val="hr-HR"/>
        </w:rPr>
        <w:t xml:space="preserve"> personalizirani prikaz informacija iz kategorije “Podrška obrazovanju”. </w:t>
      </w:r>
      <w:r w:rsidR="14267C69" w:rsidRPr="00E739B3">
        <w:rPr>
          <w:rFonts w:eastAsia="Arial" w:cs="Arial"/>
          <w:lang w:val="hr-HR"/>
        </w:rPr>
        <w:t>STP</w:t>
      </w:r>
      <w:r w:rsidR="018301C1" w:rsidRPr="00E739B3">
        <w:rPr>
          <w:rFonts w:eastAsia="Arial" w:cs="Arial"/>
          <w:lang w:val="hr-HR"/>
        </w:rPr>
        <w:t xml:space="preserve"> će imati uvid u dio skupnih informacija i statistika koje se odnose na školu</w:t>
      </w:r>
      <w:r w:rsidR="38210E1E" w:rsidRPr="00E739B3">
        <w:rPr>
          <w:rFonts w:eastAsia="Arial" w:cs="Arial"/>
          <w:lang w:val="hr-HR"/>
        </w:rPr>
        <w:t xml:space="preserve"> (ili više njih) za koju je zadužen</w:t>
      </w:r>
      <w:r w:rsidR="018301C1" w:rsidRPr="00E739B3">
        <w:rPr>
          <w:rFonts w:eastAsia="Arial" w:cs="Arial"/>
          <w:lang w:val="hr-HR"/>
        </w:rPr>
        <w:t xml:space="preserve">, primarno zbog svoje uloge u </w:t>
      </w:r>
      <w:r w:rsidR="2CB948B7" w:rsidRPr="00E739B3">
        <w:rPr>
          <w:rFonts w:eastAsia="Arial" w:cs="Arial"/>
          <w:lang w:val="hr-HR"/>
        </w:rPr>
        <w:t>projektu e-Škole</w:t>
      </w:r>
      <w:r w:rsidR="1CD368EE" w:rsidRPr="00E739B3">
        <w:rPr>
          <w:rFonts w:eastAsia="Arial" w:cs="Arial"/>
          <w:lang w:val="hr-HR"/>
        </w:rPr>
        <w:t xml:space="preserve"> te će pristupati </w:t>
      </w:r>
      <w:r w:rsidR="36C1BB85" w:rsidRPr="00E739B3">
        <w:rPr>
          <w:rFonts w:eastAsia="Arial" w:cs="Arial"/>
          <w:lang w:val="hr-HR"/>
        </w:rPr>
        <w:t xml:space="preserve">sustavu </w:t>
      </w:r>
      <w:r w:rsidR="777909F3" w:rsidRPr="00E739B3">
        <w:rPr>
          <w:rFonts w:eastAsia="Arial" w:cs="Arial"/>
          <w:lang w:val="hr-HR"/>
        </w:rPr>
        <w:t xml:space="preserve">CARNET gama </w:t>
      </w:r>
      <w:r w:rsidR="1CD368EE" w:rsidRPr="00E739B3">
        <w:rPr>
          <w:rFonts w:eastAsia="Arial" w:cs="Arial"/>
          <w:lang w:val="hr-HR"/>
        </w:rPr>
        <w:t>upotrebom identiteta iz sustava AAI@EduHr</w:t>
      </w:r>
      <w:r w:rsidR="251BA658" w:rsidRPr="00E739B3">
        <w:rPr>
          <w:rFonts w:eastAsia="Arial" w:cs="Arial"/>
          <w:lang w:val="hr-HR"/>
        </w:rPr>
        <w:t xml:space="preserve"> ili sustava e-Građani</w:t>
      </w:r>
      <w:r w:rsidR="018301C1" w:rsidRPr="00E739B3">
        <w:rPr>
          <w:rFonts w:eastAsia="Arial" w:cs="Arial"/>
          <w:lang w:val="hr-HR"/>
        </w:rPr>
        <w:t xml:space="preserve">. Ova uloga djelomično predviđa promjene u </w:t>
      </w:r>
      <w:r w:rsidR="1C03C964" w:rsidRPr="00E739B3">
        <w:rPr>
          <w:rFonts w:eastAsia="Arial" w:cs="Arial"/>
          <w:lang w:val="hr-HR"/>
        </w:rPr>
        <w:t>s</w:t>
      </w:r>
      <w:r w:rsidR="018301C1" w:rsidRPr="00E739B3">
        <w:rPr>
          <w:rFonts w:eastAsia="Arial" w:cs="Arial"/>
          <w:lang w:val="hr-HR"/>
        </w:rPr>
        <w:t xml:space="preserve">ustavu </w:t>
      </w:r>
      <w:r w:rsidR="35F88879" w:rsidRPr="00E739B3">
        <w:rPr>
          <w:rFonts w:eastAsia="Arial" w:cs="Arial"/>
          <w:lang w:val="hr-HR"/>
        </w:rPr>
        <w:t xml:space="preserve">CARNET gama </w:t>
      </w:r>
      <w:r w:rsidR="018301C1" w:rsidRPr="00E739B3">
        <w:rPr>
          <w:rFonts w:eastAsia="Arial" w:cs="Arial"/>
          <w:lang w:val="hr-HR"/>
        </w:rPr>
        <w:t xml:space="preserve">koje se odnose na samog korisnika </w:t>
      </w:r>
      <w:r w:rsidR="634366A9" w:rsidRPr="00E739B3">
        <w:rPr>
          <w:rFonts w:eastAsia="Arial" w:cs="Arial"/>
          <w:lang w:val="hr-HR"/>
        </w:rPr>
        <w:t>(primjerice u modulu “Centralna podrška”)</w:t>
      </w:r>
      <w:r w:rsidR="018301C1" w:rsidRPr="00E739B3">
        <w:rPr>
          <w:rFonts w:eastAsia="Arial" w:cs="Arial"/>
          <w:lang w:val="hr-HR"/>
        </w:rPr>
        <w:t>, a djelomično je read-only pristup u segme</w:t>
      </w:r>
      <w:r w:rsidR="704617F7" w:rsidRPr="00E739B3">
        <w:rPr>
          <w:rFonts w:eastAsia="Arial" w:cs="Arial"/>
          <w:lang w:val="hr-HR"/>
        </w:rPr>
        <w:t>n</w:t>
      </w:r>
      <w:r w:rsidR="018301C1" w:rsidRPr="00E739B3">
        <w:rPr>
          <w:rFonts w:eastAsia="Arial" w:cs="Arial"/>
          <w:lang w:val="hr-HR"/>
        </w:rPr>
        <w:t>tu koji se odnosi na jedan dio podataka o ustanovi.</w:t>
      </w:r>
    </w:p>
    <w:p w14:paraId="7FA27B60" w14:textId="6F4FC8B3" w:rsidR="1EBD2916" w:rsidRPr="00E739B3" w:rsidRDefault="1EBD2916" w:rsidP="2BB3C8EF">
      <w:pPr>
        <w:spacing w:line="276" w:lineRule="auto"/>
        <w:jc w:val="both"/>
        <w:rPr>
          <w:rFonts w:eastAsia="Arial" w:cs="Arial"/>
          <w:lang w:val="hr-HR"/>
        </w:rPr>
      </w:pPr>
    </w:p>
    <w:p w14:paraId="0D8A89E3" w14:textId="4A6BD006" w:rsidR="598C285F" w:rsidRPr="00E739B3" w:rsidRDefault="7C976289" w:rsidP="2BB3C8EF">
      <w:pPr>
        <w:spacing w:line="276" w:lineRule="auto"/>
        <w:jc w:val="both"/>
        <w:rPr>
          <w:rFonts w:eastAsia="Arial" w:cs="Arial"/>
          <w:lang w:val="hr-HR"/>
        </w:rPr>
      </w:pPr>
      <w:r w:rsidRPr="00E739B3">
        <w:rPr>
          <w:rFonts w:eastAsia="Arial" w:cs="Arial"/>
          <w:lang w:val="hr-HR"/>
        </w:rPr>
        <w:t>10</w:t>
      </w:r>
      <w:r w:rsidR="50DDEE7D" w:rsidRPr="00E739B3">
        <w:rPr>
          <w:rFonts w:eastAsia="Arial" w:cs="Arial"/>
          <w:lang w:val="hr-HR"/>
        </w:rPr>
        <w:t>.</w:t>
      </w:r>
      <w:r w:rsidR="2E0C154B" w:rsidRPr="00E739B3">
        <w:rPr>
          <w:rFonts w:eastAsia="Arial" w:cs="Arial"/>
          <w:lang w:val="hr-HR"/>
        </w:rPr>
        <w:t xml:space="preserve"> </w:t>
      </w:r>
      <w:r w:rsidR="50DDEE7D" w:rsidRPr="00E739B3">
        <w:rPr>
          <w:rFonts w:eastAsia="Arial" w:cs="Arial"/>
          <w:lang w:val="hr-HR"/>
        </w:rPr>
        <w:t>Nenastavno osob</w:t>
      </w:r>
      <w:r w:rsidR="6322EE48" w:rsidRPr="00E739B3">
        <w:rPr>
          <w:rFonts w:eastAsia="Arial" w:cs="Arial"/>
          <w:lang w:val="hr-HR"/>
        </w:rPr>
        <w:t>lje spada u kategoriju kor</w:t>
      </w:r>
      <w:r w:rsidR="3AF1B551" w:rsidRPr="00E739B3">
        <w:rPr>
          <w:rFonts w:eastAsia="Arial" w:cs="Arial"/>
          <w:lang w:val="hr-HR"/>
        </w:rPr>
        <w:t xml:space="preserve">isnika kojima je u kontekstu </w:t>
      </w:r>
      <w:r w:rsidR="1CBBE26D" w:rsidRPr="00E739B3">
        <w:rPr>
          <w:rFonts w:eastAsia="Arial" w:cs="Arial"/>
          <w:lang w:val="hr-HR"/>
        </w:rPr>
        <w:t xml:space="preserve">sustava </w:t>
      </w:r>
      <w:r w:rsidR="2C9C5C49" w:rsidRPr="00E739B3">
        <w:rPr>
          <w:rFonts w:eastAsia="Arial" w:cs="Arial"/>
          <w:lang w:val="hr-HR"/>
        </w:rPr>
        <w:t xml:space="preserve">CARNET gama </w:t>
      </w:r>
      <w:r w:rsidR="3AF1B551" w:rsidRPr="00E739B3">
        <w:rPr>
          <w:rFonts w:eastAsia="Arial" w:cs="Arial"/>
          <w:lang w:val="hr-HR"/>
        </w:rPr>
        <w:t xml:space="preserve">namijenjena mogućnost uvida </w:t>
      </w:r>
      <w:r w:rsidR="2D73A01F" w:rsidRPr="00E739B3">
        <w:rPr>
          <w:rFonts w:eastAsia="Arial" w:cs="Arial"/>
          <w:lang w:val="hr-HR"/>
        </w:rPr>
        <w:t>u</w:t>
      </w:r>
      <w:r w:rsidR="3AF1B551" w:rsidRPr="00E739B3">
        <w:rPr>
          <w:rFonts w:eastAsia="Arial" w:cs="Arial"/>
          <w:lang w:val="hr-HR"/>
        </w:rPr>
        <w:t xml:space="preserve"> osobn</w:t>
      </w:r>
      <w:r w:rsidR="4EB3E0CC" w:rsidRPr="00E739B3">
        <w:rPr>
          <w:rFonts w:eastAsia="Arial" w:cs="Arial"/>
          <w:lang w:val="hr-HR"/>
        </w:rPr>
        <w:t>e</w:t>
      </w:r>
      <w:r w:rsidR="3AF1B551" w:rsidRPr="00E739B3">
        <w:rPr>
          <w:rFonts w:eastAsia="Arial" w:cs="Arial"/>
          <w:lang w:val="hr-HR"/>
        </w:rPr>
        <w:t xml:space="preserve"> podatk</w:t>
      </w:r>
      <w:r w:rsidR="6641FDC4" w:rsidRPr="00E739B3">
        <w:rPr>
          <w:rFonts w:eastAsia="Arial" w:cs="Arial"/>
          <w:lang w:val="hr-HR"/>
        </w:rPr>
        <w:t>e</w:t>
      </w:r>
      <w:r w:rsidR="3AF1B551" w:rsidRPr="00E739B3">
        <w:rPr>
          <w:rFonts w:eastAsia="Arial" w:cs="Arial"/>
          <w:lang w:val="hr-HR"/>
        </w:rPr>
        <w:t xml:space="preserve"> </w:t>
      </w:r>
      <w:r w:rsidR="7D9FCB92" w:rsidRPr="00E739B3">
        <w:rPr>
          <w:rFonts w:eastAsia="Arial" w:cs="Arial"/>
          <w:lang w:val="hr-HR"/>
        </w:rPr>
        <w:t xml:space="preserve">iz modula “Opće informacije”, “Centralna podrška” </w:t>
      </w:r>
      <w:r w:rsidR="27CFA730" w:rsidRPr="00E739B3">
        <w:rPr>
          <w:rFonts w:eastAsia="Arial" w:cs="Arial"/>
          <w:lang w:val="hr-HR"/>
        </w:rPr>
        <w:t>i</w:t>
      </w:r>
      <w:r w:rsidR="7D9FCB92" w:rsidRPr="00E739B3">
        <w:rPr>
          <w:rFonts w:eastAsia="Arial" w:cs="Arial"/>
          <w:lang w:val="hr-HR"/>
        </w:rPr>
        <w:t xml:space="preserve"> personalizirani prikaz informacija iz kategorije “Podrška obrazovanju”. Nenastavno osoblje će imati uvid u ograničeni segment informacija i statistika koje se odnose na njegovu školu</w:t>
      </w:r>
      <w:r w:rsidR="658DB739" w:rsidRPr="00E739B3">
        <w:rPr>
          <w:rFonts w:eastAsia="Arial" w:cs="Arial"/>
          <w:lang w:val="hr-HR"/>
        </w:rPr>
        <w:t xml:space="preserve"> te će pristupati </w:t>
      </w:r>
      <w:r w:rsidR="0F39B5EA" w:rsidRPr="00E739B3">
        <w:rPr>
          <w:rFonts w:eastAsia="Arial" w:cs="Arial"/>
          <w:lang w:val="hr-HR"/>
        </w:rPr>
        <w:t xml:space="preserve">sustavu </w:t>
      </w:r>
      <w:r w:rsidR="5D858994" w:rsidRPr="00E739B3">
        <w:rPr>
          <w:rFonts w:eastAsia="Arial" w:cs="Arial"/>
          <w:lang w:val="hr-HR"/>
        </w:rPr>
        <w:t xml:space="preserve">CARNET gama </w:t>
      </w:r>
      <w:r w:rsidR="658DB739" w:rsidRPr="00E739B3">
        <w:rPr>
          <w:rFonts w:eastAsia="Arial" w:cs="Arial"/>
          <w:lang w:val="hr-HR"/>
        </w:rPr>
        <w:t>upotrebom identiteta iz sustava AAI@EduHr</w:t>
      </w:r>
      <w:r w:rsidR="7D9FCB92" w:rsidRPr="00E739B3">
        <w:rPr>
          <w:rFonts w:eastAsia="Arial" w:cs="Arial"/>
          <w:lang w:val="hr-HR"/>
        </w:rPr>
        <w:t xml:space="preserve">. Ova uloga djelomično predviđa promjene u </w:t>
      </w:r>
      <w:r w:rsidR="61D0F7A5" w:rsidRPr="00E739B3">
        <w:rPr>
          <w:rFonts w:eastAsia="Arial" w:cs="Arial"/>
          <w:lang w:val="hr-HR"/>
        </w:rPr>
        <w:t>s</w:t>
      </w:r>
      <w:r w:rsidR="7D9FCB92" w:rsidRPr="00E739B3">
        <w:rPr>
          <w:rFonts w:eastAsia="Arial" w:cs="Arial"/>
          <w:lang w:val="hr-HR"/>
        </w:rPr>
        <w:t xml:space="preserve">ustavu </w:t>
      </w:r>
      <w:r w:rsidR="4A82CAF0" w:rsidRPr="00E739B3">
        <w:rPr>
          <w:rFonts w:eastAsia="Arial" w:cs="Arial"/>
          <w:lang w:val="hr-HR"/>
        </w:rPr>
        <w:t xml:space="preserve">CARNET gama </w:t>
      </w:r>
      <w:r w:rsidR="7D9FCB92" w:rsidRPr="00E739B3">
        <w:rPr>
          <w:rFonts w:eastAsia="Arial" w:cs="Arial"/>
          <w:lang w:val="hr-HR"/>
        </w:rPr>
        <w:t xml:space="preserve">koje se odnose na samog korisnika </w:t>
      </w:r>
      <w:r w:rsidR="0A2D39C8" w:rsidRPr="00E739B3">
        <w:rPr>
          <w:rFonts w:eastAsia="Arial" w:cs="Arial"/>
          <w:lang w:val="hr-HR"/>
        </w:rPr>
        <w:lastRenderedPageBreak/>
        <w:t>(primjerice u modulu “Centralna podrška”)</w:t>
      </w:r>
      <w:r w:rsidR="7D9FCB92" w:rsidRPr="00E739B3">
        <w:rPr>
          <w:rFonts w:eastAsia="Arial" w:cs="Arial"/>
          <w:lang w:val="hr-HR"/>
        </w:rPr>
        <w:t>, a djelomično je read-only pristup u segme</w:t>
      </w:r>
      <w:r w:rsidR="49460547" w:rsidRPr="00E739B3">
        <w:rPr>
          <w:rFonts w:eastAsia="Arial" w:cs="Arial"/>
          <w:lang w:val="hr-HR"/>
        </w:rPr>
        <w:t>n</w:t>
      </w:r>
      <w:r w:rsidR="7D9FCB92" w:rsidRPr="00E739B3">
        <w:rPr>
          <w:rFonts w:eastAsia="Arial" w:cs="Arial"/>
          <w:lang w:val="hr-HR"/>
        </w:rPr>
        <w:t>tu podataka o ustanovi.</w:t>
      </w:r>
    </w:p>
    <w:p w14:paraId="42E21BC7" w14:textId="35AD522A" w:rsidR="1EBD2916" w:rsidRPr="00E739B3" w:rsidRDefault="1EBD2916" w:rsidP="2BB3C8EF">
      <w:pPr>
        <w:spacing w:line="276" w:lineRule="auto"/>
        <w:jc w:val="both"/>
        <w:rPr>
          <w:rFonts w:eastAsia="Arial" w:cs="Arial"/>
          <w:lang w:val="hr-HR"/>
        </w:rPr>
      </w:pPr>
    </w:p>
    <w:p w14:paraId="7902881C" w14:textId="3F708F8A" w:rsidR="41C37D9D" w:rsidRPr="00E739B3" w:rsidRDefault="6ED6F231" w:rsidP="2BB3C8EF">
      <w:pPr>
        <w:spacing w:line="276" w:lineRule="auto"/>
        <w:jc w:val="both"/>
        <w:rPr>
          <w:rFonts w:eastAsia="Arial" w:cs="Arial"/>
          <w:lang w:val="hr-HR"/>
        </w:rPr>
      </w:pPr>
      <w:r w:rsidRPr="00E739B3">
        <w:rPr>
          <w:rFonts w:eastAsia="Arial" w:cs="Arial"/>
          <w:lang w:val="hr-HR"/>
        </w:rPr>
        <w:t>1</w:t>
      </w:r>
      <w:r w:rsidR="69F4AEE8" w:rsidRPr="00E739B3">
        <w:rPr>
          <w:rFonts w:eastAsia="Arial" w:cs="Arial"/>
          <w:lang w:val="hr-HR"/>
        </w:rPr>
        <w:t>1</w:t>
      </w:r>
      <w:r w:rsidRPr="00E739B3">
        <w:rPr>
          <w:rFonts w:eastAsia="Arial" w:cs="Arial"/>
          <w:lang w:val="hr-HR"/>
        </w:rPr>
        <w:t>.</w:t>
      </w:r>
      <w:r w:rsidR="5E4DB42B" w:rsidRPr="00E739B3">
        <w:rPr>
          <w:rFonts w:eastAsia="Arial" w:cs="Arial"/>
          <w:lang w:val="hr-HR"/>
        </w:rPr>
        <w:t xml:space="preserve"> </w:t>
      </w:r>
      <w:r w:rsidRPr="00E739B3">
        <w:rPr>
          <w:rFonts w:eastAsia="Arial" w:cs="Arial"/>
          <w:lang w:val="hr-HR"/>
        </w:rPr>
        <w:t xml:space="preserve">Kategorija roditelj pripada svim roditeljima učenika osnovnih i srednjih škola </w:t>
      </w:r>
      <w:r w:rsidR="4A68D275" w:rsidRPr="00E739B3">
        <w:rPr>
          <w:rFonts w:eastAsia="Arial" w:cs="Arial"/>
          <w:lang w:val="hr-HR"/>
        </w:rPr>
        <w:t xml:space="preserve">koji će pristupati </w:t>
      </w:r>
      <w:r w:rsidR="5FA1A5E8" w:rsidRPr="00E739B3">
        <w:rPr>
          <w:rFonts w:eastAsia="Arial" w:cs="Arial"/>
          <w:lang w:val="hr-HR"/>
        </w:rPr>
        <w:t xml:space="preserve">sustavu </w:t>
      </w:r>
      <w:r w:rsidR="33AA2764" w:rsidRPr="00E739B3">
        <w:rPr>
          <w:rFonts w:eastAsia="Arial" w:cs="Arial"/>
          <w:lang w:val="hr-HR"/>
        </w:rPr>
        <w:t xml:space="preserve">CARNET gama </w:t>
      </w:r>
      <w:r w:rsidR="4A68D275" w:rsidRPr="00E739B3">
        <w:rPr>
          <w:rFonts w:eastAsia="Arial" w:cs="Arial"/>
          <w:lang w:val="hr-HR"/>
        </w:rPr>
        <w:t>upotrebo</w:t>
      </w:r>
      <w:r w:rsidR="43C5DB11" w:rsidRPr="00E739B3">
        <w:rPr>
          <w:rFonts w:eastAsia="Arial" w:cs="Arial"/>
          <w:lang w:val="hr-HR"/>
        </w:rPr>
        <w:t>m</w:t>
      </w:r>
      <w:r w:rsidR="4A68D275" w:rsidRPr="00E739B3">
        <w:rPr>
          <w:rFonts w:eastAsia="Arial" w:cs="Arial"/>
          <w:lang w:val="hr-HR"/>
        </w:rPr>
        <w:t xml:space="preserve"> identiteta iz sustava e-Građani. </w:t>
      </w:r>
      <w:r w:rsidR="3A057699" w:rsidRPr="00E739B3">
        <w:rPr>
          <w:rFonts w:eastAsia="Arial" w:cs="Arial"/>
          <w:lang w:val="hr-HR"/>
        </w:rPr>
        <w:t xml:space="preserve">Roditelj će imati mogućnost uvida </w:t>
      </w:r>
      <w:r w:rsidR="01C9E08A" w:rsidRPr="00E739B3">
        <w:rPr>
          <w:rFonts w:eastAsia="Arial" w:cs="Arial"/>
          <w:lang w:val="hr-HR"/>
        </w:rPr>
        <w:t>u</w:t>
      </w:r>
      <w:r w:rsidR="3A057699" w:rsidRPr="00E739B3">
        <w:rPr>
          <w:rFonts w:eastAsia="Arial" w:cs="Arial"/>
          <w:lang w:val="hr-HR"/>
        </w:rPr>
        <w:t xml:space="preserve"> osobn</w:t>
      </w:r>
      <w:r w:rsidR="25D14814" w:rsidRPr="00E739B3">
        <w:rPr>
          <w:rFonts w:eastAsia="Arial" w:cs="Arial"/>
          <w:lang w:val="hr-HR"/>
        </w:rPr>
        <w:t>e</w:t>
      </w:r>
      <w:r w:rsidR="3A057699" w:rsidRPr="00E739B3">
        <w:rPr>
          <w:rFonts w:eastAsia="Arial" w:cs="Arial"/>
          <w:lang w:val="hr-HR"/>
        </w:rPr>
        <w:t xml:space="preserve"> podatk</w:t>
      </w:r>
      <w:r w:rsidR="0FDEF632" w:rsidRPr="00E739B3">
        <w:rPr>
          <w:rFonts w:eastAsia="Arial" w:cs="Arial"/>
          <w:lang w:val="hr-HR"/>
        </w:rPr>
        <w:t>e</w:t>
      </w:r>
      <w:r w:rsidR="3A057699" w:rsidRPr="00E739B3">
        <w:rPr>
          <w:rFonts w:eastAsia="Arial" w:cs="Arial"/>
          <w:lang w:val="hr-HR"/>
        </w:rPr>
        <w:t xml:space="preserve"> iz modula “Opće informacije” i “Centralna podrška”. Također će imati uvid u dio skupnih informacija i statistika koje se odnose na školu ko</w:t>
      </w:r>
      <w:r w:rsidR="2E68ADAF" w:rsidRPr="00E739B3">
        <w:rPr>
          <w:rFonts w:eastAsia="Arial" w:cs="Arial"/>
          <w:lang w:val="hr-HR"/>
        </w:rPr>
        <w:t>ju pohađa njegovo/njezino dijete.</w:t>
      </w:r>
      <w:r w:rsidR="3949BD12" w:rsidRPr="00E739B3">
        <w:rPr>
          <w:rFonts w:eastAsia="Arial" w:cs="Arial"/>
          <w:lang w:val="hr-HR"/>
        </w:rPr>
        <w:t xml:space="preserve"> </w:t>
      </w:r>
      <w:r w:rsidR="3A057699" w:rsidRPr="00E739B3">
        <w:rPr>
          <w:rFonts w:eastAsia="Arial" w:cs="Arial"/>
          <w:lang w:val="hr-HR"/>
        </w:rPr>
        <w:t xml:space="preserve">Ova uloga  predviđa promjene u </w:t>
      </w:r>
      <w:r w:rsidR="687ABD53" w:rsidRPr="00E739B3">
        <w:rPr>
          <w:rFonts w:eastAsia="Arial" w:cs="Arial"/>
          <w:lang w:val="hr-HR"/>
        </w:rPr>
        <w:t>vrlo ograničenom</w:t>
      </w:r>
      <w:r w:rsidR="7F745EEB" w:rsidRPr="00E739B3">
        <w:rPr>
          <w:rFonts w:eastAsia="Arial" w:cs="Arial"/>
          <w:lang w:val="hr-HR"/>
        </w:rPr>
        <w:t xml:space="preserve"> segmentu </w:t>
      </w:r>
      <w:r w:rsidR="3F768EA0" w:rsidRPr="00E739B3">
        <w:rPr>
          <w:rFonts w:eastAsia="Arial" w:cs="Arial"/>
          <w:lang w:val="hr-HR"/>
        </w:rPr>
        <w:t>s</w:t>
      </w:r>
      <w:r w:rsidR="3A057699" w:rsidRPr="00E739B3">
        <w:rPr>
          <w:rFonts w:eastAsia="Arial" w:cs="Arial"/>
          <w:lang w:val="hr-HR"/>
        </w:rPr>
        <w:t>ustav</w:t>
      </w:r>
      <w:r w:rsidR="00220A8E" w:rsidRPr="00E739B3">
        <w:rPr>
          <w:rFonts w:eastAsia="Arial" w:cs="Arial"/>
          <w:lang w:val="hr-HR"/>
        </w:rPr>
        <w:t>a</w:t>
      </w:r>
      <w:r w:rsidR="3A057699" w:rsidRPr="00E739B3">
        <w:rPr>
          <w:rFonts w:eastAsia="Arial" w:cs="Arial"/>
          <w:lang w:val="hr-HR"/>
        </w:rPr>
        <w:t xml:space="preserve"> </w:t>
      </w:r>
      <w:r w:rsidR="408DCC41" w:rsidRPr="00E739B3">
        <w:rPr>
          <w:rFonts w:eastAsia="Arial" w:cs="Arial"/>
          <w:lang w:val="hr-HR"/>
        </w:rPr>
        <w:t xml:space="preserve">CARNET gama </w:t>
      </w:r>
      <w:r w:rsidR="3A057699" w:rsidRPr="00E739B3">
        <w:rPr>
          <w:rFonts w:eastAsia="Arial" w:cs="Arial"/>
          <w:lang w:val="hr-HR"/>
        </w:rPr>
        <w:t xml:space="preserve">koje se odnose na samog korisnika </w:t>
      </w:r>
      <w:r w:rsidR="1883C628" w:rsidRPr="00E739B3">
        <w:rPr>
          <w:rFonts w:eastAsia="Arial" w:cs="Arial"/>
          <w:lang w:val="hr-HR"/>
        </w:rPr>
        <w:t>(primjerice u modulu “Centralna podrška”)</w:t>
      </w:r>
      <w:r w:rsidR="080555B2" w:rsidRPr="00E739B3">
        <w:rPr>
          <w:rFonts w:eastAsia="Arial" w:cs="Arial"/>
          <w:lang w:val="hr-HR"/>
        </w:rPr>
        <w:t xml:space="preserve"> te </w:t>
      </w:r>
      <w:r w:rsidR="3A057699" w:rsidRPr="00E739B3">
        <w:rPr>
          <w:rFonts w:eastAsia="Arial" w:cs="Arial"/>
          <w:lang w:val="hr-HR"/>
        </w:rPr>
        <w:t xml:space="preserve">read-only pristup </w:t>
      </w:r>
      <w:r w:rsidR="3C1D76A7" w:rsidRPr="00E739B3">
        <w:rPr>
          <w:rFonts w:eastAsia="Arial" w:cs="Arial"/>
          <w:lang w:val="hr-HR"/>
        </w:rPr>
        <w:t xml:space="preserve">ograničenom </w:t>
      </w:r>
      <w:r w:rsidR="3A057699" w:rsidRPr="00E739B3">
        <w:rPr>
          <w:rFonts w:eastAsia="Arial" w:cs="Arial"/>
          <w:lang w:val="hr-HR"/>
        </w:rPr>
        <w:t xml:space="preserve">segmentu koji se odnosi na podatke o </w:t>
      </w:r>
      <w:r w:rsidR="3C62CB72" w:rsidRPr="00E739B3">
        <w:rPr>
          <w:rFonts w:eastAsia="Arial" w:cs="Arial"/>
          <w:lang w:val="hr-HR"/>
        </w:rPr>
        <w:t>školi</w:t>
      </w:r>
      <w:r w:rsidR="3A057699" w:rsidRPr="00E739B3">
        <w:rPr>
          <w:rFonts w:eastAsia="Arial" w:cs="Arial"/>
          <w:lang w:val="hr-HR"/>
        </w:rPr>
        <w:t>.</w:t>
      </w:r>
    </w:p>
    <w:p w14:paraId="0BC07AC9" w14:textId="6657BAB4" w:rsidR="1EBD2916" w:rsidRPr="00E739B3" w:rsidRDefault="1EBD2916" w:rsidP="2BB3C8EF">
      <w:pPr>
        <w:spacing w:line="276" w:lineRule="auto"/>
        <w:jc w:val="both"/>
        <w:rPr>
          <w:rFonts w:eastAsia="Arial" w:cs="Arial"/>
          <w:lang w:val="hr-HR"/>
        </w:rPr>
      </w:pPr>
    </w:p>
    <w:p w14:paraId="31924B2D" w14:textId="0BA5FE5A" w:rsidR="3EC9A4FE" w:rsidRPr="00E739B3" w:rsidRDefault="44BFA1FA" w:rsidP="2BB3C8EF">
      <w:pPr>
        <w:jc w:val="both"/>
        <w:rPr>
          <w:rFonts w:eastAsia="Arial" w:cs="Arial"/>
          <w:lang w:val="hr-HR"/>
        </w:rPr>
      </w:pPr>
      <w:r w:rsidRPr="00E739B3">
        <w:rPr>
          <w:rFonts w:eastAsia="Arial" w:cs="Arial"/>
          <w:lang w:val="hr-HR"/>
        </w:rPr>
        <w:t>1</w:t>
      </w:r>
      <w:r w:rsidR="709A083E" w:rsidRPr="00E739B3">
        <w:rPr>
          <w:rFonts w:eastAsia="Arial" w:cs="Arial"/>
          <w:lang w:val="hr-HR"/>
        </w:rPr>
        <w:t>2</w:t>
      </w:r>
      <w:r w:rsidRPr="00E739B3">
        <w:rPr>
          <w:rFonts w:eastAsia="Arial" w:cs="Arial"/>
          <w:lang w:val="hr-HR"/>
        </w:rPr>
        <w:t xml:space="preserve">. Kategorija učenik pripada svim učenicima osnovnih i srednjih škola koji će pristupati </w:t>
      </w:r>
      <w:r w:rsidR="7FAAC91F" w:rsidRPr="00E739B3">
        <w:rPr>
          <w:rFonts w:eastAsia="Arial" w:cs="Arial"/>
          <w:lang w:val="hr-HR"/>
        </w:rPr>
        <w:t xml:space="preserve">sustavu </w:t>
      </w:r>
      <w:r w:rsidR="0256A8A6" w:rsidRPr="00E739B3">
        <w:rPr>
          <w:rFonts w:eastAsia="Arial" w:cs="Arial"/>
          <w:lang w:val="hr-HR"/>
        </w:rPr>
        <w:t xml:space="preserve">CARNET gama </w:t>
      </w:r>
      <w:r w:rsidRPr="00E739B3">
        <w:rPr>
          <w:rFonts w:eastAsia="Arial" w:cs="Arial"/>
          <w:lang w:val="hr-HR"/>
        </w:rPr>
        <w:t xml:space="preserve">upotrebom identiteta iz sustava </w:t>
      </w:r>
      <w:r w:rsidR="4E532BE0" w:rsidRPr="00E739B3">
        <w:rPr>
          <w:rFonts w:eastAsia="Arial" w:cs="Arial"/>
          <w:lang w:val="hr-HR"/>
        </w:rPr>
        <w:t>AA</w:t>
      </w:r>
      <w:r w:rsidR="6B17F7ED" w:rsidRPr="00E739B3">
        <w:rPr>
          <w:rFonts w:eastAsia="Arial" w:cs="Arial"/>
          <w:lang w:val="hr-HR"/>
        </w:rPr>
        <w:t>I</w:t>
      </w:r>
      <w:r w:rsidR="4E532BE0" w:rsidRPr="00E739B3">
        <w:rPr>
          <w:rFonts w:eastAsia="Arial" w:cs="Arial"/>
          <w:lang w:val="hr-HR"/>
        </w:rPr>
        <w:t>@EduHr</w:t>
      </w:r>
      <w:r w:rsidRPr="00E739B3">
        <w:rPr>
          <w:rFonts w:eastAsia="Arial" w:cs="Arial"/>
          <w:lang w:val="hr-HR"/>
        </w:rPr>
        <w:t xml:space="preserve">. </w:t>
      </w:r>
      <w:r w:rsidR="2745E43A" w:rsidRPr="00E739B3">
        <w:rPr>
          <w:rFonts w:eastAsia="Arial" w:cs="Arial"/>
          <w:lang w:val="hr-HR"/>
        </w:rPr>
        <w:t>Učenik</w:t>
      </w:r>
      <w:r w:rsidRPr="00E739B3">
        <w:rPr>
          <w:rFonts w:eastAsia="Arial" w:cs="Arial"/>
          <w:lang w:val="hr-HR"/>
        </w:rPr>
        <w:t xml:space="preserve"> će imati mogućnost uvida</w:t>
      </w:r>
      <w:r w:rsidR="6CF1BAFC" w:rsidRPr="00E739B3">
        <w:rPr>
          <w:rFonts w:eastAsia="Arial" w:cs="Arial"/>
          <w:lang w:val="hr-HR"/>
        </w:rPr>
        <w:t xml:space="preserve"> u</w:t>
      </w:r>
      <w:r w:rsidRPr="00E739B3">
        <w:rPr>
          <w:rFonts w:eastAsia="Arial" w:cs="Arial"/>
          <w:lang w:val="hr-HR"/>
        </w:rPr>
        <w:t xml:space="preserve"> osobn</w:t>
      </w:r>
      <w:r w:rsidR="1653F49B" w:rsidRPr="00E739B3">
        <w:rPr>
          <w:rFonts w:eastAsia="Arial" w:cs="Arial"/>
          <w:lang w:val="hr-HR"/>
        </w:rPr>
        <w:t>e</w:t>
      </w:r>
      <w:r w:rsidRPr="00E739B3">
        <w:rPr>
          <w:rFonts w:eastAsia="Arial" w:cs="Arial"/>
          <w:lang w:val="hr-HR"/>
        </w:rPr>
        <w:t xml:space="preserve"> podatk</w:t>
      </w:r>
      <w:r w:rsidR="672FDA33" w:rsidRPr="00E739B3">
        <w:rPr>
          <w:rFonts w:eastAsia="Arial" w:cs="Arial"/>
          <w:lang w:val="hr-HR"/>
        </w:rPr>
        <w:t>e</w:t>
      </w:r>
      <w:r w:rsidRPr="00E739B3">
        <w:rPr>
          <w:rFonts w:eastAsia="Arial" w:cs="Arial"/>
          <w:lang w:val="hr-HR"/>
        </w:rPr>
        <w:t xml:space="preserve"> iz modula “Opće informacije” i “Centralna podrška”. Također će imati uvid u dio skupnih informacija i statistika koje se odnose na </w:t>
      </w:r>
      <w:r w:rsidR="25CD50BC" w:rsidRPr="00E739B3">
        <w:rPr>
          <w:rFonts w:eastAsia="Arial" w:cs="Arial"/>
          <w:lang w:val="hr-HR"/>
        </w:rPr>
        <w:t xml:space="preserve">njegovu </w:t>
      </w:r>
      <w:r w:rsidRPr="00E739B3">
        <w:rPr>
          <w:rFonts w:eastAsia="Arial" w:cs="Arial"/>
          <w:lang w:val="hr-HR"/>
        </w:rPr>
        <w:t>školu.</w:t>
      </w:r>
      <w:r w:rsidR="0C05BD84" w:rsidRPr="00E739B3">
        <w:rPr>
          <w:rFonts w:eastAsia="Arial" w:cs="Arial"/>
          <w:lang w:val="hr-HR"/>
        </w:rPr>
        <w:t xml:space="preserve"> </w:t>
      </w:r>
      <w:r w:rsidRPr="00E739B3">
        <w:rPr>
          <w:rFonts w:eastAsia="Arial" w:cs="Arial"/>
          <w:lang w:val="hr-HR"/>
        </w:rPr>
        <w:t xml:space="preserve">Ova uloga  predviđa promjene u vrlo ograničenom segmentu </w:t>
      </w:r>
      <w:r w:rsidR="3C7D0D8D" w:rsidRPr="00E739B3">
        <w:rPr>
          <w:rFonts w:eastAsia="Arial" w:cs="Arial"/>
          <w:lang w:val="hr-HR"/>
        </w:rPr>
        <w:t>s</w:t>
      </w:r>
      <w:r w:rsidRPr="00E739B3">
        <w:rPr>
          <w:rFonts w:eastAsia="Arial" w:cs="Arial"/>
          <w:lang w:val="hr-HR"/>
        </w:rPr>
        <w:t xml:space="preserve">ustava </w:t>
      </w:r>
      <w:r w:rsidR="52C2A799" w:rsidRPr="00E739B3">
        <w:rPr>
          <w:rFonts w:eastAsia="Arial" w:cs="Arial"/>
          <w:lang w:val="hr-HR"/>
        </w:rPr>
        <w:t xml:space="preserve">CARNET gama </w:t>
      </w:r>
      <w:r w:rsidRPr="00E739B3">
        <w:rPr>
          <w:rFonts w:eastAsia="Arial" w:cs="Arial"/>
          <w:lang w:val="hr-HR"/>
        </w:rPr>
        <w:t xml:space="preserve">koje se odnose na samog korisnika  </w:t>
      </w:r>
      <w:r w:rsidR="7E277ECE" w:rsidRPr="00E739B3">
        <w:rPr>
          <w:rFonts w:eastAsia="Arial" w:cs="Arial"/>
          <w:lang w:val="hr-HR"/>
        </w:rPr>
        <w:t xml:space="preserve">(primjerice u modulu “Centralna podrška” ) </w:t>
      </w:r>
      <w:r w:rsidRPr="00E739B3">
        <w:rPr>
          <w:rFonts w:eastAsia="Arial" w:cs="Arial"/>
          <w:lang w:val="hr-HR"/>
        </w:rPr>
        <w:t>te read-only pristup ograničenom segmentu koji se odnosi na podatke o školi.</w:t>
      </w:r>
    </w:p>
    <w:p w14:paraId="507BE010" w14:textId="202A6CE2" w:rsidR="67228693" w:rsidRPr="00E739B3" w:rsidRDefault="63F813EA" w:rsidP="0072047A">
      <w:pPr>
        <w:pStyle w:val="Heading2"/>
      </w:pPr>
      <w:bookmarkStart w:id="27" w:name="_Toc52361592"/>
      <w:r w:rsidRPr="00E739B3">
        <w:t xml:space="preserve">Upravljanje podacima u </w:t>
      </w:r>
      <w:r w:rsidR="11EC881D" w:rsidRPr="00E739B3">
        <w:t>s</w:t>
      </w:r>
      <w:r w:rsidRPr="00E739B3">
        <w:t>ustavu</w:t>
      </w:r>
      <w:r w:rsidR="727BA2EE" w:rsidRPr="00E739B3">
        <w:t xml:space="preserve"> CARNET gama</w:t>
      </w:r>
      <w:bookmarkEnd w:id="27"/>
    </w:p>
    <w:p w14:paraId="71375AC0" w14:textId="0D356E71" w:rsidR="12A8B76A" w:rsidRPr="00E739B3" w:rsidRDefault="2C61550C" w:rsidP="2BB3C8EF">
      <w:pPr>
        <w:spacing w:line="276" w:lineRule="auto"/>
        <w:jc w:val="both"/>
        <w:rPr>
          <w:rFonts w:eastAsia="Arial" w:cs="Arial"/>
          <w:lang w:val="hr-HR"/>
        </w:rPr>
      </w:pPr>
      <w:r w:rsidRPr="00E739B3">
        <w:rPr>
          <w:rFonts w:eastAsia="Arial" w:cs="Arial"/>
          <w:lang w:val="hr-HR"/>
        </w:rPr>
        <w:t xml:space="preserve">Izrada </w:t>
      </w:r>
      <w:r w:rsidR="1A87E032" w:rsidRPr="00E739B3">
        <w:rPr>
          <w:rFonts w:eastAsia="Arial" w:cs="Arial"/>
          <w:lang w:val="hr-HR"/>
        </w:rPr>
        <w:t xml:space="preserve">sustava </w:t>
      </w:r>
      <w:r w:rsidR="4B16C92E" w:rsidRPr="00E739B3">
        <w:rPr>
          <w:rFonts w:eastAsia="Arial" w:cs="Arial"/>
          <w:lang w:val="hr-HR"/>
        </w:rPr>
        <w:t xml:space="preserve">CARNET gama </w:t>
      </w:r>
      <w:r w:rsidR="75135111" w:rsidRPr="00E739B3">
        <w:rPr>
          <w:rFonts w:eastAsia="Arial" w:cs="Arial"/>
          <w:lang w:val="hr-HR"/>
        </w:rPr>
        <w:t>za korisnike bit će kompleksn</w:t>
      </w:r>
      <w:r w:rsidR="7BE510C6" w:rsidRPr="00E739B3">
        <w:rPr>
          <w:rFonts w:eastAsia="Arial" w:cs="Arial"/>
          <w:lang w:val="hr-HR"/>
        </w:rPr>
        <w:t>a</w:t>
      </w:r>
      <w:r w:rsidR="75135111" w:rsidRPr="00E739B3">
        <w:rPr>
          <w:rFonts w:eastAsia="Arial" w:cs="Arial"/>
          <w:lang w:val="hr-HR"/>
        </w:rPr>
        <w:t xml:space="preserve"> zbog </w:t>
      </w:r>
      <w:r w:rsidR="25737169" w:rsidRPr="00E739B3">
        <w:rPr>
          <w:rFonts w:eastAsia="Arial" w:cs="Arial"/>
          <w:lang w:val="hr-HR"/>
        </w:rPr>
        <w:t xml:space="preserve">korištenja i prikazivanja različitih vrsta podataka </w:t>
      </w:r>
      <w:r w:rsidR="676692C9" w:rsidRPr="00E739B3">
        <w:rPr>
          <w:rFonts w:eastAsia="Arial" w:cs="Arial"/>
          <w:lang w:val="hr-HR"/>
        </w:rPr>
        <w:t xml:space="preserve">dobivenih iz različitih izvora i korištenje više načina dohvata podataka. </w:t>
      </w:r>
    </w:p>
    <w:p w14:paraId="6389B132" w14:textId="6A57737A" w:rsidR="6A64FEC5" w:rsidRPr="00E739B3" w:rsidRDefault="5FDD93B8" w:rsidP="2BB3C8EF">
      <w:pPr>
        <w:spacing w:line="276" w:lineRule="auto"/>
        <w:rPr>
          <w:rFonts w:eastAsia="Arial" w:cs="Arial"/>
          <w:lang w:val="hr-HR"/>
        </w:rPr>
      </w:pPr>
      <w:r w:rsidRPr="00E739B3">
        <w:rPr>
          <w:rFonts w:eastAsia="Arial" w:cs="Arial"/>
          <w:lang w:val="hr-HR"/>
        </w:rPr>
        <w:t xml:space="preserve">Izvori podataka koji će se najviše koristiti u </w:t>
      </w:r>
      <w:r w:rsidR="329CF075" w:rsidRPr="00E739B3">
        <w:rPr>
          <w:rFonts w:eastAsia="Arial" w:cs="Arial"/>
          <w:lang w:val="hr-HR"/>
        </w:rPr>
        <w:t>s</w:t>
      </w:r>
      <w:r w:rsidRPr="00E739B3">
        <w:rPr>
          <w:rFonts w:eastAsia="Arial" w:cs="Arial"/>
          <w:lang w:val="hr-HR"/>
        </w:rPr>
        <w:t xml:space="preserve">ustavu </w:t>
      </w:r>
      <w:r w:rsidR="596AE160" w:rsidRPr="00E739B3">
        <w:rPr>
          <w:rFonts w:eastAsia="Arial" w:cs="Arial"/>
          <w:lang w:val="hr-HR"/>
        </w:rPr>
        <w:t xml:space="preserve">CARNET gama </w:t>
      </w:r>
      <w:r w:rsidRPr="00E739B3">
        <w:rPr>
          <w:rFonts w:eastAsia="Arial" w:cs="Arial"/>
          <w:lang w:val="hr-HR"/>
        </w:rPr>
        <w:t>su sljedeći:</w:t>
      </w:r>
    </w:p>
    <w:p w14:paraId="5AC6588D" w14:textId="0F499A9A" w:rsidR="27F29E85" w:rsidRPr="00E739B3" w:rsidRDefault="1E3CA60D" w:rsidP="2BB3C8EF">
      <w:pPr>
        <w:pStyle w:val="ListParagraph"/>
        <w:numPr>
          <w:ilvl w:val="0"/>
          <w:numId w:val="34"/>
        </w:numPr>
        <w:spacing w:line="276" w:lineRule="auto"/>
        <w:rPr>
          <w:rFonts w:eastAsia="Arial" w:cs="Arial"/>
          <w:lang w:val="hr-HR"/>
        </w:rPr>
      </w:pPr>
      <w:r w:rsidRPr="00E739B3">
        <w:rPr>
          <w:rFonts w:eastAsia="Arial" w:cs="Arial"/>
          <w:lang w:val="hr-HR"/>
        </w:rPr>
        <w:t>s</w:t>
      </w:r>
      <w:r w:rsidR="27F29E85" w:rsidRPr="00E739B3">
        <w:rPr>
          <w:rFonts w:eastAsia="Arial" w:cs="Arial"/>
          <w:lang w:val="hr-HR"/>
        </w:rPr>
        <w:t xml:space="preserve">ustav </w:t>
      </w:r>
      <w:r w:rsidR="6A64FEC5" w:rsidRPr="00E739B3">
        <w:rPr>
          <w:rFonts w:eastAsia="Arial" w:cs="Arial"/>
          <w:lang w:val="hr-HR"/>
        </w:rPr>
        <w:t>e-Matica</w:t>
      </w:r>
    </w:p>
    <w:p w14:paraId="0C161C05" w14:textId="05F466A2" w:rsidR="6A64FEC5" w:rsidRPr="00E739B3" w:rsidRDefault="6A64FEC5" w:rsidP="2BB3C8EF">
      <w:pPr>
        <w:pStyle w:val="ListParagraph"/>
        <w:numPr>
          <w:ilvl w:val="0"/>
          <w:numId w:val="34"/>
        </w:numPr>
        <w:spacing w:line="276" w:lineRule="auto"/>
        <w:rPr>
          <w:rFonts w:eastAsia="Arial" w:cs="Arial"/>
          <w:lang w:val="hr-HR"/>
        </w:rPr>
      </w:pPr>
      <w:r w:rsidRPr="00E739B3">
        <w:rPr>
          <w:rFonts w:eastAsia="Arial" w:cs="Arial"/>
          <w:lang w:val="hr-HR"/>
        </w:rPr>
        <w:t>CARNE</w:t>
      </w:r>
      <w:r w:rsidR="713E1039" w:rsidRPr="00E739B3">
        <w:rPr>
          <w:rFonts w:eastAsia="Arial" w:cs="Arial"/>
          <w:lang w:val="hr-HR"/>
        </w:rPr>
        <w:t>T-ova baza podataka o korisnicima i sustav za upravljanje odnosa s korisnicima baziran na tehnolo</w:t>
      </w:r>
      <w:r w:rsidR="3E269BA0" w:rsidRPr="00E739B3">
        <w:rPr>
          <w:rFonts w:eastAsia="Arial" w:cs="Arial"/>
          <w:lang w:val="hr-HR"/>
        </w:rPr>
        <w:t>giji otvorenog koda</w:t>
      </w:r>
    </w:p>
    <w:p w14:paraId="1E367E42" w14:textId="7B3E429C" w:rsidR="4E1581AF" w:rsidRPr="00E739B3" w:rsidRDefault="06C7106E" w:rsidP="2BB3C8EF">
      <w:pPr>
        <w:pStyle w:val="ListParagraph"/>
        <w:numPr>
          <w:ilvl w:val="0"/>
          <w:numId w:val="34"/>
        </w:numPr>
        <w:spacing w:line="276" w:lineRule="auto"/>
        <w:rPr>
          <w:rFonts w:eastAsia="Arial" w:cs="Arial"/>
          <w:lang w:val="hr-HR"/>
        </w:rPr>
      </w:pPr>
      <w:r w:rsidRPr="00E739B3">
        <w:rPr>
          <w:rFonts w:eastAsia="Arial" w:cs="Arial"/>
          <w:lang w:val="hr-HR"/>
        </w:rPr>
        <w:t>s</w:t>
      </w:r>
      <w:r w:rsidR="4E1581AF" w:rsidRPr="00E739B3">
        <w:rPr>
          <w:rFonts w:eastAsia="Arial" w:cs="Arial"/>
          <w:lang w:val="hr-HR"/>
        </w:rPr>
        <w:t>ustav CARNET omega</w:t>
      </w:r>
    </w:p>
    <w:p w14:paraId="7E53D30B" w14:textId="2089467D" w:rsidR="66F81F8B" w:rsidRPr="00E739B3" w:rsidRDefault="6960A27D" w:rsidP="2BB3C8EF">
      <w:pPr>
        <w:pStyle w:val="ListParagraph"/>
        <w:numPr>
          <w:ilvl w:val="0"/>
          <w:numId w:val="34"/>
        </w:numPr>
        <w:spacing w:line="276" w:lineRule="auto"/>
        <w:rPr>
          <w:rFonts w:eastAsia="Arial" w:cs="Arial"/>
          <w:lang w:val="hr-HR"/>
        </w:rPr>
      </w:pPr>
      <w:r w:rsidRPr="00E739B3">
        <w:rPr>
          <w:rFonts w:eastAsia="Arial" w:cs="Arial"/>
          <w:lang w:val="hr-HR"/>
        </w:rPr>
        <w:t>s</w:t>
      </w:r>
      <w:r w:rsidR="7BB80E28" w:rsidRPr="00E739B3">
        <w:rPr>
          <w:rFonts w:eastAsia="Arial" w:cs="Arial"/>
          <w:lang w:val="hr-HR"/>
        </w:rPr>
        <w:t>ustav CARNET delta</w:t>
      </w:r>
    </w:p>
    <w:p w14:paraId="41C3CE2D" w14:textId="6F503F20" w:rsidR="4E1581AF" w:rsidRPr="00E739B3" w:rsidRDefault="06B4CAA1" w:rsidP="2BB3C8EF">
      <w:pPr>
        <w:pStyle w:val="ListParagraph"/>
        <w:numPr>
          <w:ilvl w:val="0"/>
          <w:numId w:val="34"/>
        </w:numPr>
        <w:spacing w:line="276" w:lineRule="auto"/>
        <w:rPr>
          <w:rFonts w:eastAsia="Arial" w:cs="Arial"/>
          <w:lang w:val="hr-HR"/>
        </w:rPr>
      </w:pPr>
      <w:r w:rsidRPr="00E739B3">
        <w:rPr>
          <w:rFonts w:eastAsia="Arial" w:cs="Arial"/>
          <w:lang w:val="hr-HR"/>
        </w:rPr>
        <w:t>s</w:t>
      </w:r>
      <w:r w:rsidR="4E1581AF" w:rsidRPr="00E739B3">
        <w:rPr>
          <w:rFonts w:eastAsia="Arial" w:cs="Arial"/>
          <w:lang w:val="hr-HR"/>
        </w:rPr>
        <w:t>ustav e-Građani</w:t>
      </w:r>
    </w:p>
    <w:p w14:paraId="18A0E32B" w14:textId="079E38FD" w:rsidR="4E1581AF" w:rsidRPr="00E739B3" w:rsidRDefault="4E1581AF" w:rsidP="2BB3C8EF">
      <w:pPr>
        <w:pStyle w:val="ListParagraph"/>
        <w:numPr>
          <w:ilvl w:val="0"/>
          <w:numId w:val="34"/>
        </w:numPr>
        <w:spacing w:line="276" w:lineRule="auto"/>
        <w:rPr>
          <w:rFonts w:eastAsia="Arial" w:cs="Arial"/>
          <w:lang w:val="hr-HR"/>
        </w:rPr>
      </w:pPr>
      <w:r w:rsidRPr="00E739B3">
        <w:rPr>
          <w:rFonts w:eastAsia="Arial" w:cs="Arial"/>
          <w:lang w:val="hr-HR"/>
        </w:rPr>
        <w:t>CARNET-ov sus</w:t>
      </w:r>
      <w:r w:rsidR="7F13974C" w:rsidRPr="00E739B3">
        <w:rPr>
          <w:rFonts w:eastAsia="Arial" w:cs="Arial"/>
          <w:lang w:val="hr-HR"/>
        </w:rPr>
        <w:t>tav e-Dnevnik</w:t>
      </w:r>
    </w:p>
    <w:p w14:paraId="190B6AEC" w14:textId="2E4C41B9" w:rsidR="211951E1" w:rsidRPr="00E739B3" w:rsidRDefault="211951E1" w:rsidP="2BB3C8EF">
      <w:pPr>
        <w:pStyle w:val="ListParagraph"/>
        <w:numPr>
          <w:ilvl w:val="0"/>
          <w:numId w:val="34"/>
        </w:numPr>
        <w:spacing w:line="276" w:lineRule="auto"/>
        <w:rPr>
          <w:rFonts w:eastAsia="Arial" w:cs="Arial"/>
          <w:lang w:val="hr-HR"/>
        </w:rPr>
      </w:pPr>
      <w:r w:rsidRPr="00E739B3">
        <w:rPr>
          <w:rFonts w:eastAsia="Arial" w:cs="Arial"/>
          <w:lang w:val="hr-HR"/>
        </w:rPr>
        <w:t xml:space="preserve">CARNET-ova aplikacija za upravljanje i nadzor lokalnih mreža škola </w:t>
      </w:r>
    </w:p>
    <w:p w14:paraId="0C2577C6" w14:textId="677E8C6F" w:rsidR="65F6579D" w:rsidRPr="00E739B3" w:rsidRDefault="025EA2DB" w:rsidP="2BB3C8EF">
      <w:pPr>
        <w:pStyle w:val="ListParagraph"/>
        <w:numPr>
          <w:ilvl w:val="0"/>
          <w:numId w:val="34"/>
        </w:numPr>
        <w:spacing w:line="276" w:lineRule="auto"/>
        <w:rPr>
          <w:rFonts w:eastAsia="Arial" w:cs="Arial"/>
          <w:lang w:val="hr-HR"/>
        </w:rPr>
      </w:pPr>
      <w:r w:rsidRPr="00E739B3">
        <w:rPr>
          <w:rFonts w:eastAsia="Arial" w:cs="Arial"/>
          <w:lang w:val="hr-HR"/>
        </w:rPr>
        <w:t>s</w:t>
      </w:r>
      <w:r w:rsidR="65F6579D" w:rsidRPr="00E739B3">
        <w:rPr>
          <w:rFonts w:eastAsia="Arial" w:cs="Arial"/>
          <w:lang w:val="hr-HR"/>
        </w:rPr>
        <w:t xml:space="preserve">ustav AAI@EduHr </w:t>
      </w:r>
    </w:p>
    <w:p w14:paraId="3064FD33" w14:textId="6AB80135" w:rsidR="48607D8B" w:rsidRPr="00E739B3" w:rsidRDefault="48607D8B" w:rsidP="2BB3C8EF">
      <w:pPr>
        <w:pStyle w:val="ListParagraph"/>
        <w:numPr>
          <w:ilvl w:val="0"/>
          <w:numId w:val="34"/>
        </w:numPr>
        <w:spacing w:line="276" w:lineRule="auto"/>
        <w:rPr>
          <w:rFonts w:eastAsia="Arial" w:cs="Arial"/>
          <w:lang w:val="hr-HR"/>
        </w:rPr>
      </w:pPr>
      <w:r w:rsidRPr="00E739B3">
        <w:rPr>
          <w:rFonts w:eastAsia="Arial" w:cs="Arial"/>
          <w:lang w:val="hr-HR"/>
        </w:rPr>
        <w:t>CARNET-ov sustav EMA</w:t>
      </w:r>
    </w:p>
    <w:p w14:paraId="3BFC92AC" w14:textId="19199003" w:rsidR="48607D8B" w:rsidRPr="00E739B3" w:rsidRDefault="48607D8B" w:rsidP="2BB3C8EF">
      <w:pPr>
        <w:pStyle w:val="ListParagraph"/>
        <w:numPr>
          <w:ilvl w:val="0"/>
          <w:numId w:val="34"/>
        </w:numPr>
        <w:spacing w:line="276" w:lineRule="auto"/>
        <w:rPr>
          <w:rFonts w:eastAsia="Arial" w:cs="Arial"/>
          <w:lang w:val="hr-HR"/>
        </w:rPr>
      </w:pPr>
      <w:r w:rsidRPr="00E739B3">
        <w:rPr>
          <w:rFonts w:eastAsia="Arial" w:cs="Arial"/>
          <w:lang w:val="hr-HR"/>
        </w:rPr>
        <w:t>CARNET-ov sustav Loomen</w:t>
      </w:r>
    </w:p>
    <w:p w14:paraId="0DFD354A" w14:textId="03BE6E40" w:rsidR="0629451C" w:rsidRPr="00E739B3" w:rsidRDefault="63190C46" w:rsidP="2BB3C8EF">
      <w:pPr>
        <w:pStyle w:val="ListParagraph"/>
        <w:numPr>
          <w:ilvl w:val="0"/>
          <w:numId w:val="34"/>
        </w:numPr>
        <w:spacing w:line="276" w:lineRule="auto"/>
        <w:rPr>
          <w:rFonts w:eastAsia="Arial" w:cs="Arial"/>
          <w:noProof/>
          <w:lang w:val="hr-HR"/>
        </w:rPr>
      </w:pPr>
      <w:r w:rsidRPr="00E739B3">
        <w:rPr>
          <w:rFonts w:eastAsia="Arial" w:cs="Arial"/>
          <w:lang w:val="hr-HR"/>
        </w:rPr>
        <w:t>a</w:t>
      </w:r>
      <w:r w:rsidR="0629451C" w:rsidRPr="00E739B3">
        <w:rPr>
          <w:rFonts w:eastAsia="Arial" w:cs="Arial"/>
          <w:lang w:val="hr-HR"/>
        </w:rPr>
        <w:t xml:space="preserve">plikacija </w:t>
      </w:r>
      <w:r w:rsidR="0629451C" w:rsidRPr="00E739B3">
        <w:rPr>
          <w:rFonts w:eastAsia="Arial" w:cs="Arial"/>
          <w:noProof/>
          <w:lang w:val="hr-HR"/>
        </w:rPr>
        <w:t>potpis.carnet.hr</w:t>
      </w:r>
    </w:p>
    <w:p w14:paraId="23C07412" w14:textId="413B0B42" w:rsidR="0629451C" w:rsidRPr="00E739B3" w:rsidRDefault="63190C46" w:rsidP="2BB3C8EF">
      <w:pPr>
        <w:pStyle w:val="ListParagraph"/>
        <w:numPr>
          <w:ilvl w:val="0"/>
          <w:numId w:val="34"/>
        </w:numPr>
        <w:spacing w:line="276" w:lineRule="auto"/>
        <w:rPr>
          <w:rFonts w:eastAsia="Arial" w:cs="Arial"/>
          <w:noProof/>
          <w:lang w:val="hr-HR"/>
        </w:rPr>
      </w:pPr>
      <w:r w:rsidRPr="00E739B3">
        <w:rPr>
          <w:rFonts w:eastAsia="Arial" w:cs="Arial"/>
          <w:lang w:val="hr-HR"/>
        </w:rPr>
        <w:t>a</w:t>
      </w:r>
      <w:r w:rsidR="0629451C" w:rsidRPr="00E739B3">
        <w:rPr>
          <w:rFonts w:eastAsia="Arial" w:cs="Arial"/>
          <w:lang w:val="hr-HR"/>
        </w:rPr>
        <w:t xml:space="preserve">plikacija </w:t>
      </w:r>
      <w:r w:rsidR="4825B1BB" w:rsidRPr="00E739B3">
        <w:rPr>
          <w:rFonts w:eastAsia="Arial" w:cs="Arial"/>
          <w:noProof/>
          <w:lang w:val="hr-HR"/>
        </w:rPr>
        <w:t>inventura.carnet.hr</w:t>
      </w:r>
    </w:p>
    <w:p w14:paraId="39211324" w14:textId="2A3E5F1F" w:rsidR="4A5DE54D" w:rsidRPr="00E739B3" w:rsidRDefault="2FBFB54D" w:rsidP="2BB3C8EF">
      <w:pPr>
        <w:pStyle w:val="ListParagraph"/>
        <w:numPr>
          <w:ilvl w:val="0"/>
          <w:numId w:val="34"/>
        </w:numPr>
        <w:spacing w:line="276" w:lineRule="auto"/>
        <w:rPr>
          <w:rFonts w:eastAsia="Arial" w:cs="Arial"/>
          <w:noProof/>
          <w:lang w:val="hr-HR"/>
        </w:rPr>
      </w:pPr>
      <w:r w:rsidRPr="00E739B3">
        <w:rPr>
          <w:rFonts w:eastAsia="Arial" w:cs="Arial"/>
          <w:noProof/>
          <w:lang w:val="hr-HR"/>
        </w:rPr>
        <w:lastRenderedPageBreak/>
        <w:t>a</w:t>
      </w:r>
      <w:r w:rsidR="4A5DE54D" w:rsidRPr="00E739B3">
        <w:rPr>
          <w:rFonts w:eastAsia="Arial" w:cs="Arial"/>
          <w:noProof/>
          <w:lang w:val="hr-HR"/>
        </w:rPr>
        <w:t>plikacija upitnik.carnet.hr</w:t>
      </w:r>
    </w:p>
    <w:p w14:paraId="49B2BDBD" w14:textId="3F059F73" w:rsidR="4825B1BB" w:rsidRPr="00E739B3" w:rsidRDefault="03F86BBD" w:rsidP="2BB3C8EF">
      <w:pPr>
        <w:pStyle w:val="ListParagraph"/>
        <w:numPr>
          <w:ilvl w:val="0"/>
          <w:numId w:val="34"/>
        </w:numPr>
        <w:spacing w:line="276" w:lineRule="auto"/>
        <w:rPr>
          <w:rFonts w:eastAsia="Arial" w:cs="Arial"/>
          <w:lang w:val="hr-HR"/>
        </w:rPr>
      </w:pPr>
      <w:r w:rsidRPr="00E739B3">
        <w:rPr>
          <w:rFonts w:eastAsia="Arial" w:cs="Arial"/>
          <w:lang w:val="hr-HR"/>
        </w:rPr>
        <w:t>u</w:t>
      </w:r>
      <w:r w:rsidR="4825B1BB" w:rsidRPr="00E739B3">
        <w:rPr>
          <w:rFonts w:eastAsia="Arial" w:cs="Arial"/>
          <w:lang w:val="hr-HR"/>
        </w:rPr>
        <w:t>sluge u oblaku</w:t>
      </w:r>
    </w:p>
    <w:p w14:paraId="747AFA24" w14:textId="489D0B3E" w:rsidR="48607D8B" w:rsidRPr="00E739B3" w:rsidRDefault="616B0DBA" w:rsidP="2BB3C8EF">
      <w:pPr>
        <w:pStyle w:val="ListParagraph"/>
        <w:numPr>
          <w:ilvl w:val="0"/>
          <w:numId w:val="34"/>
        </w:numPr>
        <w:spacing w:line="276" w:lineRule="auto"/>
        <w:rPr>
          <w:rFonts w:eastAsia="Arial" w:cs="Arial"/>
          <w:lang w:val="hr-HR"/>
        </w:rPr>
      </w:pPr>
      <w:r w:rsidRPr="00E739B3">
        <w:rPr>
          <w:rFonts w:eastAsia="Arial" w:cs="Arial"/>
          <w:lang w:val="hr-HR"/>
        </w:rPr>
        <w:t>C</w:t>
      </w:r>
      <w:r w:rsidR="4FC0E510" w:rsidRPr="00E739B3">
        <w:rPr>
          <w:rFonts w:eastAsia="Arial" w:cs="Arial"/>
          <w:lang w:val="hr-HR"/>
        </w:rPr>
        <w:t>ARNET-ov sustav Edutorij</w:t>
      </w:r>
    </w:p>
    <w:p w14:paraId="25AAAD9E" w14:textId="383790B8" w:rsidR="1EC554C7" w:rsidRPr="00E739B3" w:rsidRDefault="5C23EE4A" w:rsidP="2BB3C8EF">
      <w:pPr>
        <w:pStyle w:val="ListParagraph"/>
        <w:numPr>
          <w:ilvl w:val="0"/>
          <w:numId w:val="34"/>
        </w:numPr>
        <w:spacing w:line="276" w:lineRule="auto"/>
        <w:rPr>
          <w:rFonts w:eastAsia="Arial" w:cs="Arial"/>
          <w:lang w:val="hr-HR"/>
        </w:rPr>
      </w:pPr>
      <w:r w:rsidRPr="00E739B3">
        <w:rPr>
          <w:rFonts w:eastAsia="Arial" w:cs="Arial"/>
          <w:lang w:val="hr-HR"/>
        </w:rPr>
        <w:t>CARNET-ov portal e-Laboratorij</w:t>
      </w:r>
    </w:p>
    <w:p w14:paraId="6DC2E83A" w14:textId="3F638658" w:rsidR="14E69C98" w:rsidRPr="00E739B3" w:rsidRDefault="14E69C98" w:rsidP="2BB3C8EF">
      <w:pPr>
        <w:spacing w:line="276" w:lineRule="auto"/>
        <w:rPr>
          <w:rFonts w:eastAsia="Arial" w:cs="Arial"/>
          <w:lang w:val="hr-HR"/>
        </w:rPr>
      </w:pPr>
    </w:p>
    <w:p w14:paraId="42425EC0" w14:textId="38FB16D6" w:rsidR="14E69C98" w:rsidRPr="00E739B3" w:rsidRDefault="6271B4C8" w:rsidP="2BB3C8EF">
      <w:pPr>
        <w:spacing w:line="276" w:lineRule="auto"/>
        <w:rPr>
          <w:rFonts w:eastAsia="Arial" w:cs="Arial"/>
          <w:b/>
          <w:bCs/>
          <w:lang w:val="hr-HR"/>
        </w:rPr>
      </w:pPr>
      <w:r w:rsidRPr="00E739B3">
        <w:rPr>
          <w:rFonts w:eastAsia="Arial" w:cs="Arial"/>
          <w:lang w:val="hr-HR"/>
        </w:rPr>
        <w:t>Dohvaćanje podataka iz navedenih izvora predviđeno je putem API sučelja koje će biti definirano za svaku komponentu sustava</w:t>
      </w:r>
      <w:r w:rsidR="610B9AAC" w:rsidRPr="00E739B3">
        <w:rPr>
          <w:rFonts w:eastAsia="Arial" w:cs="Arial"/>
          <w:lang w:val="hr-HR"/>
        </w:rPr>
        <w:t xml:space="preserve"> CARNET gama</w:t>
      </w:r>
      <w:r w:rsidRPr="00E739B3">
        <w:rPr>
          <w:rFonts w:eastAsia="Arial" w:cs="Arial"/>
          <w:lang w:val="hr-HR"/>
        </w:rPr>
        <w:t>, a pozivat će se iz centralnog sučelja za administraciju.</w:t>
      </w:r>
      <w:r w:rsidR="40FB0BFF" w:rsidRPr="00E739B3">
        <w:rPr>
          <w:rFonts w:eastAsia="Arial" w:cs="Arial"/>
          <w:lang w:val="hr-HR"/>
        </w:rPr>
        <w:t xml:space="preserve"> </w:t>
      </w:r>
    </w:p>
    <w:p w14:paraId="0ED9E894" w14:textId="5B30C4C8" w:rsidR="67228693" w:rsidRPr="00E739B3" w:rsidRDefault="63F813EA" w:rsidP="0072047A">
      <w:pPr>
        <w:pStyle w:val="Heading2"/>
      </w:pPr>
      <w:bookmarkStart w:id="28" w:name="_Toc52361593"/>
      <w:r w:rsidRPr="00E739B3">
        <w:t xml:space="preserve">Shematski prikaz načina </w:t>
      </w:r>
      <w:r w:rsidR="68DCEA7B" w:rsidRPr="00E739B3">
        <w:t>dohvata podataka</w:t>
      </w:r>
      <w:bookmarkEnd w:id="28"/>
    </w:p>
    <w:p w14:paraId="1C8951CA" w14:textId="4B2F70B1" w:rsidR="001A6A72" w:rsidRPr="00E739B3" w:rsidRDefault="6AB237B5" w:rsidP="001333BB">
      <w:pPr>
        <w:keepNext/>
        <w:keepLines/>
        <w:spacing w:line="276" w:lineRule="auto"/>
        <w:rPr>
          <w:rFonts w:eastAsia="Arial" w:cs="Arial"/>
          <w:lang w:val="hr-HR"/>
        </w:rPr>
      </w:pPr>
      <w:r w:rsidRPr="00E739B3">
        <w:rPr>
          <w:noProof/>
        </w:rPr>
        <w:drawing>
          <wp:inline distT="0" distB="0" distL="0" distR="0" wp14:anchorId="58B83520" wp14:editId="78895D52">
            <wp:extent cx="5731510" cy="2708910"/>
            <wp:effectExtent l="0" t="0" r="0" b="0"/>
            <wp:docPr id="664914894"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FF2B5EF4-FFF2-40B4-BE49-F238E27FC236}">
                          <a16:creationId xmlns:a14="http://schemas.microsoft.com/office/drawing/2010/main" xmlns:arto="http://schemas.microsoft.com/office/word/2006/arto" xmlns="" xmlns:o="urn:schemas-microsoft-com:office:office" xmlns:v="urn:schemas-microsoft-com:vml" xmlns:w10="urn:schemas-microsoft-com:office:word" xmlns:w="http://schemas.openxmlformats.org/wordprocessingml/2006/main" xmlns:dgm="http://schemas.openxmlformats.org/drawingml/2006/diagram" xmlns:a16="http://schemas.microsoft.com/office/drawing/2014/main" id="{A207B46F-8BFD-4714-9A3C-FEAB01A28520}"/>
                        </a:ext>
                      </a:extLst>
                    </a:blip>
                    <a:stretch>
                      <a:fillRect/>
                    </a:stretch>
                  </pic:blipFill>
                  <pic:spPr>
                    <a:xfrm>
                      <a:off x="0" y="0"/>
                      <a:ext cx="5731510" cy="2708910"/>
                    </a:xfrm>
                    <a:prstGeom prst="rect">
                      <a:avLst/>
                    </a:prstGeom>
                  </pic:spPr>
                </pic:pic>
              </a:graphicData>
            </a:graphic>
          </wp:inline>
        </w:drawing>
      </w:r>
    </w:p>
    <w:p w14:paraId="5C0CB750" w14:textId="4B2F70B1" w:rsidR="5522D8A1" w:rsidRPr="00E739B3" w:rsidRDefault="5522D8A1" w:rsidP="2BB3C8EF">
      <w:pPr>
        <w:spacing w:line="276" w:lineRule="auto"/>
        <w:rPr>
          <w:rFonts w:eastAsia="Arial" w:cs="Arial"/>
          <w:lang w:val="hr-HR"/>
        </w:rPr>
      </w:pPr>
    </w:p>
    <w:p w14:paraId="4B7A54D5" w14:textId="4CED8358" w:rsidR="00ED50CB" w:rsidRPr="00E739B3" w:rsidRDefault="412D19A4" w:rsidP="0072047A">
      <w:pPr>
        <w:pStyle w:val="Heading2"/>
      </w:pPr>
      <w:bookmarkStart w:id="29" w:name="_Toc52361594"/>
      <w:r w:rsidRPr="00E739B3">
        <w:t>Isporuke</w:t>
      </w:r>
      <w:bookmarkStart w:id="30" w:name="_Toc49858934"/>
      <w:bookmarkEnd w:id="29"/>
      <w:r w:rsidRPr="00E739B3">
        <w:t xml:space="preserve">  </w:t>
      </w:r>
      <w:bookmarkEnd w:id="30"/>
    </w:p>
    <w:p w14:paraId="2F1542D0" w14:textId="4DA747C6" w:rsidR="00ED50CB" w:rsidRPr="00E739B3" w:rsidRDefault="00ED50CB" w:rsidP="2BB3C8EF">
      <w:pPr>
        <w:rPr>
          <w:rFonts w:eastAsia="Arial" w:cs="Arial"/>
          <w:lang w:val="hr-HR"/>
        </w:rPr>
      </w:pPr>
      <w:r w:rsidRPr="00E739B3">
        <w:rPr>
          <w:rFonts w:eastAsia="Arial" w:cs="Arial"/>
          <w:lang w:val="hr-HR"/>
        </w:rPr>
        <w:t xml:space="preserve">U okviru projekta izgradnje sustava CARNET </w:t>
      </w:r>
      <w:r w:rsidR="008B7353" w:rsidRPr="00E739B3">
        <w:rPr>
          <w:rFonts w:eastAsia="Arial" w:cs="Arial"/>
          <w:lang w:val="hr-HR"/>
        </w:rPr>
        <w:t>gama</w:t>
      </w:r>
      <w:r w:rsidRPr="00E739B3">
        <w:rPr>
          <w:rFonts w:eastAsia="Arial" w:cs="Arial"/>
          <w:lang w:val="hr-HR"/>
        </w:rPr>
        <w:t xml:space="preserve"> potrebno je izvršiti sljedeće isporuke:</w:t>
      </w:r>
    </w:p>
    <w:p w14:paraId="5DB0F609" w14:textId="798188D9" w:rsidR="00ED50CB" w:rsidRPr="00E739B3" w:rsidRDefault="06ACB697" w:rsidP="2BB3C8EF">
      <w:pPr>
        <w:pStyle w:val="ListParagraph"/>
        <w:numPr>
          <w:ilvl w:val="0"/>
          <w:numId w:val="3"/>
        </w:numPr>
        <w:spacing w:after="160" w:line="259" w:lineRule="auto"/>
        <w:jc w:val="both"/>
        <w:rPr>
          <w:rFonts w:eastAsia="Arial" w:cs="Arial"/>
          <w:lang w:val="hr-HR"/>
        </w:rPr>
      </w:pPr>
      <w:r w:rsidRPr="00E739B3">
        <w:rPr>
          <w:rFonts w:eastAsia="Arial" w:cs="Arial"/>
          <w:lang w:val="hr-HR"/>
        </w:rPr>
        <w:t xml:space="preserve">projektni plan izgradnje </w:t>
      </w:r>
      <w:r w:rsidR="6C1D72BA" w:rsidRPr="00E739B3">
        <w:rPr>
          <w:rFonts w:eastAsia="Arial" w:cs="Arial"/>
          <w:lang w:val="hr-HR"/>
        </w:rPr>
        <w:t>s</w:t>
      </w:r>
      <w:r w:rsidRPr="00E739B3">
        <w:rPr>
          <w:rFonts w:eastAsia="Arial" w:cs="Arial"/>
          <w:lang w:val="hr-HR"/>
        </w:rPr>
        <w:t>ustava</w:t>
      </w:r>
      <w:r w:rsidR="3828BE4C" w:rsidRPr="00E739B3">
        <w:rPr>
          <w:rFonts w:eastAsia="Arial" w:cs="Arial"/>
          <w:lang w:val="hr-HR"/>
        </w:rPr>
        <w:t xml:space="preserve"> CARNET gama</w:t>
      </w:r>
    </w:p>
    <w:p w14:paraId="6EC05B50" w14:textId="4E3FF6AA" w:rsidR="00ED50CB" w:rsidRPr="00E739B3" w:rsidRDefault="06ACB697" w:rsidP="2BB3C8EF">
      <w:pPr>
        <w:pStyle w:val="ListParagraph"/>
        <w:numPr>
          <w:ilvl w:val="0"/>
          <w:numId w:val="3"/>
        </w:numPr>
        <w:spacing w:before="0" w:after="0" w:line="259" w:lineRule="auto"/>
        <w:jc w:val="both"/>
        <w:rPr>
          <w:rFonts w:eastAsia="Arial" w:cs="Arial"/>
          <w:lang w:val="hr-HR"/>
        </w:rPr>
      </w:pPr>
      <w:r w:rsidRPr="00E739B3">
        <w:rPr>
          <w:rFonts w:eastAsia="Arial" w:cs="Arial"/>
          <w:lang w:val="hr-HR"/>
        </w:rPr>
        <w:t xml:space="preserve">detaljna funkcionalna specifikacija tražene implementacije koju će </w:t>
      </w:r>
      <w:r w:rsidR="00A440D1">
        <w:rPr>
          <w:rFonts w:eastAsia="Arial" w:cs="Arial"/>
          <w:lang w:val="hr-HR"/>
        </w:rPr>
        <w:t>odabrani ponuditelj</w:t>
      </w:r>
      <w:r w:rsidRPr="00E739B3">
        <w:rPr>
          <w:rFonts w:eastAsia="Arial" w:cs="Arial"/>
          <w:lang w:val="hr-HR"/>
        </w:rPr>
        <w:t xml:space="preserve"> izraditi nakon što detaljno analizira poslovne potrebe CARNET-a</w:t>
      </w:r>
    </w:p>
    <w:p w14:paraId="6149AD71" w14:textId="1AE44A1F" w:rsidR="7AFA9DDD" w:rsidRPr="00E739B3" w:rsidRDefault="01A29A5E" w:rsidP="2BB3C8EF">
      <w:pPr>
        <w:pStyle w:val="ListParagraph"/>
        <w:numPr>
          <w:ilvl w:val="0"/>
          <w:numId w:val="3"/>
        </w:numPr>
        <w:spacing w:after="160" w:line="259" w:lineRule="auto"/>
        <w:jc w:val="both"/>
        <w:rPr>
          <w:rFonts w:eastAsia="Arial" w:cs="Arial"/>
          <w:lang w:val="hr-HR"/>
        </w:rPr>
      </w:pPr>
      <w:r w:rsidRPr="00E739B3">
        <w:rPr>
          <w:rFonts w:eastAsia="Arial" w:cs="Arial"/>
          <w:lang w:val="hr-HR"/>
        </w:rPr>
        <w:t>i</w:t>
      </w:r>
      <w:r w:rsidR="7812B565" w:rsidRPr="00E739B3">
        <w:rPr>
          <w:rFonts w:eastAsia="Arial" w:cs="Arial"/>
          <w:lang w:val="hr-HR"/>
        </w:rPr>
        <w:t xml:space="preserve">zrađen </w:t>
      </w:r>
      <w:r w:rsidR="138B3405" w:rsidRPr="00E739B3">
        <w:rPr>
          <w:rFonts w:eastAsia="Arial" w:cs="Arial"/>
          <w:lang w:val="hr-HR"/>
        </w:rPr>
        <w:t>s</w:t>
      </w:r>
      <w:r w:rsidR="7812B565" w:rsidRPr="00E739B3">
        <w:rPr>
          <w:rFonts w:eastAsia="Arial" w:cs="Arial"/>
          <w:lang w:val="hr-HR"/>
        </w:rPr>
        <w:t xml:space="preserve">ustav </w:t>
      </w:r>
      <w:r w:rsidR="433EE3C0" w:rsidRPr="00E739B3">
        <w:rPr>
          <w:rFonts w:eastAsia="Arial" w:cs="Arial"/>
          <w:lang w:val="hr-HR"/>
        </w:rPr>
        <w:t xml:space="preserve">CARNET gama </w:t>
      </w:r>
      <w:r w:rsidR="7812B565" w:rsidRPr="00E739B3">
        <w:rPr>
          <w:rFonts w:eastAsia="Arial" w:cs="Arial"/>
          <w:lang w:val="hr-HR"/>
        </w:rPr>
        <w:t>na temelju tehničke, funkcionalne i sigurnosne specifikacije</w:t>
      </w:r>
    </w:p>
    <w:p w14:paraId="2CCDAD6B" w14:textId="24A64021" w:rsidR="1215FF2D" w:rsidRPr="00E739B3" w:rsidRDefault="1215FF2D" w:rsidP="2BB3C8EF">
      <w:pPr>
        <w:pStyle w:val="ListParagraph"/>
        <w:numPr>
          <w:ilvl w:val="0"/>
          <w:numId w:val="3"/>
        </w:numPr>
        <w:spacing w:line="276" w:lineRule="auto"/>
        <w:rPr>
          <w:rFonts w:eastAsia="Arial" w:cs="Arial"/>
          <w:lang w:val="hr-HR"/>
        </w:rPr>
      </w:pPr>
      <w:r w:rsidRPr="00E739B3">
        <w:rPr>
          <w:rFonts w:eastAsia="Arial" w:cs="Arial"/>
          <w:lang w:val="hr-HR"/>
        </w:rPr>
        <w:t>i</w:t>
      </w:r>
      <w:r w:rsidR="7812B565" w:rsidRPr="00E739B3">
        <w:rPr>
          <w:rFonts w:eastAsia="Arial" w:cs="Arial"/>
          <w:lang w:val="hr-HR"/>
        </w:rPr>
        <w:t xml:space="preserve">zrađen i implementiran grafički dizajn </w:t>
      </w:r>
      <w:r w:rsidR="17F258EC" w:rsidRPr="00E739B3">
        <w:rPr>
          <w:rFonts w:eastAsia="Arial" w:cs="Arial"/>
          <w:lang w:val="hr-HR"/>
        </w:rPr>
        <w:t>s</w:t>
      </w:r>
      <w:r w:rsidR="7812B565" w:rsidRPr="00E739B3">
        <w:rPr>
          <w:rFonts w:eastAsia="Arial" w:cs="Arial"/>
          <w:lang w:val="hr-HR"/>
        </w:rPr>
        <w:t>ustava</w:t>
      </w:r>
      <w:r w:rsidR="62371062" w:rsidRPr="00E739B3">
        <w:rPr>
          <w:rFonts w:eastAsia="Arial" w:cs="Arial"/>
          <w:lang w:val="hr-HR"/>
        </w:rPr>
        <w:t xml:space="preserve"> CARNET gama</w:t>
      </w:r>
    </w:p>
    <w:p w14:paraId="6DADE2D9" w14:textId="329D5686" w:rsidR="4BAA67D0" w:rsidRPr="00E739B3" w:rsidRDefault="4BAA67D0" w:rsidP="2BB3C8EF">
      <w:pPr>
        <w:pStyle w:val="ListParagraph"/>
        <w:numPr>
          <w:ilvl w:val="0"/>
          <w:numId w:val="3"/>
        </w:numPr>
        <w:rPr>
          <w:rFonts w:eastAsia="Arial" w:cs="Arial"/>
          <w:lang w:val="hr-HR"/>
        </w:rPr>
      </w:pPr>
      <w:r w:rsidRPr="00E739B3">
        <w:rPr>
          <w:rFonts w:eastAsia="Arial" w:cs="Arial"/>
          <w:lang w:val="hr-HR"/>
        </w:rPr>
        <w:t>izrada videosadržaja kao obrazovnog materijala o sustavu CARNET gama</w:t>
      </w:r>
    </w:p>
    <w:p w14:paraId="0DE34E58" w14:textId="3FFA702E" w:rsidR="7AFA9DDD" w:rsidRPr="00E739B3" w:rsidRDefault="4B36A1D4" w:rsidP="2BB3C8EF">
      <w:pPr>
        <w:pStyle w:val="ListParagraph"/>
        <w:numPr>
          <w:ilvl w:val="0"/>
          <w:numId w:val="3"/>
        </w:numPr>
        <w:spacing w:before="0" w:after="0" w:line="276" w:lineRule="auto"/>
        <w:rPr>
          <w:rFonts w:eastAsia="Arial" w:cs="Arial"/>
          <w:lang w:val="hr-HR"/>
        </w:rPr>
      </w:pPr>
      <w:r w:rsidRPr="00E739B3">
        <w:rPr>
          <w:rFonts w:eastAsia="Arial" w:cs="Arial"/>
          <w:lang w:val="hr-HR"/>
        </w:rPr>
        <w:t>p</w:t>
      </w:r>
      <w:r w:rsidR="7812B565" w:rsidRPr="00E739B3">
        <w:rPr>
          <w:rFonts w:eastAsia="Arial" w:cs="Arial"/>
          <w:lang w:val="hr-HR"/>
        </w:rPr>
        <w:t>rovedeno performansno testiranje</w:t>
      </w:r>
    </w:p>
    <w:p w14:paraId="479D835B" w14:textId="1450AF47" w:rsidR="7AFA9DDD" w:rsidRPr="00E739B3" w:rsidRDefault="01F38E89" w:rsidP="2BB3C8EF">
      <w:pPr>
        <w:pStyle w:val="ListParagraph"/>
        <w:numPr>
          <w:ilvl w:val="0"/>
          <w:numId w:val="3"/>
        </w:numPr>
        <w:spacing w:line="276" w:lineRule="auto"/>
        <w:rPr>
          <w:rFonts w:eastAsia="Arial" w:cs="Arial"/>
          <w:lang w:val="hr-HR"/>
        </w:rPr>
      </w:pPr>
      <w:r w:rsidRPr="00E739B3">
        <w:rPr>
          <w:rFonts w:eastAsia="Arial" w:cs="Arial"/>
          <w:lang w:val="hr-HR"/>
        </w:rPr>
        <w:t>i</w:t>
      </w:r>
      <w:r w:rsidR="7812B565" w:rsidRPr="00E739B3">
        <w:rPr>
          <w:rFonts w:eastAsia="Arial" w:cs="Arial"/>
          <w:lang w:val="hr-HR"/>
        </w:rPr>
        <w:t xml:space="preserve">spravke i nadogradnja </w:t>
      </w:r>
      <w:r w:rsidR="4B3E4A15" w:rsidRPr="00E739B3">
        <w:rPr>
          <w:rFonts w:eastAsia="Arial" w:cs="Arial"/>
          <w:lang w:val="hr-HR"/>
        </w:rPr>
        <w:t>s</w:t>
      </w:r>
      <w:r w:rsidR="7812B565" w:rsidRPr="00E739B3">
        <w:rPr>
          <w:rFonts w:eastAsia="Arial" w:cs="Arial"/>
          <w:lang w:val="hr-HR"/>
        </w:rPr>
        <w:t>ustava</w:t>
      </w:r>
      <w:r w:rsidR="76340676" w:rsidRPr="00E739B3">
        <w:rPr>
          <w:rFonts w:eastAsia="Arial" w:cs="Arial"/>
          <w:lang w:val="hr-HR"/>
        </w:rPr>
        <w:t xml:space="preserve"> CARNET gama</w:t>
      </w:r>
    </w:p>
    <w:p w14:paraId="74EB1494" w14:textId="0FC1945A" w:rsidR="7AFA9DDD" w:rsidRPr="00E739B3" w:rsidRDefault="7CA659ED" w:rsidP="2BB3C8EF">
      <w:pPr>
        <w:pStyle w:val="ListParagraph"/>
        <w:numPr>
          <w:ilvl w:val="0"/>
          <w:numId w:val="3"/>
        </w:numPr>
        <w:spacing w:line="276" w:lineRule="auto"/>
        <w:rPr>
          <w:rFonts w:eastAsia="Arial" w:cs="Arial"/>
          <w:lang w:val="hr-HR"/>
        </w:rPr>
      </w:pPr>
      <w:r w:rsidRPr="00E739B3">
        <w:rPr>
          <w:rFonts w:eastAsia="Arial" w:cs="Arial"/>
          <w:lang w:val="hr-HR"/>
        </w:rPr>
        <w:lastRenderedPageBreak/>
        <w:t>i</w:t>
      </w:r>
      <w:r w:rsidR="7812B565" w:rsidRPr="00E739B3">
        <w:rPr>
          <w:rFonts w:eastAsia="Arial" w:cs="Arial"/>
          <w:lang w:val="hr-HR"/>
        </w:rPr>
        <w:t>zrada korisničke dokumentacije i edukacija korisnika za održavanje i administraciju infrastrukture sustava CARNET gama</w:t>
      </w:r>
    </w:p>
    <w:p w14:paraId="785F4D37" w14:textId="291FF26C" w:rsidR="562D2677" w:rsidRPr="00E739B3" w:rsidRDefault="3CBB5795" w:rsidP="2BB3C8EF">
      <w:pPr>
        <w:pStyle w:val="ListParagraph"/>
        <w:numPr>
          <w:ilvl w:val="0"/>
          <w:numId w:val="3"/>
        </w:numPr>
        <w:spacing w:after="160" w:line="276" w:lineRule="auto"/>
        <w:rPr>
          <w:rFonts w:eastAsia="Arial" w:cs="Arial"/>
          <w:lang w:val="hr-HR"/>
        </w:rPr>
      </w:pPr>
      <w:r w:rsidRPr="00E739B3">
        <w:rPr>
          <w:rFonts w:eastAsia="Arial" w:cs="Arial"/>
          <w:lang w:val="hr-HR"/>
        </w:rPr>
        <w:t>i</w:t>
      </w:r>
      <w:r w:rsidR="7812B565" w:rsidRPr="00E739B3">
        <w:rPr>
          <w:rFonts w:eastAsia="Arial" w:cs="Arial"/>
          <w:lang w:val="hr-HR"/>
        </w:rPr>
        <w:t>spor</w:t>
      </w:r>
      <w:r w:rsidR="5A1993C4" w:rsidRPr="00E739B3">
        <w:rPr>
          <w:rFonts w:eastAsia="Arial" w:cs="Arial"/>
          <w:lang w:val="hr-HR"/>
        </w:rPr>
        <w:t>uka, d</w:t>
      </w:r>
      <w:r w:rsidR="7812B565" w:rsidRPr="00E739B3">
        <w:rPr>
          <w:rFonts w:eastAsia="Arial" w:cs="Arial"/>
          <w:lang w:val="hr-HR"/>
        </w:rPr>
        <w:t>odatni razvoj i</w:t>
      </w:r>
      <w:r w:rsidR="7812B565" w:rsidRPr="00E739B3">
        <w:rPr>
          <w:rFonts w:eastAsia="Arial" w:cs="Arial"/>
          <w:b/>
          <w:bCs/>
          <w:lang w:val="hr-HR"/>
        </w:rPr>
        <w:t xml:space="preserve"> </w:t>
      </w:r>
      <w:r w:rsidR="00461F13" w:rsidRPr="00E739B3">
        <w:rPr>
          <w:rFonts w:eastAsia="Arial" w:cs="Arial"/>
          <w:lang w:val="hr-HR"/>
        </w:rPr>
        <w:t>operativna podrška</w:t>
      </w:r>
      <w:r w:rsidR="7812B565" w:rsidRPr="00E739B3">
        <w:rPr>
          <w:rFonts w:eastAsia="Arial" w:cs="Arial"/>
          <w:lang w:val="hr-HR"/>
        </w:rPr>
        <w:t xml:space="preserve"> </w:t>
      </w:r>
      <w:r w:rsidR="00666A5B" w:rsidRPr="00E739B3">
        <w:rPr>
          <w:rFonts w:eastAsia="Arial" w:cs="Arial"/>
          <w:lang w:val="hr-HR"/>
        </w:rPr>
        <w:t>s</w:t>
      </w:r>
      <w:r w:rsidR="7812B565" w:rsidRPr="00E739B3">
        <w:rPr>
          <w:rFonts w:eastAsia="Arial" w:cs="Arial"/>
          <w:lang w:val="hr-HR"/>
        </w:rPr>
        <w:t xml:space="preserve">ustava </w:t>
      </w:r>
      <w:r w:rsidR="2673774D" w:rsidRPr="00E739B3">
        <w:rPr>
          <w:rFonts w:eastAsia="Arial" w:cs="Arial"/>
          <w:lang w:val="hr-HR"/>
        </w:rPr>
        <w:t xml:space="preserve">CARNET gama </w:t>
      </w:r>
      <w:r w:rsidR="7812B565" w:rsidRPr="00E739B3">
        <w:rPr>
          <w:rFonts w:eastAsia="Arial" w:cs="Arial"/>
          <w:lang w:val="hr-HR"/>
        </w:rPr>
        <w:t>nakon isporuke</w:t>
      </w:r>
      <w:r w:rsidR="6A0A714E" w:rsidRPr="00E739B3">
        <w:rPr>
          <w:rFonts w:eastAsia="Arial" w:cs="Arial"/>
          <w:lang w:val="hr-HR"/>
        </w:rPr>
        <w:t>.</w:t>
      </w:r>
    </w:p>
    <w:p w14:paraId="35926EA2" w14:textId="77777777" w:rsidR="0072047A" w:rsidRDefault="0072047A">
      <w:pPr>
        <w:spacing w:before="0" w:after="0"/>
        <w:rPr>
          <w:rFonts w:eastAsiaTheme="majorEastAsia" w:cs="Arial"/>
          <w:b/>
          <w:color w:val="000000" w:themeColor="text1"/>
          <w:sz w:val="28"/>
          <w:szCs w:val="32"/>
          <w:lang w:val="hr-HR"/>
        </w:rPr>
      </w:pPr>
      <w:bookmarkStart w:id="31" w:name="_Toc49010460"/>
      <w:bookmarkStart w:id="32" w:name="_Toc51534802"/>
      <w:r>
        <w:rPr>
          <w:rFonts w:cs="Arial"/>
        </w:rPr>
        <w:br w:type="page"/>
      </w:r>
    </w:p>
    <w:p w14:paraId="49E77F50" w14:textId="1C3EF039" w:rsidR="00287389" w:rsidRPr="00E739B3" w:rsidRDefault="00287389" w:rsidP="00287389">
      <w:pPr>
        <w:pStyle w:val="Heading1"/>
        <w:rPr>
          <w:rFonts w:cs="Arial"/>
        </w:rPr>
      </w:pPr>
      <w:bookmarkStart w:id="33" w:name="_Toc52361595"/>
      <w:r w:rsidRPr="00E739B3">
        <w:rPr>
          <w:rFonts w:cs="Arial"/>
        </w:rPr>
        <w:lastRenderedPageBreak/>
        <w:t>Mikroservisna arhitektura</w:t>
      </w:r>
      <w:bookmarkEnd w:id="31"/>
      <w:bookmarkEnd w:id="32"/>
      <w:bookmarkEnd w:id="33"/>
    </w:p>
    <w:p w14:paraId="510BF0AF" w14:textId="77777777" w:rsidR="00287389" w:rsidRPr="00E739B3" w:rsidRDefault="00287389" w:rsidP="00287389">
      <w:pPr>
        <w:rPr>
          <w:rFonts w:cs="Arial"/>
        </w:rPr>
      </w:pPr>
    </w:p>
    <w:p w14:paraId="521D547F" w14:textId="77777777" w:rsidR="00287389" w:rsidRPr="00E739B3" w:rsidRDefault="00287389" w:rsidP="00287389">
      <w:pPr>
        <w:jc w:val="both"/>
        <w:rPr>
          <w:rFonts w:cs="Arial"/>
        </w:rPr>
      </w:pPr>
      <w:proofErr w:type="spellStart"/>
      <w:r w:rsidRPr="00E739B3">
        <w:rPr>
          <w:rFonts w:cs="Arial"/>
        </w:rPr>
        <w:t>Rješenje</w:t>
      </w:r>
      <w:proofErr w:type="spellEnd"/>
      <w:r w:rsidRPr="00E739B3">
        <w:rPr>
          <w:rFonts w:cs="Arial"/>
        </w:rPr>
        <w:t xml:space="preserve"> mora </w:t>
      </w:r>
      <w:proofErr w:type="spellStart"/>
      <w:r w:rsidRPr="00E739B3">
        <w:rPr>
          <w:rFonts w:cs="Arial"/>
        </w:rPr>
        <w:t>biti</w:t>
      </w:r>
      <w:proofErr w:type="spellEnd"/>
      <w:r w:rsidRPr="00E739B3">
        <w:rPr>
          <w:rFonts w:cs="Arial"/>
        </w:rPr>
        <w:t xml:space="preserve"> </w:t>
      </w:r>
      <w:proofErr w:type="spellStart"/>
      <w:r w:rsidRPr="00E739B3">
        <w:rPr>
          <w:rFonts w:cs="Arial"/>
        </w:rPr>
        <w:t>moguće</w:t>
      </w:r>
      <w:proofErr w:type="spellEnd"/>
      <w:r w:rsidRPr="00E739B3">
        <w:rPr>
          <w:rFonts w:cs="Arial"/>
        </w:rPr>
        <w:t xml:space="preserve"> </w:t>
      </w:r>
      <w:proofErr w:type="spellStart"/>
      <w:r w:rsidRPr="00E739B3">
        <w:rPr>
          <w:rFonts w:cs="Arial"/>
        </w:rPr>
        <w:t>mijenjati</w:t>
      </w:r>
      <w:proofErr w:type="spellEnd"/>
      <w:r w:rsidRPr="00E739B3">
        <w:rPr>
          <w:rFonts w:cs="Arial"/>
        </w:rPr>
        <w:t xml:space="preserve">, </w:t>
      </w:r>
      <w:proofErr w:type="spellStart"/>
      <w:r w:rsidRPr="00E739B3">
        <w:rPr>
          <w:rFonts w:cs="Arial"/>
        </w:rPr>
        <w:t>nadograđivati</w:t>
      </w:r>
      <w:proofErr w:type="spellEnd"/>
      <w:r w:rsidRPr="00E739B3">
        <w:rPr>
          <w:rFonts w:cs="Arial"/>
        </w:rPr>
        <w:t xml:space="preserve">, </w:t>
      </w:r>
      <w:proofErr w:type="spellStart"/>
      <w:r w:rsidRPr="00E739B3">
        <w:rPr>
          <w:rFonts w:cs="Arial"/>
        </w:rPr>
        <w:t>održavati</w:t>
      </w:r>
      <w:proofErr w:type="spellEnd"/>
      <w:r w:rsidRPr="00E739B3">
        <w:rPr>
          <w:rFonts w:cs="Arial"/>
        </w:rPr>
        <w:t xml:space="preserve"> i </w:t>
      </w:r>
      <w:proofErr w:type="spellStart"/>
      <w:r w:rsidRPr="00E739B3">
        <w:rPr>
          <w:rFonts w:cs="Arial"/>
        </w:rPr>
        <w:t>skalirati</w:t>
      </w:r>
      <w:proofErr w:type="spellEnd"/>
      <w:r w:rsidRPr="00E739B3">
        <w:rPr>
          <w:rFonts w:cs="Arial"/>
        </w:rPr>
        <w:t xml:space="preserve"> </w:t>
      </w:r>
      <w:proofErr w:type="spellStart"/>
      <w:r w:rsidRPr="00E739B3">
        <w:rPr>
          <w:rFonts w:cs="Arial"/>
        </w:rPr>
        <w:t>prema</w:t>
      </w:r>
      <w:proofErr w:type="spellEnd"/>
      <w:r w:rsidRPr="00E739B3">
        <w:rPr>
          <w:rFonts w:cs="Arial"/>
        </w:rPr>
        <w:t xml:space="preserve"> </w:t>
      </w:r>
      <w:proofErr w:type="spellStart"/>
      <w:r w:rsidRPr="00E739B3">
        <w:rPr>
          <w:rFonts w:cs="Arial"/>
        </w:rPr>
        <w:t>potrebama</w:t>
      </w:r>
      <w:proofErr w:type="spellEnd"/>
      <w:r w:rsidRPr="00E739B3">
        <w:rPr>
          <w:rFonts w:cs="Arial"/>
        </w:rPr>
        <w:t xml:space="preserve"> </w:t>
      </w:r>
      <w:proofErr w:type="spellStart"/>
      <w:r w:rsidRPr="00E739B3">
        <w:rPr>
          <w:rFonts w:cs="Arial"/>
        </w:rPr>
        <w:t>poslovanja</w:t>
      </w:r>
      <w:proofErr w:type="spellEnd"/>
      <w:r w:rsidRPr="00E739B3">
        <w:rPr>
          <w:rFonts w:cs="Arial"/>
        </w:rPr>
        <w:t xml:space="preserve"> s </w:t>
      </w:r>
      <w:proofErr w:type="spellStart"/>
      <w:r w:rsidRPr="00E739B3">
        <w:rPr>
          <w:rFonts w:cs="Arial"/>
        </w:rPr>
        <w:t>ciljem</w:t>
      </w:r>
      <w:proofErr w:type="spellEnd"/>
      <w:r w:rsidRPr="00E739B3">
        <w:rPr>
          <w:rFonts w:cs="Arial"/>
        </w:rPr>
        <w:t xml:space="preserve"> da </w:t>
      </w:r>
      <w:proofErr w:type="spellStart"/>
      <w:r w:rsidRPr="00E739B3">
        <w:rPr>
          <w:rFonts w:cs="Arial"/>
        </w:rPr>
        <w:t>stabilni</w:t>
      </w:r>
      <w:proofErr w:type="spellEnd"/>
      <w:r w:rsidRPr="00E739B3">
        <w:rPr>
          <w:rFonts w:cs="Arial"/>
        </w:rPr>
        <w:t xml:space="preserve"> </w:t>
      </w:r>
      <w:proofErr w:type="spellStart"/>
      <w:r w:rsidRPr="00E739B3">
        <w:rPr>
          <w:rFonts w:cs="Arial"/>
        </w:rPr>
        <w:t>sustav</w:t>
      </w:r>
      <w:proofErr w:type="spellEnd"/>
      <w:r w:rsidRPr="00E739B3">
        <w:rPr>
          <w:rFonts w:cs="Arial"/>
        </w:rPr>
        <w:t xml:space="preserve">, s </w:t>
      </w:r>
      <w:proofErr w:type="spellStart"/>
      <w:r w:rsidRPr="00E739B3">
        <w:rPr>
          <w:rFonts w:cs="Arial"/>
        </w:rPr>
        <w:t>novim</w:t>
      </w:r>
      <w:proofErr w:type="spellEnd"/>
      <w:r w:rsidRPr="00E739B3">
        <w:rPr>
          <w:rFonts w:cs="Arial"/>
        </w:rPr>
        <w:t xml:space="preserve"> </w:t>
      </w:r>
      <w:proofErr w:type="spellStart"/>
      <w:r w:rsidRPr="00E739B3">
        <w:rPr>
          <w:rFonts w:cs="Arial"/>
        </w:rPr>
        <w:t>funkcionalnostima</w:t>
      </w:r>
      <w:proofErr w:type="spellEnd"/>
      <w:r w:rsidRPr="00E739B3">
        <w:rPr>
          <w:rFonts w:cs="Arial"/>
        </w:rPr>
        <w:t xml:space="preserve"> </w:t>
      </w:r>
      <w:proofErr w:type="spellStart"/>
      <w:r w:rsidRPr="00E739B3">
        <w:rPr>
          <w:rFonts w:cs="Arial"/>
        </w:rPr>
        <w:t>može</w:t>
      </w:r>
      <w:proofErr w:type="spellEnd"/>
      <w:r w:rsidRPr="00E739B3">
        <w:rPr>
          <w:rFonts w:cs="Arial"/>
        </w:rPr>
        <w:t xml:space="preserve"> </w:t>
      </w:r>
      <w:proofErr w:type="spellStart"/>
      <w:r w:rsidRPr="00E739B3">
        <w:rPr>
          <w:rFonts w:cs="Arial"/>
        </w:rPr>
        <w:t>biti</w:t>
      </w:r>
      <w:proofErr w:type="spellEnd"/>
      <w:r w:rsidRPr="00E739B3">
        <w:rPr>
          <w:rFonts w:cs="Arial"/>
        </w:rPr>
        <w:t xml:space="preserve"> </w:t>
      </w:r>
      <w:proofErr w:type="spellStart"/>
      <w:r w:rsidRPr="00E739B3">
        <w:rPr>
          <w:rFonts w:cs="Arial"/>
        </w:rPr>
        <w:t>puštan</w:t>
      </w:r>
      <w:proofErr w:type="spellEnd"/>
      <w:r w:rsidRPr="00E739B3">
        <w:rPr>
          <w:rFonts w:cs="Arial"/>
        </w:rPr>
        <w:t xml:space="preserve"> u rad u </w:t>
      </w:r>
      <w:proofErr w:type="spellStart"/>
      <w:r w:rsidRPr="00E739B3">
        <w:rPr>
          <w:rFonts w:cs="Arial"/>
        </w:rPr>
        <w:t>sukcesivnim</w:t>
      </w:r>
      <w:proofErr w:type="spellEnd"/>
      <w:r w:rsidRPr="00E739B3">
        <w:rPr>
          <w:rFonts w:cs="Arial"/>
        </w:rPr>
        <w:t xml:space="preserve"> </w:t>
      </w:r>
      <w:proofErr w:type="spellStart"/>
      <w:r w:rsidRPr="00E739B3">
        <w:rPr>
          <w:rFonts w:cs="Arial"/>
        </w:rPr>
        <w:t>iteracijama</w:t>
      </w:r>
      <w:proofErr w:type="spellEnd"/>
      <w:r w:rsidRPr="00E739B3">
        <w:rPr>
          <w:rFonts w:cs="Arial"/>
        </w:rPr>
        <w:t xml:space="preserve"> </w:t>
      </w:r>
      <w:proofErr w:type="spellStart"/>
      <w:r w:rsidRPr="00E739B3">
        <w:rPr>
          <w:rFonts w:cs="Arial"/>
        </w:rPr>
        <w:t>putem</w:t>
      </w:r>
      <w:proofErr w:type="spellEnd"/>
      <w:r w:rsidRPr="00E739B3">
        <w:rPr>
          <w:rFonts w:cs="Arial"/>
        </w:rPr>
        <w:t xml:space="preserve"> </w:t>
      </w:r>
      <w:proofErr w:type="spellStart"/>
      <w:r w:rsidRPr="00E739B3">
        <w:rPr>
          <w:rFonts w:cs="Arial"/>
        </w:rPr>
        <w:t>primjene</w:t>
      </w:r>
      <w:proofErr w:type="spellEnd"/>
      <w:r w:rsidRPr="00E739B3">
        <w:rPr>
          <w:rFonts w:cs="Arial"/>
        </w:rPr>
        <w:t xml:space="preserve"> </w:t>
      </w:r>
      <w:proofErr w:type="spellStart"/>
      <w:r w:rsidRPr="00E739B3">
        <w:rPr>
          <w:rFonts w:cs="Arial"/>
        </w:rPr>
        <w:t>mikroservisnih</w:t>
      </w:r>
      <w:proofErr w:type="spellEnd"/>
      <w:r w:rsidRPr="00E739B3">
        <w:rPr>
          <w:rFonts w:cs="Arial"/>
        </w:rPr>
        <w:t xml:space="preserve"> </w:t>
      </w:r>
      <w:proofErr w:type="spellStart"/>
      <w:r w:rsidRPr="00E739B3">
        <w:rPr>
          <w:rFonts w:cs="Arial"/>
        </w:rPr>
        <w:t>principa</w:t>
      </w:r>
      <w:proofErr w:type="spellEnd"/>
      <w:r w:rsidRPr="00E739B3">
        <w:rPr>
          <w:rFonts w:cs="Arial"/>
        </w:rPr>
        <w:t xml:space="preserve">. </w:t>
      </w:r>
      <w:proofErr w:type="spellStart"/>
      <w:r w:rsidRPr="00E739B3">
        <w:rPr>
          <w:rFonts w:cs="Arial"/>
        </w:rPr>
        <w:t>Mikroservis</w:t>
      </w:r>
      <w:proofErr w:type="spellEnd"/>
      <w:r w:rsidRPr="00E739B3">
        <w:rPr>
          <w:rFonts w:cs="Arial"/>
        </w:rPr>
        <w:t xml:space="preserve"> je </w:t>
      </w:r>
      <w:proofErr w:type="spellStart"/>
      <w:r w:rsidRPr="00E739B3">
        <w:rPr>
          <w:rFonts w:cs="Arial"/>
        </w:rPr>
        <w:t>nezavisno</w:t>
      </w:r>
      <w:proofErr w:type="spellEnd"/>
      <w:r w:rsidRPr="00E739B3">
        <w:rPr>
          <w:rFonts w:cs="Arial"/>
        </w:rPr>
        <w:t xml:space="preserve"> </w:t>
      </w:r>
      <w:proofErr w:type="spellStart"/>
      <w:r w:rsidRPr="00E739B3">
        <w:rPr>
          <w:rFonts w:cs="Arial"/>
        </w:rPr>
        <w:t>isporučiva</w:t>
      </w:r>
      <w:proofErr w:type="spellEnd"/>
      <w:r w:rsidRPr="00E739B3">
        <w:rPr>
          <w:rFonts w:cs="Arial"/>
        </w:rPr>
        <w:t xml:space="preserve"> </w:t>
      </w:r>
      <w:proofErr w:type="spellStart"/>
      <w:r w:rsidRPr="00E739B3">
        <w:rPr>
          <w:rFonts w:cs="Arial"/>
        </w:rPr>
        <w:t>komponenta</w:t>
      </w:r>
      <w:proofErr w:type="spellEnd"/>
      <w:r w:rsidRPr="00E739B3">
        <w:rPr>
          <w:rFonts w:cs="Arial"/>
        </w:rPr>
        <w:t xml:space="preserve"> </w:t>
      </w:r>
      <w:proofErr w:type="spellStart"/>
      <w:r w:rsidRPr="00E739B3">
        <w:rPr>
          <w:rFonts w:cs="Arial"/>
        </w:rPr>
        <w:t>Rješenja</w:t>
      </w:r>
      <w:proofErr w:type="spellEnd"/>
      <w:r w:rsidRPr="00E739B3">
        <w:rPr>
          <w:rFonts w:cs="Arial"/>
        </w:rPr>
        <w:t xml:space="preserve"> koji </w:t>
      </w:r>
      <w:proofErr w:type="spellStart"/>
      <w:r w:rsidRPr="00E739B3">
        <w:rPr>
          <w:rFonts w:cs="Arial"/>
        </w:rPr>
        <w:t>podržava</w:t>
      </w:r>
      <w:proofErr w:type="spellEnd"/>
      <w:r w:rsidRPr="00E739B3">
        <w:rPr>
          <w:rFonts w:cs="Arial"/>
        </w:rPr>
        <w:t xml:space="preserve"> </w:t>
      </w:r>
      <w:proofErr w:type="spellStart"/>
      <w:r w:rsidRPr="00E739B3">
        <w:rPr>
          <w:rFonts w:cs="Arial"/>
        </w:rPr>
        <w:t>interoperabilnost</w:t>
      </w:r>
      <w:proofErr w:type="spellEnd"/>
      <w:r w:rsidRPr="00E739B3">
        <w:rPr>
          <w:rFonts w:cs="Arial"/>
        </w:rPr>
        <w:t xml:space="preserve"> </w:t>
      </w:r>
      <w:proofErr w:type="spellStart"/>
      <w:r w:rsidRPr="00E739B3">
        <w:rPr>
          <w:rFonts w:cs="Arial"/>
        </w:rPr>
        <w:t>putem</w:t>
      </w:r>
      <w:proofErr w:type="spellEnd"/>
      <w:r w:rsidRPr="00E739B3">
        <w:rPr>
          <w:rFonts w:cs="Arial"/>
        </w:rPr>
        <w:t xml:space="preserve"> </w:t>
      </w:r>
      <w:proofErr w:type="spellStart"/>
      <w:r w:rsidRPr="00E739B3">
        <w:rPr>
          <w:rFonts w:cs="Arial"/>
        </w:rPr>
        <w:t>komunikacije</w:t>
      </w:r>
      <w:proofErr w:type="spellEnd"/>
      <w:r w:rsidRPr="00E739B3">
        <w:rPr>
          <w:rFonts w:cs="Arial"/>
        </w:rPr>
        <w:t xml:space="preserve"> </w:t>
      </w:r>
      <w:proofErr w:type="spellStart"/>
      <w:r w:rsidRPr="00E739B3">
        <w:rPr>
          <w:rFonts w:cs="Arial"/>
        </w:rPr>
        <w:t>porukama</w:t>
      </w:r>
      <w:proofErr w:type="spellEnd"/>
      <w:r w:rsidRPr="00E739B3">
        <w:rPr>
          <w:rFonts w:cs="Arial"/>
        </w:rPr>
        <w:t xml:space="preserve">. </w:t>
      </w:r>
      <w:proofErr w:type="spellStart"/>
      <w:r w:rsidRPr="00E739B3">
        <w:rPr>
          <w:rFonts w:cs="Arial"/>
        </w:rPr>
        <w:t>Mikroservisna</w:t>
      </w:r>
      <w:proofErr w:type="spellEnd"/>
      <w:r w:rsidRPr="00E739B3">
        <w:rPr>
          <w:rFonts w:cs="Arial"/>
        </w:rPr>
        <w:t xml:space="preserve"> </w:t>
      </w:r>
      <w:proofErr w:type="spellStart"/>
      <w:r w:rsidRPr="00E739B3">
        <w:rPr>
          <w:rFonts w:cs="Arial"/>
        </w:rPr>
        <w:t>arhitektura</w:t>
      </w:r>
      <w:proofErr w:type="spellEnd"/>
      <w:r w:rsidRPr="00E739B3">
        <w:rPr>
          <w:rFonts w:cs="Arial"/>
        </w:rPr>
        <w:t xml:space="preserve"> je </w:t>
      </w:r>
      <w:proofErr w:type="spellStart"/>
      <w:r w:rsidRPr="00E739B3">
        <w:rPr>
          <w:rFonts w:cs="Arial"/>
        </w:rPr>
        <w:t>stil</w:t>
      </w:r>
      <w:proofErr w:type="spellEnd"/>
      <w:r w:rsidRPr="00E739B3">
        <w:rPr>
          <w:rFonts w:cs="Arial"/>
        </w:rPr>
        <w:t xml:space="preserve"> </w:t>
      </w:r>
      <w:proofErr w:type="spellStart"/>
      <w:r w:rsidRPr="00E739B3">
        <w:rPr>
          <w:rFonts w:cs="Arial"/>
        </w:rPr>
        <w:t>programskog</w:t>
      </w:r>
      <w:proofErr w:type="spellEnd"/>
      <w:r w:rsidRPr="00E739B3">
        <w:rPr>
          <w:rFonts w:cs="Arial"/>
        </w:rPr>
        <w:t xml:space="preserve"> </w:t>
      </w:r>
      <w:proofErr w:type="spellStart"/>
      <w:r w:rsidRPr="00E739B3">
        <w:rPr>
          <w:rFonts w:cs="Arial"/>
        </w:rPr>
        <w:t>inženjerstva</w:t>
      </w:r>
      <w:proofErr w:type="spellEnd"/>
      <w:r w:rsidRPr="00E739B3">
        <w:rPr>
          <w:rFonts w:cs="Arial"/>
        </w:rPr>
        <w:t xml:space="preserve"> u </w:t>
      </w:r>
      <w:proofErr w:type="spellStart"/>
      <w:r w:rsidRPr="00E739B3">
        <w:rPr>
          <w:rFonts w:cs="Arial"/>
        </w:rPr>
        <w:t>kojem</w:t>
      </w:r>
      <w:proofErr w:type="spellEnd"/>
      <w:r w:rsidRPr="00E739B3">
        <w:rPr>
          <w:rFonts w:cs="Arial"/>
        </w:rPr>
        <w:t xml:space="preserve"> </w:t>
      </w:r>
      <w:proofErr w:type="spellStart"/>
      <w:r w:rsidRPr="00E739B3">
        <w:rPr>
          <w:rFonts w:cs="Arial"/>
        </w:rPr>
        <w:t>su</w:t>
      </w:r>
      <w:proofErr w:type="spellEnd"/>
      <w:r w:rsidRPr="00E739B3">
        <w:rPr>
          <w:rFonts w:cs="Arial"/>
        </w:rPr>
        <w:t xml:space="preserve"> </w:t>
      </w:r>
      <w:proofErr w:type="spellStart"/>
      <w:r w:rsidRPr="00E739B3">
        <w:rPr>
          <w:rFonts w:cs="Arial"/>
        </w:rPr>
        <w:t>visoko</w:t>
      </w:r>
      <w:proofErr w:type="spellEnd"/>
      <w:r w:rsidRPr="00E739B3">
        <w:rPr>
          <w:rFonts w:cs="Arial"/>
        </w:rPr>
        <w:t xml:space="preserve"> </w:t>
      </w:r>
      <w:proofErr w:type="spellStart"/>
      <w:r w:rsidRPr="00E739B3">
        <w:rPr>
          <w:rFonts w:cs="Arial"/>
        </w:rPr>
        <w:t>automatizirani</w:t>
      </w:r>
      <w:proofErr w:type="spellEnd"/>
      <w:r w:rsidRPr="00E739B3">
        <w:rPr>
          <w:rFonts w:cs="Arial"/>
        </w:rPr>
        <w:t xml:space="preserve"> i </w:t>
      </w:r>
      <w:proofErr w:type="spellStart"/>
      <w:r w:rsidRPr="00E739B3">
        <w:rPr>
          <w:rFonts w:cs="Arial"/>
        </w:rPr>
        <w:t>nadogradivi</w:t>
      </w:r>
      <w:proofErr w:type="spellEnd"/>
      <w:r w:rsidRPr="00E739B3">
        <w:rPr>
          <w:rFonts w:cs="Arial"/>
        </w:rPr>
        <w:t xml:space="preserve"> </w:t>
      </w:r>
      <w:proofErr w:type="spellStart"/>
      <w:r w:rsidRPr="00E739B3">
        <w:rPr>
          <w:rFonts w:cs="Arial"/>
        </w:rPr>
        <w:t>softverski</w:t>
      </w:r>
      <w:proofErr w:type="spellEnd"/>
      <w:r w:rsidRPr="00E739B3">
        <w:rPr>
          <w:rFonts w:cs="Arial"/>
        </w:rPr>
        <w:t xml:space="preserve"> </w:t>
      </w:r>
      <w:proofErr w:type="spellStart"/>
      <w:r w:rsidRPr="00E739B3">
        <w:rPr>
          <w:rFonts w:cs="Arial"/>
        </w:rPr>
        <w:t>sustavi</w:t>
      </w:r>
      <w:proofErr w:type="spellEnd"/>
      <w:r w:rsidRPr="00E739B3">
        <w:rPr>
          <w:rFonts w:cs="Arial"/>
        </w:rPr>
        <w:t xml:space="preserve"> </w:t>
      </w:r>
      <w:proofErr w:type="spellStart"/>
      <w:r w:rsidRPr="00E739B3">
        <w:rPr>
          <w:rFonts w:cs="Arial"/>
        </w:rPr>
        <w:t>sastavljeni</w:t>
      </w:r>
      <w:proofErr w:type="spellEnd"/>
      <w:r w:rsidRPr="00E739B3">
        <w:rPr>
          <w:rFonts w:cs="Arial"/>
        </w:rPr>
        <w:t xml:space="preserve"> </w:t>
      </w:r>
      <w:proofErr w:type="spellStart"/>
      <w:r w:rsidRPr="00E739B3">
        <w:rPr>
          <w:rFonts w:cs="Arial"/>
        </w:rPr>
        <w:t>od</w:t>
      </w:r>
      <w:proofErr w:type="spellEnd"/>
      <w:r w:rsidRPr="00E739B3">
        <w:rPr>
          <w:rFonts w:cs="Arial"/>
        </w:rPr>
        <w:t xml:space="preserve"> </w:t>
      </w:r>
      <w:proofErr w:type="spellStart"/>
      <w:r w:rsidRPr="00E739B3">
        <w:rPr>
          <w:rFonts w:cs="Arial"/>
        </w:rPr>
        <w:t>podjednako</w:t>
      </w:r>
      <w:proofErr w:type="spellEnd"/>
      <w:r w:rsidRPr="00E739B3">
        <w:rPr>
          <w:rFonts w:cs="Arial"/>
        </w:rPr>
        <w:t xml:space="preserve"> </w:t>
      </w:r>
      <w:proofErr w:type="spellStart"/>
      <w:r w:rsidRPr="00E739B3">
        <w:rPr>
          <w:rFonts w:cs="Arial"/>
        </w:rPr>
        <w:t>sposobnih</w:t>
      </w:r>
      <w:proofErr w:type="spellEnd"/>
      <w:r w:rsidRPr="00E739B3">
        <w:rPr>
          <w:rFonts w:cs="Arial"/>
        </w:rPr>
        <w:t xml:space="preserve"> </w:t>
      </w:r>
      <w:proofErr w:type="spellStart"/>
      <w:r w:rsidRPr="00E739B3">
        <w:rPr>
          <w:rFonts w:cs="Arial"/>
        </w:rPr>
        <w:t>mikroservisa</w:t>
      </w:r>
      <w:proofErr w:type="spellEnd"/>
      <w:r w:rsidRPr="00E739B3">
        <w:rPr>
          <w:rFonts w:cs="Arial"/>
        </w:rPr>
        <w:t>.</w:t>
      </w:r>
    </w:p>
    <w:p w14:paraId="4A3F6DB1" w14:textId="77777777" w:rsidR="00287389" w:rsidRPr="00E739B3" w:rsidRDefault="00287389" w:rsidP="00287389">
      <w:pPr>
        <w:rPr>
          <w:rFonts w:cs="Arial"/>
        </w:rPr>
      </w:pPr>
      <w:r w:rsidRPr="00E739B3">
        <w:rPr>
          <w:rFonts w:cs="Arial"/>
        </w:rPr>
        <w:t xml:space="preserve"> </w:t>
      </w:r>
    </w:p>
    <w:tbl>
      <w:tblPr>
        <w:tblStyle w:val="TableGrid"/>
        <w:tblW w:w="0" w:type="auto"/>
        <w:tblBorders>
          <w:top w:val="none" w:sz="0" w:space="0" w:color="auto"/>
          <w:left w:val="single" w:sz="48" w:space="0" w:color="FFE600"/>
          <w:bottom w:val="none" w:sz="0" w:space="0" w:color="auto"/>
          <w:right w:val="none" w:sz="0"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66"/>
      </w:tblGrid>
      <w:tr w:rsidR="00287389" w:rsidRPr="00E739B3" w14:paraId="3BEA43FE" w14:textId="77777777" w:rsidTr="195818EE">
        <w:tc>
          <w:tcPr>
            <w:tcW w:w="9628" w:type="dxa"/>
            <w:shd w:val="clear" w:color="auto" w:fill="F2F2F2" w:themeFill="background1" w:themeFillShade="F2"/>
          </w:tcPr>
          <w:p w14:paraId="7E600C2B" w14:textId="77777777" w:rsidR="00287389" w:rsidRPr="00E739B3" w:rsidRDefault="002CC74F" w:rsidP="195818EE">
            <w:pPr>
              <w:rPr>
                <w:rFonts w:cs="Arial"/>
                <w:sz w:val="22"/>
                <w:szCs w:val="22"/>
                <w:lang w:val="hr-HR"/>
              </w:rPr>
            </w:pPr>
            <w:r w:rsidRPr="00E739B3">
              <w:rPr>
                <w:rFonts w:cs="Arial"/>
                <w:lang w:val="hr-HR"/>
              </w:rPr>
              <w:t>Ključna obilježja koja opisuju mikroservise su sljedeća:</w:t>
            </w:r>
          </w:p>
          <w:p w14:paraId="45BFCAE7" w14:textId="77777777" w:rsidR="00287389" w:rsidRPr="00E739B3" w:rsidRDefault="002CC74F" w:rsidP="00287389">
            <w:pPr>
              <w:pStyle w:val="ListParagraph"/>
              <w:numPr>
                <w:ilvl w:val="0"/>
                <w:numId w:val="74"/>
              </w:numPr>
              <w:spacing w:before="60" w:after="60"/>
              <w:rPr>
                <w:rFonts w:cs="Arial"/>
                <w:sz w:val="22"/>
                <w:szCs w:val="22"/>
              </w:rPr>
            </w:pPr>
            <w:r w:rsidRPr="00E739B3">
              <w:rPr>
                <w:rFonts w:cs="Arial"/>
                <w:lang w:val="hr-HR"/>
              </w:rPr>
              <w:t>male veličine (termin „mikro“ ne odnosni se nužno na veličinu servisa u pogledu linija koda, već na njegovu funkcionalnost - svaki mikroservis slijedi princip jedne odgovornosti (engl. Single Responsibility Principle)),</w:t>
            </w:r>
          </w:p>
          <w:p w14:paraId="69D7CE5E" w14:textId="77777777" w:rsidR="00287389" w:rsidRPr="00E739B3" w:rsidRDefault="002CC74F" w:rsidP="00287389">
            <w:pPr>
              <w:pStyle w:val="ListParagraph"/>
              <w:numPr>
                <w:ilvl w:val="0"/>
                <w:numId w:val="74"/>
              </w:numPr>
              <w:spacing w:before="60" w:after="60"/>
              <w:rPr>
                <w:rFonts w:cs="Arial"/>
                <w:sz w:val="22"/>
                <w:szCs w:val="22"/>
              </w:rPr>
            </w:pPr>
            <w:r w:rsidRPr="00E739B3">
              <w:rPr>
                <w:rFonts w:cs="Arial"/>
                <w:lang w:val="hr-HR"/>
              </w:rPr>
              <w:t>komunikacija porukama (komunikacija između mikroservisa najčešće se realizira putem HTTP protokola, koristeći RESTful API sučelja),</w:t>
            </w:r>
          </w:p>
          <w:p w14:paraId="1714CCCF" w14:textId="77777777" w:rsidR="00287389" w:rsidRPr="00E739B3" w:rsidRDefault="002CC74F" w:rsidP="00287389">
            <w:pPr>
              <w:pStyle w:val="ListParagraph"/>
              <w:numPr>
                <w:ilvl w:val="0"/>
                <w:numId w:val="74"/>
              </w:numPr>
              <w:spacing w:before="60" w:after="60"/>
              <w:rPr>
                <w:rFonts w:cs="Arial"/>
                <w:sz w:val="22"/>
                <w:szCs w:val="22"/>
              </w:rPr>
            </w:pPr>
            <w:r w:rsidRPr="00E739B3">
              <w:rPr>
                <w:rFonts w:cs="Arial"/>
                <w:lang w:val="hr-HR"/>
              </w:rPr>
              <w:t>vezani kontekstom (mikroservisi su visoko kohezivni te rade zajedno u sklopu jednog sustava),</w:t>
            </w:r>
          </w:p>
          <w:p w14:paraId="1401E0D1" w14:textId="77777777" w:rsidR="00287389" w:rsidRPr="00E739B3" w:rsidRDefault="002CC74F" w:rsidP="00287389">
            <w:pPr>
              <w:pStyle w:val="ListParagraph"/>
              <w:numPr>
                <w:ilvl w:val="0"/>
                <w:numId w:val="74"/>
              </w:numPr>
              <w:spacing w:before="60" w:after="60"/>
              <w:rPr>
                <w:rFonts w:cs="Arial"/>
                <w:sz w:val="22"/>
                <w:szCs w:val="22"/>
              </w:rPr>
            </w:pPr>
            <w:r w:rsidRPr="00E739B3">
              <w:rPr>
                <w:rFonts w:cs="Arial"/>
                <w:lang w:val="hr-HR"/>
              </w:rPr>
              <w:t>samostalan razvoj (svaki mikroservis se može razvijati neovisno o ostalima) te</w:t>
            </w:r>
          </w:p>
          <w:p w14:paraId="271A6D92" w14:textId="77777777" w:rsidR="00287389" w:rsidRPr="00E739B3" w:rsidRDefault="002CC74F" w:rsidP="00287389">
            <w:pPr>
              <w:pStyle w:val="ListParagraph"/>
              <w:numPr>
                <w:ilvl w:val="0"/>
                <w:numId w:val="74"/>
              </w:numPr>
              <w:spacing w:before="60" w:after="60"/>
              <w:rPr>
                <w:rFonts w:cs="Arial"/>
                <w:sz w:val="22"/>
                <w:szCs w:val="22"/>
              </w:rPr>
            </w:pPr>
            <w:r w:rsidRPr="00E739B3">
              <w:rPr>
                <w:rFonts w:cs="Arial"/>
                <w:lang w:val="hr-HR"/>
              </w:rPr>
              <w:t>nezavisna isporuka (svaki mikroservis se može isporučiti neovisno o ostalima).</w:t>
            </w:r>
          </w:p>
        </w:tc>
      </w:tr>
    </w:tbl>
    <w:p w14:paraId="253F4BD4" w14:textId="77777777" w:rsidR="00287389" w:rsidRPr="00E739B3" w:rsidRDefault="00287389" w:rsidP="195818EE">
      <w:pPr>
        <w:rPr>
          <w:rFonts w:cs="Arial"/>
          <w:lang w:val="hr-HR"/>
        </w:rPr>
      </w:pPr>
    </w:p>
    <w:p w14:paraId="084CD4B8" w14:textId="77777777" w:rsidR="00287389" w:rsidRPr="00E739B3" w:rsidRDefault="002CC74F" w:rsidP="195818EE">
      <w:pPr>
        <w:jc w:val="both"/>
        <w:rPr>
          <w:rFonts w:cs="Arial"/>
          <w:lang w:val="hr-HR"/>
        </w:rPr>
      </w:pPr>
      <w:r w:rsidRPr="00E739B3">
        <w:rPr>
          <w:rFonts w:cs="Arial"/>
          <w:lang w:val="hr-HR"/>
        </w:rPr>
        <w:t>Svi mikroservisi unutar Rješenja moraju biti izolirana okruženja (koja uključuju svoje binarne (izvršne) datoteke i biblioteke), unutar jednog operativnog sustava (engl. host), kako je prikazano na slici u nastavku.</w:t>
      </w:r>
    </w:p>
    <w:p w14:paraId="06893C03" w14:textId="77777777" w:rsidR="00287389" w:rsidRPr="00E739B3" w:rsidRDefault="00287389" w:rsidP="00287389">
      <w:pPr>
        <w:rPr>
          <w:rFonts w:cs="Arial"/>
        </w:rPr>
      </w:pPr>
    </w:p>
    <w:p w14:paraId="59CFF629" w14:textId="77777777" w:rsidR="00287389" w:rsidRPr="00E739B3" w:rsidRDefault="00287389" w:rsidP="00287389">
      <w:pPr>
        <w:jc w:val="center"/>
        <w:rPr>
          <w:rFonts w:cs="Arial"/>
        </w:rPr>
      </w:pPr>
      <w:r w:rsidRPr="00E739B3">
        <w:rPr>
          <w:rFonts w:cs="Arial"/>
          <w:noProof/>
        </w:rPr>
        <w:drawing>
          <wp:inline distT="0" distB="0" distL="0" distR="0" wp14:anchorId="2E134DB3" wp14:editId="35989250">
            <wp:extent cx="3210560" cy="2486660"/>
            <wp:effectExtent l="0" t="0" r="889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210560" cy="2486660"/>
                    </a:xfrm>
                    <a:prstGeom prst="rect">
                      <a:avLst/>
                    </a:prstGeom>
                  </pic:spPr>
                </pic:pic>
              </a:graphicData>
            </a:graphic>
          </wp:inline>
        </w:drawing>
      </w:r>
    </w:p>
    <w:p w14:paraId="1A237025" w14:textId="77777777" w:rsidR="00287389" w:rsidRPr="00E739B3" w:rsidRDefault="00287389" w:rsidP="00287389">
      <w:pPr>
        <w:jc w:val="center"/>
        <w:rPr>
          <w:rFonts w:cs="Arial"/>
        </w:rPr>
      </w:pPr>
      <w:bookmarkStart w:id="34" w:name="_Toc49009949"/>
      <w:proofErr w:type="spellStart"/>
      <w:r w:rsidRPr="00E739B3">
        <w:rPr>
          <w:rFonts w:cs="Arial"/>
        </w:rPr>
        <w:t>Slika</w:t>
      </w:r>
      <w:proofErr w:type="spellEnd"/>
      <w:r w:rsidRPr="00E739B3">
        <w:rPr>
          <w:rFonts w:cs="Arial"/>
        </w:rPr>
        <w:t xml:space="preserve"> </w:t>
      </w:r>
      <w:r w:rsidRPr="00E739B3">
        <w:rPr>
          <w:rFonts w:cs="Arial"/>
        </w:rPr>
        <w:fldChar w:fldCharType="begin"/>
      </w:r>
      <w:r w:rsidRPr="00E739B3">
        <w:rPr>
          <w:rFonts w:cs="Arial"/>
        </w:rPr>
        <w:instrText>SEQ Slika \* ARABIC</w:instrText>
      </w:r>
      <w:r w:rsidRPr="00E739B3">
        <w:rPr>
          <w:rFonts w:cs="Arial"/>
        </w:rPr>
        <w:fldChar w:fldCharType="separate"/>
      </w:r>
      <w:r w:rsidRPr="00E739B3">
        <w:rPr>
          <w:rFonts w:cs="Arial"/>
        </w:rPr>
        <w:t>1</w:t>
      </w:r>
      <w:r w:rsidRPr="00E739B3">
        <w:rPr>
          <w:rFonts w:cs="Arial"/>
        </w:rPr>
        <w:fldChar w:fldCharType="end"/>
      </w:r>
      <w:r w:rsidRPr="00E739B3">
        <w:rPr>
          <w:rFonts w:cs="Arial"/>
        </w:rPr>
        <w:t xml:space="preserve">: </w:t>
      </w:r>
      <w:proofErr w:type="spellStart"/>
      <w:r w:rsidRPr="00E739B3">
        <w:rPr>
          <w:rFonts w:cs="Arial"/>
        </w:rPr>
        <w:t>Mikroservisna</w:t>
      </w:r>
      <w:proofErr w:type="spellEnd"/>
      <w:r w:rsidRPr="00E739B3">
        <w:rPr>
          <w:rFonts w:cs="Arial"/>
        </w:rPr>
        <w:t xml:space="preserve"> </w:t>
      </w:r>
      <w:proofErr w:type="spellStart"/>
      <w:r w:rsidRPr="00E739B3">
        <w:rPr>
          <w:rFonts w:cs="Arial"/>
        </w:rPr>
        <w:t>arhitektura</w:t>
      </w:r>
      <w:proofErr w:type="spellEnd"/>
      <w:r w:rsidRPr="00E739B3">
        <w:rPr>
          <w:rFonts w:cs="Arial"/>
        </w:rPr>
        <w:t xml:space="preserve"> </w:t>
      </w:r>
      <w:proofErr w:type="spellStart"/>
      <w:r w:rsidRPr="00E739B3">
        <w:rPr>
          <w:rFonts w:cs="Arial"/>
        </w:rPr>
        <w:t>Rješenja</w:t>
      </w:r>
      <w:bookmarkEnd w:id="34"/>
      <w:proofErr w:type="spellEnd"/>
    </w:p>
    <w:p w14:paraId="64904A2A" w14:textId="77777777" w:rsidR="00287389" w:rsidRPr="00E739B3" w:rsidRDefault="00287389" w:rsidP="00287389">
      <w:pPr>
        <w:rPr>
          <w:rFonts w:cs="Arial"/>
        </w:rPr>
      </w:pPr>
    </w:p>
    <w:p w14:paraId="0E7A0FCB" w14:textId="19A81CF8" w:rsidR="00287389" w:rsidRPr="00E739B3" w:rsidRDefault="002CC74F" w:rsidP="0072047A">
      <w:pPr>
        <w:pStyle w:val="Heading2"/>
      </w:pPr>
      <w:bookmarkStart w:id="35" w:name="_Toc41402972"/>
      <w:bookmarkStart w:id="36" w:name="_Toc35007590"/>
      <w:bookmarkStart w:id="37" w:name="_Toc49010461"/>
      <w:bookmarkStart w:id="38" w:name="_Toc51534803"/>
      <w:bookmarkStart w:id="39" w:name="_Toc52361596"/>
      <w:r w:rsidRPr="00E739B3">
        <w:lastRenderedPageBreak/>
        <w:t>Sustav za kontejnerizaciju</w:t>
      </w:r>
      <w:bookmarkEnd w:id="35"/>
      <w:bookmarkEnd w:id="36"/>
      <w:bookmarkEnd w:id="37"/>
      <w:bookmarkEnd w:id="38"/>
      <w:bookmarkEnd w:id="39"/>
    </w:p>
    <w:p w14:paraId="7BBC8CC0" w14:textId="77777777" w:rsidR="00287389" w:rsidRPr="00E739B3" w:rsidRDefault="00287389" w:rsidP="00287389">
      <w:pPr>
        <w:rPr>
          <w:rFonts w:cs="Arial"/>
        </w:rPr>
      </w:pPr>
    </w:p>
    <w:p w14:paraId="0B708FD3" w14:textId="77777777" w:rsidR="00287389" w:rsidRPr="00E739B3" w:rsidRDefault="002CC74F" w:rsidP="195818EE">
      <w:pPr>
        <w:jc w:val="both"/>
        <w:rPr>
          <w:rFonts w:cs="Arial"/>
          <w:lang w:val="hr-HR"/>
        </w:rPr>
      </w:pPr>
      <w:r w:rsidRPr="00E739B3">
        <w:rPr>
          <w:rFonts w:cs="Arial"/>
          <w:lang w:val="hr-HR"/>
        </w:rPr>
        <w:t xml:space="preserve">Kako bi se postigla željena mikroservisna arhitektura (kako je opisano u prethodnom odjeljku), potrebno je koristiti kontejnere. </w:t>
      </w:r>
    </w:p>
    <w:p w14:paraId="784A3EAE" w14:textId="77777777" w:rsidR="00287389" w:rsidRPr="00E739B3" w:rsidRDefault="002CC74F" w:rsidP="195818EE">
      <w:pPr>
        <w:jc w:val="both"/>
        <w:rPr>
          <w:rFonts w:cs="Arial"/>
          <w:lang w:val="hr-HR"/>
        </w:rPr>
      </w:pPr>
      <w:r w:rsidRPr="00E739B3">
        <w:rPr>
          <w:rFonts w:cs="Arial"/>
          <w:lang w:val="hr-HR"/>
        </w:rPr>
        <w:t>Sve datoteke potrebne za pokretanje mikroservisa sadržane su u kontejneru. Kontejner može imati zasebna mrežna sučelja koja se mogu razlikovati od onih na host-u što bi inače moglo dovesti do konflikata pri korištenju pojedinih brojeva portova.</w:t>
      </w:r>
    </w:p>
    <w:p w14:paraId="53539FC8" w14:textId="77777777" w:rsidR="00287389" w:rsidRPr="00E739B3" w:rsidRDefault="00287389" w:rsidP="195818EE">
      <w:pPr>
        <w:jc w:val="both"/>
        <w:rPr>
          <w:rFonts w:cs="Arial"/>
          <w:lang w:val="hr-HR"/>
        </w:rPr>
      </w:pPr>
    </w:p>
    <w:p w14:paraId="4A259E30" w14:textId="77777777" w:rsidR="00287389" w:rsidRPr="00E739B3" w:rsidRDefault="002CC74F" w:rsidP="195818EE">
      <w:pPr>
        <w:jc w:val="both"/>
        <w:rPr>
          <w:rFonts w:cs="Arial"/>
          <w:lang w:val="hr-HR"/>
        </w:rPr>
      </w:pPr>
      <w:r w:rsidRPr="00E739B3">
        <w:rPr>
          <w:rFonts w:cs="Arial"/>
          <w:lang w:val="hr-HR"/>
        </w:rPr>
        <w:t>Potrebno je koristiti alat dizajniran za kreiranje, implementaciju i pokretanje kontejniziranih mikroservisa.</w:t>
      </w:r>
    </w:p>
    <w:p w14:paraId="20326BCF" w14:textId="77777777" w:rsidR="00287389" w:rsidRPr="00E739B3" w:rsidRDefault="00287389" w:rsidP="00287389">
      <w:pPr>
        <w:rPr>
          <w:rFonts w:cs="Arial"/>
        </w:rPr>
      </w:pPr>
    </w:p>
    <w:tbl>
      <w:tblPr>
        <w:tblStyle w:val="TableGrid"/>
        <w:tblW w:w="0" w:type="auto"/>
        <w:tblBorders>
          <w:top w:val="none" w:sz="0" w:space="0" w:color="auto"/>
          <w:left w:val="single" w:sz="48" w:space="0" w:color="FFE600"/>
          <w:bottom w:val="none" w:sz="0" w:space="0" w:color="auto"/>
          <w:right w:val="none" w:sz="0"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66"/>
      </w:tblGrid>
      <w:tr w:rsidR="00287389" w:rsidRPr="00E739B3" w14:paraId="485DC482" w14:textId="77777777" w:rsidTr="195818EE">
        <w:tc>
          <w:tcPr>
            <w:tcW w:w="9628" w:type="dxa"/>
            <w:shd w:val="clear" w:color="auto" w:fill="F2F2F2" w:themeFill="background1" w:themeFillShade="F2"/>
          </w:tcPr>
          <w:p w14:paraId="495EABE8" w14:textId="77777777" w:rsidR="00287389" w:rsidRPr="00E739B3" w:rsidRDefault="002CC74F" w:rsidP="195818EE">
            <w:pPr>
              <w:rPr>
                <w:rFonts w:cs="Arial"/>
                <w:sz w:val="22"/>
                <w:szCs w:val="22"/>
                <w:lang w:val="hr-HR"/>
              </w:rPr>
            </w:pPr>
            <w:r w:rsidRPr="00E739B3">
              <w:rPr>
                <w:rFonts w:cs="Arial"/>
                <w:lang w:val="hr-HR"/>
              </w:rPr>
              <w:t>Navedeni alat mora zadovoljavati sljedeće uvjete:</w:t>
            </w:r>
          </w:p>
          <w:p w14:paraId="4FF5B69A"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mogućnost implementacije (engl. deployment) lokalno u privatnom oblaku, hibridno ili na javnom oblaku,</w:t>
            </w:r>
          </w:p>
          <w:p w14:paraId="206B0B30"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mogućnost limitiranja resursa kontejnera,</w:t>
            </w:r>
          </w:p>
          <w:p w14:paraId="4598F0BA"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podrška za više programskih jezika,</w:t>
            </w:r>
          </w:p>
          <w:p w14:paraId="1757E391"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open source alat,</w:t>
            </w:r>
          </w:p>
          <w:p w14:paraId="21C1FCE8"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mogućnost automatskog ili ručnog skaliranja spremljenih kontejniziranih mikroservisa,</w:t>
            </w:r>
          </w:p>
          <w:p w14:paraId="2A1011D8"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integrirani set alata za samoposluživanje programera (npr. Jenkis Pipeline)</w:t>
            </w:r>
          </w:p>
          <w:p w14:paraId="458962D6"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 xml:space="preserve">integrirani logging, </w:t>
            </w:r>
          </w:p>
          <w:p w14:paraId="42A17DA4" w14:textId="77777777" w:rsidR="00287389" w:rsidRPr="00E739B3" w:rsidRDefault="002CC74F" w:rsidP="00287389">
            <w:pPr>
              <w:pStyle w:val="ListParagraph"/>
              <w:numPr>
                <w:ilvl w:val="0"/>
                <w:numId w:val="73"/>
              </w:numPr>
              <w:spacing w:before="60" w:after="60"/>
              <w:rPr>
                <w:rFonts w:cs="Arial"/>
                <w:sz w:val="22"/>
                <w:szCs w:val="22"/>
              </w:rPr>
            </w:pPr>
            <w:r w:rsidRPr="00E739B3">
              <w:rPr>
                <w:rFonts w:cs="Arial"/>
                <w:lang w:val="hr-HR"/>
              </w:rPr>
              <w:t>integrirani sigurnosni alati i sl.</w:t>
            </w:r>
          </w:p>
        </w:tc>
      </w:tr>
    </w:tbl>
    <w:p w14:paraId="50489773" w14:textId="77777777" w:rsidR="00287389" w:rsidRPr="00E739B3" w:rsidRDefault="00287389" w:rsidP="195818EE">
      <w:pPr>
        <w:rPr>
          <w:rFonts w:cs="Arial"/>
          <w:lang w:val="hr-HR"/>
        </w:rPr>
      </w:pPr>
      <w:bookmarkStart w:id="40" w:name="_Toc48893001"/>
      <w:bookmarkStart w:id="41" w:name="_Toc48893142"/>
      <w:bookmarkStart w:id="42" w:name="_Toc48893002"/>
      <w:bookmarkStart w:id="43" w:name="_Toc48893143"/>
      <w:bookmarkStart w:id="44" w:name="_Toc48893003"/>
      <w:bookmarkStart w:id="45" w:name="_Toc48893144"/>
      <w:bookmarkStart w:id="46" w:name="_Toc48893004"/>
      <w:bookmarkStart w:id="47" w:name="_Toc48893145"/>
      <w:bookmarkStart w:id="48" w:name="_Toc48893005"/>
      <w:bookmarkStart w:id="49" w:name="_Toc48893146"/>
      <w:bookmarkStart w:id="50" w:name="_Toc48893006"/>
      <w:bookmarkStart w:id="51" w:name="_Toc48893147"/>
      <w:bookmarkStart w:id="52" w:name="_Toc48893007"/>
      <w:bookmarkStart w:id="53" w:name="_Toc48893148"/>
      <w:bookmarkStart w:id="54" w:name="_Toc48893008"/>
      <w:bookmarkStart w:id="55" w:name="_Toc48893149"/>
      <w:bookmarkStart w:id="56" w:name="_Toc48893009"/>
      <w:bookmarkStart w:id="57" w:name="_Toc48893150"/>
      <w:bookmarkStart w:id="58" w:name="_Toc48893010"/>
      <w:bookmarkStart w:id="59" w:name="_Toc48893151"/>
      <w:bookmarkStart w:id="60" w:name="_Toc48893011"/>
      <w:bookmarkStart w:id="61" w:name="_Toc48893152"/>
      <w:bookmarkStart w:id="62" w:name="_Toc41402973"/>
      <w:bookmarkStart w:id="63" w:name="_Toc35007591"/>
      <w:bookmarkStart w:id="64" w:name="_Toc49010462"/>
      <w:bookmarkStart w:id="65" w:name="_Toc5153480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BE70A05" w14:textId="608E7AB2" w:rsidR="00287389" w:rsidRPr="00E739B3" w:rsidRDefault="002CC74F" w:rsidP="0072047A">
      <w:pPr>
        <w:pStyle w:val="Heading2"/>
      </w:pPr>
      <w:bookmarkStart w:id="66" w:name="_Toc52361597"/>
      <w:r w:rsidRPr="00E739B3">
        <w:t>Operativni sustav</w:t>
      </w:r>
      <w:bookmarkEnd w:id="62"/>
      <w:bookmarkEnd w:id="63"/>
      <w:bookmarkEnd w:id="64"/>
      <w:bookmarkEnd w:id="65"/>
      <w:bookmarkEnd w:id="66"/>
    </w:p>
    <w:p w14:paraId="3978233B" w14:textId="77777777" w:rsidR="00287389" w:rsidRPr="00E739B3" w:rsidRDefault="00287389" w:rsidP="195818EE">
      <w:pPr>
        <w:rPr>
          <w:rFonts w:cs="Arial"/>
          <w:lang w:val="hr-HR"/>
        </w:rPr>
      </w:pPr>
    </w:p>
    <w:p w14:paraId="50EC57DD" w14:textId="77777777" w:rsidR="00287389" w:rsidRPr="00E739B3" w:rsidRDefault="002CC74F" w:rsidP="195818EE">
      <w:pPr>
        <w:jc w:val="both"/>
        <w:rPr>
          <w:rFonts w:cs="Arial"/>
          <w:lang w:val="hr-HR"/>
        </w:rPr>
      </w:pPr>
      <w:r w:rsidRPr="00E739B3">
        <w:rPr>
          <w:rFonts w:cs="Arial"/>
          <w:lang w:val="hr-HR"/>
        </w:rPr>
        <w:t xml:space="preserve">Naručitelj koristi i ima operativno znanja i iskustvo u upravljanju s Debian operativnim sustavom otvorenog koda te rješenje mora podržavati mogućnost implementacije na operativnom sustavu otvorenog koda, korištenjem kojeg Naručitelj neće snositi dodatne licenčne, operativne ili resursne troškove. </w:t>
      </w:r>
    </w:p>
    <w:p w14:paraId="15F3936D" w14:textId="77777777" w:rsidR="00287389" w:rsidRPr="00E739B3" w:rsidRDefault="00287389" w:rsidP="00287389">
      <w:pPr>
        <w:rPr>
          <w:rFonts w:cs="Arial"/>
        </w:rPr>
      </w:pPr>
    </w:p>
    <w:p w14:paraId="3C6B83C8" w14:textId="2E51B7AB" w:rsidR="00287389" w:rsidRPr="00E739B3" w:rsidRDefault="002CC74F" w:rsidP="0072047A">
      <w:pPr>
        <w:pStyle w:val="Heading2"/>
      </w:pPr>
      <w:bookmarkStart w:id="67" w:name="_Toc41402974"/>
      <w:bookmarkStart w:id="68" w:name="_Toc35007592"/>
      <w:bookmarkStart w:id="69" w:name="_Toc49010463"/>
      <w:bookmarkStart w:id="70" w:name="_Toc51534805"/>
      <w:bookmarkStart w:id="71" w:name="_Toc52361598"/>
      <w:r w:rsidRPr="00E739B3">
        <w:t>Infrastruktura</w:t>
      </w:r>
      <w:bookmarkEnd w:id="67"/>
      <w:bookmarkEnd w:id="68"/>
      <w:bookmarkEnd w:id="69"/>
      <w:bookmarkEnd w:id="70"/>
      <w:bookmarkEnd w:id="71"/>
    </w:p>
    <w:p w14:paraId="03AB5891" w14:textId="77777777" w:rsidR="00287389" w:rsidRPr="00E739B3" w:rsidRDefault="00287389" w:rsidP="00287389">
      <w:pPr>
        <w:rPr>
          <w:rFonts w:cs="Arial"/>
        </w:rPr>
      </w:pPr>
    </w:p>
    <w:p w14:paraId="5F715C09" w14:textId="77777777" w:rsidR="00287389" w:rsidRPr="00E739B3" w:rsidRDefault="002CC74F" w:rsidP="195818EE">
      <w:pPr>
        <w:jc w:val="both"/>
        <w:rPr>
          <w:rFonts w:cs="Arial"/>
          <w:lang w:val="hr-HR"/>
        </w:rPr>
      </w:pPr>
      <w:r w:rsidRPr="00E739B3">
        <w:rPr>
          <w:rFonts w:cs="Arial"/>
          <w:lang w:val="hr-HR"/>
        </w:rPr>
        <w:t xml:space="preserve">Rješenje je potrebno u potpunosti primijeniti u okolini Naručitelja (engl. On-Premise). </w:t>
      </w:r>
    </w:p>
    <w:p w14:paraId="1AE4A94D" w14:textId="77777777" w:rsidR="00287389" w:rsidRPr="00E739B3" w:rsidRDefault="002CC74F" w:rsidP="195818EE">
      <w:pPr>
        <w:jc w:val="both"/>
        <w:rPr>
          <w:rFonts w:cs="Arial"/>
          <w:lang w:val="hr-HR"/>
        </w:rPr>
      </w:pPr>
      <w:r w:rsidRPr="00E739B3">
        <w:rPr>
          <w:rFonts w:cs="Arial"/>
          <w:lang w:val="hr-HR"/>
        </w:rPr>
        <w:lastRenderedPageBreak/>
        <w:t xml:space="preserve">Rješenje je potrebno realizirati s posebnim naglaskom na pouzdanost, skalabilnost, visoku dostupnost i sigurnost. </w:t>
      </w:r>
    </w:p>
    <w:p w14:paraId="513FB541" w14:textId="0A35917B" w:rsidR="00287389" w:rsidRPr="00E739B3" w:rsidRDefault="002CC74F" w:rsidP="195818EE">
      <w:pPr>
        <w:jc w:val="both"/>
        <w:rPr>
          <w:rFonts w:cs="Arial"/>
          <w:lang w:val="hr-HR"/>
        </w:rPr>
      </w:pPr>
      <w:r w:rsidRPr="00E739B3">
        <w:rPr>
          <w:rFonts w:cs="Arial"/>
          <w:lang w:val="hr-HR"/>
        </w:rPr>
        <w:t>Naručitelj će za potrebe Rješenja osigurati testnu i produkcijsku kontejner platformu. Razvojnu platformu usp</w:t>
      </w:r>
      <w:r w:rsidR="4FE2905E" w:rsidRPr="00E739B3">
        <w:rPr>
          <w:rFonts w:cs="Arial"/>
          <w:lang w:val="hr-HR"/>
        </w:rPr>
        <w:t>o</w:t>
      </w:r>
      <w:r w:rsidRPr="00E739B3">
        <w:rPr>
          <w:rFonts w:cs="Arial"/>
          <w:lang w:val="hr-HR"/>
        </w:rPr>
        <w:t>redivih funkcionalnosti dužan je osigurati odabrani ponuditelj.</w:t>
      </w:r>
    </w:p>
    <w:p w14:paraId="141966FE" w14:textId="77777777" w:rsidR="00287389" w:rsidRPr="00E739B3" w:rsidRDefault="002CC74F" w:rsidP="195818EE">
      <w:pPr>
        <w:jc w:val="both"/>
        <w:rPr>
          <w:rFonts w:cs="Arial"/>
          <w:lang w:val="hr-HR"/>
        </w:rPr>
      </w:pPr>
      <w:r w:rsidRPr="00E739B3">
        <w:rPr>
          <w:rFonts w:cs="Arial"/>
          <w:lang w:val="hr-HR"/>
        </w:rPr>
        <w:t>Naručiteljeva infrastruktura je zasnovana na OKD4 platformi (the community distribution of Red Hat OpenShift Kubernetes platform) te traženo rješenje treba biti prilagođeno korištenju na OKD4 platformi.</w:t>
      </w:r>
    </w:p>
    <w:p w14:paraId="03F5F1AB" w14:textId="40E557BC" w:rsidR="0072047A" w:rsidRDefault="0072047A">
      <w:pPr>
        <w:spacing w:before="0" w:after="0"/>
        <w:rPr>
          <w:rFonts w:cs="Arial"/>
          <w:lang w:val="hr-HR"/>
        </w:rPr>
      </w:pPr>
      <w:r>
        <w:rPr>
          <w:rFonts w:cs="Arial"/>
          <w:lang w:val="hr-HR"/>
        </w:rPr>
        <w:br w:type="page"/>
      </w:r>
    </w:p>
    <w:p w14:paraId="27F0E2BE" w14:textId="7C71DB4C" w:rsidR="00287389" w:rsidRPr="00E739B3" w:rsidRDefault="002CC74F" w:rsidP="195818EE">
      <w:pPr>
        <w:pStyle w:val="Heading1"/>
        <w:rPr>
          <w:rFonts w:cs="Arial"/>
        </w:rPr>
      </w:pPr>
      <w:bookmarkStart w:id="72" w:name="_Toc52361599"/>
      <w:r w:rsidRPr="00E739B3">
        <w:rPr>
          <w:rFonts w:cs="Arial"/>
        </w:rPr>
        <w:lastRenderedPageBreak/>
        <w:t>Programski kod i programski jezici</w:t>
      </w:r>
      <w:bookmarkEnd w:id="72"/>
    </w:p>
    <w:p w14:paraId="69FF66FC" w14:textId="6DE290DC" w:rsidR="00287389" w:rsidRPr="00E739B3" w:rsidRDefault="002CC74F" w:rsidP="0072047A">
      <w:pPr>
        <w:pStyle w:val="Heading2"/>
      </w:pPr>
      <w:bookmarkStart w:id="73" w:name="_Toc52361600"/>
      <w:r w:rsidRPr="00E739B3">
        <w:t>Vlasništvo nad izvornim kodom</w:t>
      </w:r>
      <w:bookmarkEnd w:id="73"/>
    </w:p>
    <w:p w14:paraId="061EBC40" w14:textId="13A7F38D" w:rsidR="00287389" w:rsidRPr="00E739B3" w:rsidRDefault="002CC74F" w:rsidP="195818EE">
      <w:pPr>
        <w:pStyle w:val="CommentText"/>
        <w:jc w:val="both"/>
        <w:rPr>
          <w:rFonts w:cs="Arial"/>
          <w:sz w:val="24"/>
          <w:szCs w:val="24"/>
          <w:lang w:val="hr-HR"/>
        </w:rPr>
      </w:pPr>
      <w:r w:rsidRPr="00E739B3">
        <w:rPr>
          <w:rFonts w:cs="Arial"/>
          <w:sz w:val="24"/>
          <w:szCs w:val="24"/>
          <w:lang w:val="hr-HR"/>
        </w:rPr>
        <w:t xml:space="preserve">Vlasništvo nad izvornim kodom te pripadajućom razvojnom, tehničkom i korisničkom dokumentacijom sa svim traženim funkcionalnostima odabrani ponuditelj je obvezan, tijekom primopredaje sustava osnovati u korist Naručitelja, uključujući isključivo pravo iskorištavanja koje je sadržajno, prostorno i vremenski neograničeno. Ugovorom o javnoj nabavi odabrani ponuditelj jamči Naručitelju da Naručitelj potpisom ugovora o javnoj nabavi stječe sva imovinska prava kao i pravo osnivanja daljnjeg prava iskorištavanja te da je autor na navedeno dao svoju pisanu suglasnost. Autor zadržava pravo iskorištavanja za sebe i Odabrani ponuditelj se obvezuje urediti sve odnose s autorima i nositeljima autorskih prava vezanih za ovaj predmet nabave. </w:t>
      </w:r>
    </w:p>
    <w:p w14:paraId="64288989" w14:textId="77777777" w:rsidR="00287389" w:rsidRPr="00E739B3" w:rsidRDefault="002CC74F" w:rsidP="195818EE">
      <w:pPr>
        <w:pStyle w:val="CommentText"/>
        <w:jc w:val="both"/>
        <w:rPr>
          <w:rFonts w:cs="Arial"/>
          <w:sz w:val="24"/>
          <w:szCs w:val="24"/>
          <w:lang w:val="hr-HR"/>
        </w:rPr>
      </w:pPr>
      <w:r w:rsidRPr="00E739B3">
        <w:rPr>
          <w:rFonts w:cs="Arial"/>
          <w:sz w:val="24"/>
          <w:szCs w:val="24"/>
          <w:lang w:val="hr-HR"/>
        </w:rPr>
        <w:t xml:space="preserve">Odabrani ponuditelj se obvezuje Naručitelju predati u posjed izvorni kod programskog rješenja i sve potrebne programske biblioteke programske platforme za razvoj web aplikacija u strojnom kodu i pripadajuću dokumentaciju i time prenijeti na Naručitelja pravo modifikacije i daljnjega razvoja programskog rješenja. </w:t>
      </w:r>
    </w:p>
    <w:p w14:paraId="02314602" w14:textId="77777777" w:rsidR="00287389" w:rsidRPr="00E739B3" w:rsidRDefault="002CC74F" w:rsidP="195818EE">
      <w:pPr>
        <w:pStyle w:val="CommentText"/>
        <w:jc w:val="both"/>
        <w:rPr>
          <w:rFonts w:cs="Arial"/>
          <w:sz w:val="24"/>
          <w:szCs w:val="24"/>
          <w:lang w:val="hr-HR"/>
        </w:rPr>
      </w:pPr>
      <w:r w:rsidRPr="00E739B3">
        <w:rPr>
          <w:rFonts w:cs="Arial"/>
          <w:sz w:val="24"/>
          <w:szCs w:val="24"/>
          <w:lang w:val="hr-HR"/>
        </w:rPr>
        <w:t>Naručitelj može koristiti izvorni kod programskog rješenja za razvoj drugih aplikacija. Odabrani ponuditelj zadržava pravo korištenja izvornog koda te ima pravo isti dati i trećim osobama.</w:t>
      </w:r>
    </w:p>
    <w:p w14:paraId="37576A28" w14:textId="77777777" w:rsidR="00287389" w:rsidRPr="00E739B3" w:rsidRDefault="00287389" w:rsidP="195818EE">
      <w:pPr>
        <w:pStyle w:val="CommentText"/>
        <w:rPr>
          <w:rFonts w:cs="Arial"/>
          <w:sz w:val="24"/>
          <w:szCs w:val="24"/>
          <w:lang w:val="hr-HR"/>
        </w:rPr>
      </w:pPr>
    </w:p>
    <w:p w14:paraId="2F90598D" w14:textId="5372FDA1" w:rsidR="00287389" w:rsidRPr="00E739B3" w:rsidRDefault="002CC74F" w:rsidP="0072047A">
      <w:pPr>
        <w:pStyle w:val="Heading2"/>
      </w:pPr>
      <w:bookmarkStart w:id="74" w:name="_Toc52361601"/>
      <w:r w:rsidRPr="00E739B3">
        <w:t>Isporuka izvornog koda</w:t>
      </w:r>
      <w:bookmarkEnd w:id="74"/>
    </w:p>
    <w:p w14:paraId="4FC8389C" w14:textId="77777777" w:rsidR="00287389" w:rsidRPr="00E739B3" w:rsidRDefault="00287389" w:rsidP="00287389">
      <w:pPr>
        <w:rPr>
          <w:rFonts w:cs="Arial"/>
        </w:rPr>
      </w:pPr>
    </w:p>
    <w:p w14:paraId="4F308FF6" w14:textId="77777777" w:rsidR="00287389" w:rsidRPr="00E739B3" w:rsidRDefault="00287389" w:rsidP="00287389">
      <w:pPr>
        <w:jc w:val="both"/>
        <w:rPr>
          <w:rFonts w:cs="Arial"/>
        </w:rPr>
      </w:pPr>
      <w:r w:rsidRPr="00E739B3">
        <w:rPr>
          <w:rFonts w:cs="Arial"/>
        </w:rPr>
        <w:t xml:space="preserve">Za </w:t>
      </w:r>
      <w:proofErr w:type="spellStart"/>
      <w:r w:rsidRPr="00E739B3">
        <w:rPr>
          <w:rFonts w:cs="Arial"/>
        </w:rPr>
        <w:t>traženo</w:t>
      </w:r>
      <w:proofErr w:type="spellEnd"/>
      <w:r w:rsidRPr="00E739B3">
        <w:rPr>
          <w:rFonts w:cs="Arial"/>
        </w:rPr>
        <w:t xml:space="preserve"> </w:t>
      </w:r>
      <w:proofErr w:type="spellStart"/>
      <w:r w:rsidRPr="00E739B3">
        <w:rPr>
          <w:rFonts w:cs="Arial"/>
        </w:rPr>
        <w:t>Rješenje</w:t>
      </w:r>
      <w:proofErr w:type="spellEnd"/>
      <w:r w:rsidRPr="00E739B3">
        <w:rPr>
          <w:rFonts w:cs="Arial"/>
        </w:rPr>
        <w:t xml:space="preserve"> </w:t>
      </w:r>
      <w:proofErr w:type="spellStart"/>
      <w:r w:rsidRPr="00E739B3">
        <w:rPr>
          <w:rFonts w:cs="Arial"/>
        </w:rPr>
        <w:t>odabrani</w:t>
      </w:r>
      <w:proofErr w:type="spellEnd"/>
      <w:r w:rsidRPr="00E739B3">
        <w:rPr>
          <w:rFonts w:cs="Arial"/>
        </w:rPr>
        <w:t xml:space="preserve"> </w:t>
      </w:r>
      <w:proofErr w:type="spellStart"/>
      <w:r w:rsidRPr="00E739B3">
        <w:rPr>
          <w:rFonts w:cs="Arial"/>
        </w:rPr>
        <w:t>ponuditelj</w:t>
      </w:r>
      <w:proofErr w:type="spellEnd"/>
      <w:r w:rsidRPr="00E739B3">
        <w:rPr>
          <w:rFonts w:cs="Arial"/>
        </w:rPr>
        <w:t xml:space="preserve"> mora </w:t>
      </w:r>
      <w:proofErr w:type="spellStart"/>
      <w:r w:rsidRPr="00E739B3">
        <w:rPr>
          <w:rFonts w:cs="Arial"/>
        </w:rPr>
        <w:t>osigurati</w:t>
      </w:r>
      <w:proofErr w:type="spellEnd"/>
      <w:r w:rsidRPr="00E739B3">
        <w:rPr>
          <w:rFonts w:cs="Arial"/>
        </w:rPr>
        <w:t xml:space="preserve"> </w:t>
      </w:r>
      <w:proofErr w:type="spellStart"/>
      <w:r w:rsidRPr="00E739B3">
        <w:rPr>
          <w:rFonts w:cs="Arial"/>
        </w:rPr>
        <w:t>uvid</w:t>
      </w:r>
      <w:proofErr w:type="spellEnd"/>
      <w:r w:rsidRPr="00E739B3">
        <w:rPr>
          <w:rFonts w:cs="Arial"/>
        </w:rPr>
        <w:t xml:space="preserve"> u </w:t>
      </w:r>
      <w:proofErr w:type="spellStart"/>
      <w:r w:rsidRPr="00E739B3">
        <w:rPr>
          <w:rFonts w:cs="Arial"/>
        </w:rPr>
        <w:t>programski</w:t>
      </w:r>
      <w:proofErr w:type="spellEnd"/>
      <w:r w:rsidRPr="00E739B3">
        <w:rPr>
          <w:rFonts w:cs="Arial"/>
        </w:rPr>
        <w:t xml:space="preserve"> </w:t>
      </w:r>
      <w:proofErr w:type="spellStart"/>
      <w:r w:rsidRPr="00E739B3">
        <w:rPr>
          <w:rFonts w:cs="Arial"/>
        </w:rPr>
        <w:t>kod</w:t>
      </w:r>
      <w:proofErr w:type="spellEnd"/>
      <w:r w:rsidRPr="00E739B3">
        <w:rPr>
          <w:rFonts w:cs="Arial"/>
        </w:rPr>
        <w:t xml:space="preserve"> </w:t>
      </w:r>
      <w:proofErr w:type="spellStart"/>
      <w:r w:rsidRPr="00E739B3">
        <w:rPr>
          <w:rFonts w:cs="Arial"/>
        </w:rPr>
        <w:t>te</w:t>
      </w:r>
      <w:proofErr w:type="spellEnd"/>
      <w:r w:rsidRPr="00E739B3">
        <w:rPr>
          <w:rFonts w:cs="Arial"/>
        </w:rPr>
        <w:t xml:space="preserve"> da se </w:t>
      </w:r>
      <w:proofErr w:type="spellStart"/>
      <w:r w:rsidRPr="00E739B3">
        <w:rPr>
          <w:rFonts w:cs="Arial"/>
        </w:rPr>
        <w:t>izvorni</w:t>
      </w:r>
      <w:proofErr w:type="spellEnd"/>
      <w:r w:rsidRPr="00E739B3">
        <w:rPr>
          <w:rFonts w:cs="Arial"/>
        </w:rPr>
        <w:t xml:space="preserve"> </w:t>
      </w:r>
      <w:proofErr w:type="spellStart"/>
      <w:r w:rsidRPr="00E739B3">
        <w:rPr>
          <w:rFonts w:cs="Arial"/>
        </w:rPr>
        <w:t>programski</w:t>
      </w:r>
      <w:proofErr w:type="spellEnd"/>
      <w:r w:rsidRPr="00E739B3">
        <w:rPr>
          <w:rFonts w:cs="Arial"/>
        </w:rPr>
        <w:t xml:space="preserve"> </w:t>
      </w:r>
      <w:proofErr w:type="spellStart"/>
      <w:r w:rsidRPr="00E739B3">
        <w:rPr>
          <w:rFonts w:cs="Arial"/>
        </w:rPr>
        <w:t>kod</w:t>
      </w:r>
      <w:proofErr w:type="spellEnd"/>
      <w:r w:rsidRPr="00E739B3">
        <w:rPr>
          <w:rFonts w:cs="Arial"/>
        </w:rPr>
        <w:t xml:space="preserve"> </w:t>
      </w:r>
      <w:proofErr w:type="spellStart"/>
      <w:r w:rsidRPr="00E739B3">
        <w:rPr>
          <w:rFonts w:cs="Arial"/>
        </w:rPr>
        <w:t>Rješenja</w:t>
      </w:r>
      <w:proofErr w:type="spellEnd"/>
      <w:r w:rsidRPr="00E739B3">
        <w:rPr>
          <w:rFonts w:cs="Arial"/>
        </w:rPr>
        <w:t xml:space="preserve"> </w:t>
      </w:r>
      <w:proofErr w:type="spellStart"/>
      <w:r w:rsidRPr="00E739B3">
        <w:rPr>
          <w:rFonts w:cs="Arial"/>
        </w:rPr>
        <w:t>pohrani</w:t>
      </w:r>
      <w:proofErr w:type="spellEnd"/>
      <w:r w:rsidRPr="00E739B3">
        <w:rPr>
          <w:rFonts w:cs="Arial"/>
        </w:rPr>
        <w:t xml:space="preserve"> </w:t>
      </w:r>
      <w:proofErr w:type="spellStart"/>
      <w:r w:rsidRPr="00E739B3">
        <w:rPr>
          <w:rFonts w:cs="Arial"/>
        </w:rPr>
        <w:t>na</w:t>
      </w:r>
      <w:proofErr w:type="spellEnd"/>
      <w:r w:rsidRPr="00E739B3">
        <w:rPr>
          <w:rFonts w:cs="Arial"/>
        </w:rPr>
        <w:t xml:space="preserve"> </w:t>
      </w:r>
      <w:proofErr w:type="spellStart"/>
      <w:r w:rsidRPr="00E739B3">
        <w:rPr>
          <w:rFonts w:cs="Arial"/>
        </w:rPr>
        <w:t>predviđeno</w:t>
      </w:r>
      <w:proofErr w:type="spellEnd"/>
      <w:r w:rsidRPr="00E739B3">
        <w:rPr>
          <w:rFonts w:cs="Arial"/>
        </w:rPr>
        <w:t xml:space="preserve"> </w:t>
      </w:r>
      <w:proofErr w:type="spellStart"/>
      <w:r w:rsidRPr="00E739B3">
        <w:rPr>
          <w:rFonts w:cs="Arial"/>
        </w:rPr>
        <w:t>mjesto</w:t>
      </w:r>
      <w:proofErr w:type="spellEnd"/>
      <w:r w:rsidRPr="00E739B3">
        <w:rPr>
          <w:rFonts w:cs="Arial"/>
        </w:rPr>
        <w:t xml:space="preserve"> </w:t>
      </w:r>
      <w:proofErr w:type="spellStart"/>
      <w:r w:rsidRPr="00E739B3">
        <w:rPr>
          <w:rFonts w:cs="Arial"/>
        </w:rPr>
        <w:t>repozitorija</w:t>
      </w:r>
      <w:proofErr w:type="spellEnd"/>
      <w:r w:rsidRPr="00E739B3">
        <w:rPr>
          <w:rFonts w:cs="Arial"/>
        </w:rPr>
        <w:t xml:space="preserve"> </w:t>
      </w:r>
      <w:proofErr w:type="spellStart"/>
      <w:r w:rsidRPr="00E739B3">
        <w:rPr>
          <w:rFonts w:cs="Arial"/>
        </w:rPr>
        <w:t>koda</w:t>
      </w:r>
      <w:proofErr w:type="spellEnd"/>
      <w:r w:rsidRPr="00E739B3">
        <w:rPr>
          <w:rFonts w:cs="Arial"/>
        </w:rPr>
        <w:t xml:space="preserve"> </w:t>
      </w:r>
      <w:proofErr w:type="spellStart"/>
      <w:r w:rsidRPr="00E739B3">
        <w:rPr>
          <w:rFonts w:cs="Arial"/>
        </w:rPr>
        <w:t>Naručitelja</w:t>
      </w:r>
      <w:proofErr w:type="spellEnd"/>
      <w:r w:rsidRPr="00E739B3">
        <w:rPr>
          <w:rFonts w:cs="Arial"/>
        </w:rPr>
        <w:t xml:space="preserve">. </w:t>
      </w:r>
      <w:proofErr w:type="spellStart"/>
      <w:r w:rsidRPr="00E739B3">
        <w:rPr>
          <w:rFonts w:cs="Arial"/>
        </w:rPr>
        <w:t>Odabrani</w:t>
      </w:r>
      <w:proofErr w:type="spellEnd"/>
      <w:r w:rsidRPr="00E739B3">
        <w:rPr>
          <w:rFonts w:cs="Arial"/>
        </w:rPr>
        <w:t xml:space="preserve"> </w:t>
      </w:r>
      <w:proofErr w:type="spellStart"/>
      <w:r w:rsidRPr="00E739B3">
        <w:rPr>
          <w:rFonts w:cs="Arial"/>
        </w:rPr>
        <w:t>ponuditelj</w:t>
      </w:r>
      <w:proofErr w:type="spellEnd"/>
      <w:r w:rsidRPr="00E739B3">
        <w:rPr>
          <w:rFonts w:cs="Arial"/>
        </w:rPr>
        <w:t xml:space="preserve"> mora </w:t>
      </w:r>
      <w:proofErr w:type="spellStart"/>
      <w:r w:rsidRPr="00E739B3">
        <w:rPr>
          <w:rFonts w:cs="Arial"/>
        </w:rPr>
        <w:t>osigurati</w:t>
      </w:r>
      <w:proofErr w:type="spellEnd"/>
      <w:r w:rsidRPr="00E739B3">
        <w:rPr>
          <w:rFonts w:cs="Arial"/>
        </w:rPr>
        <w:t xml:space="preserve"> i </w:t>
      </w:r>
      <w:proofErr w:type="spellStart"/>
      <w:r w:rsidRPr="00E739B3">
        <w:rPr>
          <w:rFonts w:cs="Arial"/>
        </w:rPr>
        <w:t>dokumentirati</w:t>
      </w:r>
      <w:proofErr w:type="spellEnd"/>
      <w:r w:rsidRPr="00E739B3">
        <w:rPr>
          <w:rFonts w:cs="Arial"/>
        </w:rPr>
        <w:t xml:space="preserve"> </w:t>
      </w:r>
      <w:proofErr w:type="spellStart"/>
      <w:r w:rsidRPr="00E739B3">
        <w:rPr>
          <w:rFonts w:cs="Arial"/>
        </w:rPr>
        <w:t>mogućnost</w:t>
      </w:r>
      <w:proofErr w:type="spellEnd"/>
      <w:r w:rsidRPr="00E739B3">
        <w:rPr>
          <w:rFonts w:cs="Arial"/>
        </w:rPr>
        <w:t xml:space="preserve"> </w:t>
      </w:r>
      <w:proofErr w:type="spellStart"/>
      <w:r w:rsidRPr="00E739B3">
        <w:rPr>
          <w:rFonts w:cs="Arial"/>
        </w:rPr>
        <w:t>promjene</w:t>
      </w:r>
      <w:proofErr w:type="spellEnd"/>
      <w:r w:rsidRPr="00E739B3">
        <w:rPr>
          <w:rFonts w:cs="Arial"/>
        </w:rPr>
        <w:t xml:space="preserve"> </w:t>
      </w:r>
      <w:proofErr w:type="spellStart"/>
      <w:r w:rsidRPr="00E739B3">
        <w:rPr>
          <w:rFonts w:cs="Arial"/>
        </w:rPr>
        <w:t>koda</w:t>
      </w:r>
      <w:proofErr w:type="spellEnd"/>
      <w:r w:rsidRPr="00E739B3">
        <w:rPr>
          <w:rFonts w:cs="Arial"/>
        </w:rPr>
        <w:t xml:space="preserve"> </w:t>
      </w:r>
      <w:proofErr w:type="spellStart"/>
      <w:r w:rsidRPr="00E739B3">
        <w:rPr>
          <w:rFonts w:cs="Arial"/>
        </w:rPr>
        <w:t>Rješenja</w:t>
      </w:r>
      <w:proofErr w:type="spellEnd"/>
      <w:r w:rsidRPr="00E739B3">
        <w:rPr>
          <w:rFonts w:cs="Arial"/>
        </w:rPr>
        <w:t xml:space="preserve"> </w:t>
      </w:r>
      <w:proofErr w:type="spellStart"/>
      <w:r w:rsidRPr="00E739B3">
        <w:rPr>
          <w:rFonts w:cs="Arial"/>
        </w:rPr>
        <w:t>prema</w:t>
      </w:r>
      <w:proofErr w:type="spellEnd"/>
      <w:r w:rsidRPr="00E739B3">
        <w:rPr>
          <w:rFonts w:cs="Arial"/>
        </w:rPr>
        <w:t xml:space="preserve"> </w:t>
      </w:r>
      <w:proofErr w:type="spellStart"/>
      <w:r w:rsidRPr="00E739B3">
        <w:rPr>
          <w:rFonts w:cs="Arial"/>
        </w:rPr>
        <w:t>potrebama</w:t>
      </w:r>
      <w:proofErr w:type="spellEnd"/>
      <w:r w:rsidRPr="00E739B3">
        <w:rPr>
          <w:rFonts w:cs="Arial"/>
        </w:rPr>
        <w:t xml:space="preserve"> i </w:t>
      </w:r>
      <w:proofErr w:type="spellStart"/>
      <w:r w:rsidRPr="00E739B3">
        <w:rPr>
          <w:rFonts w:cs="Arial"/>
        </w:rPr>
        <w:t>na</w:t>
      </w:r>
      <w:proofErr w:type="spellEnd"/>
      <w:r w:rsidRPr="00E739B3">
        <w:rPr>
          <w:rFonts w:cs="Arial"/>
        </w:rPr>
        <w:t xml:space="preserve"> </w:t>
      </w:r>
      <w:proofErr w:type="spellStart"/>
      <w:r w:rsidRPr="00E739B3">
        <w:rPr>
          <w:rFonts w:cs="Arial"/>
        </w:rPr>
        <w:t>zahtjev</w:t>
      </w:r>
      <w:proofErr w:type="spellEnd"/>
      <w:r w:rsidRPr="00E739B3">
        <w:rPr>
          <w:rFonts w:cs="Arial"/>
        </w:rPr>
        <w:t xml:space="preserve"> </w:t>
      </w:r>
      <w:proofErr w:type="spellStart"/>
      <w:r w:rsidRPr="00E739B3">
        <w:rPr>
          <w:rFonts w:cs="Arial"/>
        </w:rPr>
        <w:t>Naručitelja</w:t>
      </w:r>
      <w:proofErr w:type="spellEnd"/>
      <w:r w:rsidRPr="00E739B3">
        <w:rPr>
          <w:rFonts w:cs="Arial"/>
        </w:rPr>
        <w:t xml:space="preserve">. </w:t>
      </w:r>
      <w:proofErr w:type="spellStart"/>
      <w:r w:rsidRPr="00E739B3">
        <w:rPr>
          <w:rFonts w:cs="Arial"/>
        </w:rPr>
        <w:t>Odabrani</w:t>
      </w:r>
      <w:proofErr w:type="spellEnd"/>
      <w:r w:rsidRPr="00E739B3">
        <w:rPr>
          <w:rFonts w:cs="Arial"/>
        </w:rPr>
        <w:t xml:space="preserve"> </w:t>
      </w:r>
      <w:proofErr w:type="spellStart"/>
      <w:r w:rsidRPr="00E739B3">
        <w:rPr>
          <w:rFonts w:cs="Arial"/>
        </w:rPr>
        <w:t>ponuditelj</w:t>
      </w:r>
      <w:proofErr w:type="spellEnd"/>
      <w:r w:rsidRPr="00E739B3">
        <w:rPr>
          <w:rFonts w:cs="Arial"/>
        </w:rPr>
        <w:t xml:space="preserve"> je </w:t>
      </w:r>
      <w:proofErr w:type="spellStart"/>
      <w:r w:rsidRPr="00E739B3">
        <w:rPr>
          <w:rFonts w:cs="Arial"/>
        </w:rPr>
        <w:t>dužan</w:t>
      </w:r>
      <w:proofErr w:type="spellEnd"/>
      <w:r w:rsidRPr="00E739B3">
        <w:rPr>
          <w:rFonts w:cs="Arial"/>
        </w:rPr>
        <w:t xml:space="preserve"> </w:t>
      </w:r>
      <w:proofErr w:type="spellStart"/>
      <w:r w:rsidRPr="00E739B3">
        <w:rPr>
          <w:rFonts w:cs="Arial"/>
        </w:rPr>
        <w:t>osigurati</w:t>
      </w:r>
      <w:proofErr w:type="spellEnd"/>
      <w:r w:rsidRPr="00E739B3">
        <w:rPr>
          <w:rFonts w:cs="Arial"/>
        </w:rPr>
        <w:t xml:space="preserve"> da se </w:t>
      </w:r>
      <w:proofErr w:type="spellStart"/>
      <w:r w:rsidRPr="00E739B3">
        <w:rPr>
          <w:rFonts w:cs="Arial"/>
        </w:rPr>
        <w:t>sve</w:t>
      </w:r>
      <w:proofErr w:type="spellEnd"/>
      <w:r w:rsidRPr="00E739B3">
        <w:rPr>
          <w:rFonts w:cs="Arial"/>
        </w:rPr>
        <w:t xml:space="preserve"> </w:t>
      </w:r>
      <w:proofErr w:type="spellStart"/>
      <w:r w:rsidRPr="00E739B3">
        <w:rPr>
          <w:rFonts w:cs="Arial"/>
        </w:rPr>
        <w:t>promjene</w:t>
      </w:r>
      <w:proofErr w:type="spellEnd"/>
      <w:r w:rsidRPr="00E739B3">
        <w:rPr>
          <w:rFonts w:cs="Arial"/>
        </w:rPr>
        <w:t xml:space="preserve"> </w:t>
      </w:r>
      <w:proofErr w:type="spellStart"/>
      <w:r w:rsidRPr="00E739B3">
        <w:rPr>
          <w:rFonts w:cs="Arial"/>
        </w:rPr>
        <w:t>na</w:t>
      </w:r>
      <w:proofErr w:type="spellEnd"/>
      <w:r w:rsidRPr="00E739B3">
        <w:rPr>
          <w:rFonts w:cs="Arial"/>
        </w:rPr>
        <w:t xml:space="preserve"> </w:t>
      </w:r>
      <w:proofErr w:type="spellStart"/>
      <w:r w:rsidRPr="00E739B3">
        <w:rPr>
          <w:rFonts w:cs="Arial"/>
        </w:rPr>
        <w:t>produkcijskoj</w:t>
      </w:r>
      <w:proofErr w:type="spellEnd"/>
      <w:r w:rsidRPr="00E739B3">
        <w:rPr>
          <w:rFonts w:cs="Arial"/>
        </w:rPr>
        <w:t xml:space="preserve"> </w:t>
      </w:r>
      <w:proofErr w:type="spellStart"/>
      <w:r w:rsidRPr="00E739B3">
        <w:rPr>
          <w:rFonts w:cs="Arial"/>
        </w:rPr>
        <w:t>verziji</w:t>
      </w:r>
      <w:proofErr w:type="spellEnd"/>
      <w:r w:rsidRPr="00E739B3">
        <w:rPr>
          <w:rFonts w:cs="Arial"/>
        </w:rPr>
        <w:t xml:space="preserve"> </w:t>
      </w:r>
      <w:proofErr w:type="spellStart"/>
      <w:r w:rsidRPr="00E739B3">
        <w:rPr>
          <w:rFonts w:cs="Arial"/>
        </w:rPr>
        <w:t>Rješenja</w:t>
      </w:r>
      <w:proofErr w:type="spellEnd"/>
      <w:r w:rsidRPr="00E739B3">
        <w:rPr>
          <w:rFonts w:cs="Arial"/>
        </w:rPr>
        <w:t xml:space="preserve"> </w:t>
      </w:r>
      <w:proofErr w:type="spellStart"/>
      <w:r w:rsidRPr="00E739B3">
        <w:rPr>
          <w:rFonts w:cs="Arial"/>
        </w:rPr>
        <w:t>šalju</w:t>
      </w:r>
      <w:proofErr w:type="spellEnd"/>
      <w:r w:rsidRPr="00E739B3">
        <w:rPr>
          <w:rFonts w:cs="Arial"/>
        </w:rPr>
        <w:t xml:space="preserve"> </w:t>
      </w:r>
      <w:proofErr w:type="spellStart"/>
      <w:r w:rsidRPr="00E739B3">
        <w:rPr>
          <w:rFonts w:cs="Arial"/>
        </w:rPr>
        <w:t>isključivo</w:t>
      </w:r>
      <w:proofErr w:type="spellEnd"/>
      <w:r w:rsidRPr="00E739B3">
        <w:rPr>
          <w:rFonts w:cs="Arial"/>
        </w:rPr>
        <w:t xml:space="preserve"> s </w:t>
      </w:r>
      <w:proofErr w:type="spellStart"/>
      <w:r w:rsidRPr="00E739B3">
        <w:rPr>
          <w:rFonts w:cs="Arial"/>
        </w:rPr>
        <w:t>Naručiteljevog</w:t>
      </w:r>
      <w:proofErr w:type="spellEnd"/>
      <w:r w:rsidRPr="00E739B3">
        <w:rPr>
          <w:rFonts w:cs="Arial"/>
        </w:rPr>
        <w:t xml:space="preserve"> </w:t>
      </w:r>
      <w:proofErr w:type="spellStart"/>
      <w:r w:rsidRPr="00E739B3">
        <w:rPr>
          <w:rFonts w:cs="Arial"/>
        </w:rPr>
        <w:t>repozitorija</w:t>
      </w:r>
      <w:proofErr w:type="spellEnd"/>
      <w:r w:rsidRPr="00E739B3">
        <w:rPr>
          <w:rFonts w:cs="Arial"/>
        </w:rPr>
        <w:t xml:space="preserve"> </w:t>
      </w:r>
      <w:proofErr w:type="spellStart"/>
      <w:r w:rsidRPr="00E739B3">
        <w:rPr>
          <w:rFonts w:cs="Arial"/>
        </w:rPr>
        <w:t>koda</w:t>
      </w:r>
      <w:proofErr w:type="spellEnd"/>
      <w:r w:rsidRPr="00E739B3">
        <w:rPr>
          <w:rFonts w:cs="Arial"/>
        </w:rPr>
        <w:t>.</w:t>
      </w:r>
    </w:p>
    <w:p w14:paraId="150FC1A9" w14:textId="77777777" w:rsidR="00287389" w:rsidRPr="00E739B3" w:rsidRDefault="00287389" w:rsidP="00287389">
      <w:pPr>
        <w:rPr>
          <w:rFonts w:cs="Arial"/>
        </w:rPr>
      </w:pPr>
    </w:p>
    <w:p w14:paraId="18853C73" w14:textId="77A42B47" w:rsidR="00287389" w:rsidRPr="00E739B3" w:rsidRDefault="002CC74F" w:rsidP="0072047A">
      <w:pPr>
        <w:pStyle w:val="Heading2"/>
      </w:pPr>
      <w:bookmarkStart w:id="75" w:name="_Toc52361602"/>
      <w:r w:rsidRPr="00E739B3">
        <w:t>Dokumentacija</w:t>
      </w:r>
      <w:bookmarkEnd w:id="75"/>
    </w:p>
    <w:p w14:paraId="4A6CC944" w14:textId="77777777" w:rsidR="00287389" w:rsidRPr="00E739B3" w:rsidRDefault="00287389" w:rsidP="00287389">
      <w:pPr>
        <w:rPr>
          <w:rFonts w:cs="Arial"/>
        </w:rPr>
      </w:pPr>
    </w:p>
    <w:p w14:paraId="4A72061A" w14:textId="4A21C2D2" w:rsidR="00287389" w:rsidRPr="00E739B3" w:rsidRDefault="002CC74F" w:rsidP="195818EE">
      <w:pPr>
        <w:pStyle w:val="CommentText"/>
        <w:rPr>
          <w:rFonts w:cs="Arial"/>
          <w:sz w:val="24"/>
          <w:szCs w:val="24"/>
          <w:lang w:val="hr-HR"/>
        </w:rPr>
      </w:pPr>
      <w:r w:rsidRPr="00E739B3">
        <w:rPr>
          <w:rFonts w:cs="Arial"/>
          <w:sz w:val="24"/>
          <w:szCs w:val="24"/>
          <w:lang w:val="hr-HR"/>
        </w:rPr>
        <w:t xml:space="preserve">Odabrani </w:t>
      </w:r>
      <w:r w:rsidR="1B2767B2" w:rsidRPr="00E739B3">
        <w:rPr>
          <w:rFonts w:cs="Arial"/>
          <w:sz w:val="24"/>
          <w:szCs w:val="24"/>
          <w:lang w:val="hr-HR"/>
        </w:rPr>
        <w:t>p</w:t>
      </w:r>
      <w:r w:rsidRPr="00E739B3">
        <w:rPr>
          <w:rFonts w:cs="Arial"/>
          <w:sz w:val="24"/>
          <w:szCs w:val="24"/>
          <w:lang w:val="hr-HR"/>
        </w:rPr>
        <w:t>onuditelj je obavezan predati naručitelju dokumentaciju koja uključuje:</w:t>
      </w:r>
    </w:p>
    <w:p w14:paraId="1360E977"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funkcionalnosti sustava - popis ključnih funkcionalnosti i namjena (opis funkcionalnosti)</w:t>
      </w:r>
    </w:p>
    <w:p w14:paraId="07E941CA"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lastRenderedPageBreak/>
        <w:t>nefunkcionalni opis sustava - računalna platforma (klijentska razina, poslužiteljska razina), performanse i raspoloživost, sigurnost, komunikacija s vanjskim sustavima, dizajn sučelja, katalog stilova i slično</w:t>
      </w:r>
    </w:p>
    <w:p w14:paraId="1A8DA7C5"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arhitekturu sustava i opis modela podataka - aplikativna arhitektura sustava (platforma, klijentska razina - prezentacijski i servisni sloj, poslužiteljska razina - servisni i podatkovni sloj), izvedbena arhitektura sustava (servisni i podatkovni sloj - broj poslužitelja, VM, fizički poslužitelji, zaštita sustava, međusobna povezanost, ...), okoline i instance sustava (razvojna, testna i produkcijska okolina)</w:t>
      </w:r>
    </w:p>
    <w:p w14:paraId="4769EBAF"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korištene tehnologije i razvojni alati - popis tehnologija i alata te vrsta i namjena</w:t>
      </w:r>
    </w:p>
    <w:p w14:paraId="45837E7A"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upute za korisnike - upute za različite profile korisnika</w:t>
      </w:r>
    </w:p>
    <w:p w14:paraId="6097E95B"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dokumentaciju koda s konvencijom imenovanja</w:t>
      </w:r>
    </w:p>
    <w:p w14:paraId="3EE03C7F"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postupke testiranja, instalacije i nadogradnje sustava</w:t>
      </w:r>
    </w:p>
    <w:p w14:paraId="3B7DB851"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dokumentaciju API dijela sustava</w:t>
      </w:r>
    </w:p>
    <w:p w14:paraId="6114CFA5" w14:textId="77777777" w:rsidR="00287389" w:rsidRPr="00E739B3" w:rsidRDefault="002CC74F" w:rsidP="195818EE">
      <w:pPr>
        <w:pStyle w:val="CommentText"/>
        <w:numPr>
          <w:ilvl w:val="0"/>
          <w:numId w:val="75"/>
        </w:numPr>
        <w:spacing w:before="60" w:after="60"/>
        <w:jc w:val="both"/>
        <w:rPr>
          <w:rFonts w:cs="Arial"/>
          <w:sz w:val="24"/>
          <w:szCs w:val="24"/>
        </w:rPr>
      </w:pPr>
      <w:r w:rsidRPr="00E739B3">
        <w:rPr>
          <w:rFonts w:cs="Arial"/>
          <w:sz w:val="24"/>
          <w:szCs w:val="24"/>
          <w:lang w:val="hr-HR"/>
        </w:rPr>
        <w:t>prijedlog testnih scenarija.</w:t>
      </w:r>
    </w:p>
    <w:p w14:paraId="766ECD12" w14:textId="77777777" w:rsidR="00287389" w:rsidRPr="00E739B3" w:rsidRDefault="00287389" w:rsidP="00287389">
      <w:pPr>
        <w:rPr>
          <w:rFonts w:eastAsia="Calibri" w:cs="Arial"/>
        </w:rPr>
      </w:pPr>
    </w:p>
    <w:p w14:paraId="13BE2D78" w14:textId="719C3B58" w:rsidR="00287389" w:rsidRPr="00E739B3" w:rsidRDefault="00287389" w:rsidP="00287389">
      <w:pPr>
        <w:pStyle w:val="Heading1"/>
        <w:rPr>
          <w:rFonts w:eastAsia="Calibri" w:cs="Arial"/>
        </w:rPr>
      </w:pPr>
      <w:bookmarkStart w:id="76" w:name="_Toc52361603"/>
      <w:r w:rsidRPr="00E739B3">
        <w:rPr>
          <w:rFonts w:eastAsia="Calibri" w:cs="Arial"/>
        </w:rPr>
        <w:t>Testiranje</w:t>
      </w:r>
      <w:bookmarkEnd w:id="76"/>
    </w:p>
    <w:p w14:paraId="01E306E0" w14:textId="77777777" w:rsidR="00287389" w:rsidRPr="00E739B3" w:rsidRDefault="00287389" w:rsidP="00287389">
      <w:pPr>
        <w:rPr>
          <w:rFonts w:cs="Arial"/>
        </w:rPr>
      </w:pPr>
    </w:p>
    <w:p w14:paraId="7D8B6E47" w14:textId="77777777" w:rsidR="00287389" w:rsidRPr="00E739B3" w:rsidRDefault="002CC74F" w:rsidP="195818EE">
      <w:pPr>
        <w:jc w:val="both"/>
        <w:rPr>
          <w:rFonts w:cs="Arial"/>
          <w:lang w:val="hr-HR"/>
        </w:rPr>
      </w:pPr>
      <w:r w:rsidRPr="00E739B3">
        <w:rPr>
          <w:rFonts w:cs="Arial"/>
          <w:lang w:val="hr-HR"/>
        </w:rPr>
        <w:t>Minimalna testiranja koja je potrebno provoditi odnose se na sljedeće:</w:t>
      </w:r>
    </w:p>
    <w:p w14:paraId="69128EC2" w14:textId="77777777" w:rsidR="00287389" w:rsidRPr="00E739B3" w:rsidRDefault="002CC74F" w:rsidP="195818EE">
      <w:pPr>
        <w:pStyle w:val="ListParagraph"/>
        <w:numPr>
          <w:ilvl w:val="0"/>
          <w:numId w:val="76"/>
        </w:numPr>
        <w:spacing w:before="60" w:after="60"/>
        <w:jc w:val="both"/>
        <w:rPr>
          <w:rFonts w:cs="Arial"/>
        </w:rPr>
      </w:pPr>
      <w:r w:rsidRPr="00E739B3">
        <w:rPr>
          <w:rFonts w:cs="Arial"/>
          <w:lang w:val="hr-HR"/>
        </w:rPr>
        <w:t>integracijski testovi (engl. Integration Testing): Integracijsko testiranje je faza testiranja u sklopu koje se pojedinačni moduli i/ili programske jedinice spajaju i testiraju zajedno kao cjelina. Integracijsko testiranje provodi se po završetku jediničnog testiranja, a za cilj ima provjeriti funkcionalnost sučelja među komponentama (modulima i/ili programskim jedinicama) – razotkrivanje nedostataka sučelja i interakcije između integriranih komponenti. Integracija se provodi postupno, na način da se uključuju komponente za koje je prethodno utvrđeno da ispravno rade. U navedenom trenutku, neke druge komponente mogu biti u fazi razvoja i/ili jediničnog testiranja. Integracijsko testiranje će u konačnici osigurati da sve komponente ispravno rade i nakon integracije s ostalim komponentama,</w:t>
      </w:r>
    </w:p>
    <w:p w14:paraId="07FB87B7" w14:textId="77777777" w:rsidR="00287389" w:rsidRPr="00E739B3" w:rsidRDefault="002CC74F" w:rsidP="195818EE">
      <w:pPr>
        <w:pStyle w:val="ListParagraph"/>
        <w:numPr>
          <w:ilvl w:val="0"/>
          <w:numId w:val="76"/>
        </w:numPr>
        <w:spacing w:before="60" w:after="60"/>
        <w:jc w:val="both"/>
        <w:rPr>
          <w:rFonts w:cs="Arial"/>
        </w:rPr>
      </w:pPr>
      <w:r w:rsidRPr="00E739B3">
        <w:rPr>
          <w:rFonts w:cs="Arial"/>
          <w:lang w:val="hr-HR"/>
        </w:rPr>
        <w:t>performansni testovi (engl. Performance Testing): Performansni testovi se provode nad infrastrukturnim segmentom koji podržava rad planiranog IT rješenja pri čemu je cilj simulirati velik broj istovremenih prijava/akcija na planiranom IT rješenju kako bi se utvrdile performanse navedenog IT rješenja te identificirale eventualne manjkavosti (navedenim testiranjem se provjerava valjanost drugih kvalitativnih osobina sustava, kao što su skalabilnost, pouzdanost i korištenja resursa). Performansi testovi mogu uključivati i testove izdržljivosti,</w:t>
      </w:r>
    </w:p>
    <w:p w14:paraId="579225C9" w14:textId="77777777" w:rsidR="00287389" w:rsidRPr="00E739B3" w:rsidRDefault="002CC74F" w:rsidP="195818EE">
      <w:pPr>
        <w:pStyle w:val="ListParagraph"/>
        <w:numPr>
          <w:ilvl w:val="0"/>
          <w:numId w:val="76"/>
        </w:numPr>
        <w:spacing w:before="60" w:after="60"/>
        <w:jc w:val="both"/>
        <w:rPr>
          <w:rFonts w:cs="Arial"/>
        </w:rPr>
      </w:pPr>
      <w:r w:rsidRPr="00E739B3">
        <w:rPr>
          <w:rFonts w:cs="Arial"/>
          <w:lang w:val="hr-HR"/>
        </w:rPr>
        <w:t xml:space="preserve">sigurnosna testiranja (engl. Security Testing): Više o usklađenosti sustava sa sigurnosnim standardima i preporukama u posebnom poglavlju, </w:t>
      </w:r>
    </w:p>
    <w:p w14:paraId="1CC0739A" w14:textId="77777777" w:rsidR="00287389" w:rsidRPr="00E739B3" w:rsidRDefault="002CC74F" w:rsidP="195818EE">
      <w:pPr>
        <w:pStyle w:val="ListParagraph"/>
        <w:numPr>
          <w:ilvl w:val="0"/>
          <w:numId w:val="76"/>
        </w:numPr>
        <w:spacing w:before="60" w:after="60"/>
        <w:jc w:val="both"/>
        <w:rPr>
          <w:rFonts w:cs="Arial"/>
        </w:rPr>
      </w:pPr>
      <w:r w:rsidRPr="00E739B3">
        <w:rPr>
          <w:rFonts w:cs="Arial"/>
          <w:lang w:val="hr-HR"/>
        </w:rPr>
        <w:t xml:space="preserve">regresijska testiranja (engl. Regression Testing): Regresijsko testiranje je fokusirano na pronalaženje greški, koje se pojavljuju nakon promjena programskog koda. Takve regresije događaju se kada god funkcionalnosti IT </w:t>
      </w:r>
      <w:r w:rsidRPr="00E739B3">
        <w:rPr>
          <w:rFonts w:cs="Arial"/>
          <w:lang w:val="hr-HR"/>
        </w:rPr>
        <w:lastRenderedPageBreak/>
        <w:t>rješenja koja su prethodno ispravno radile prestaju raditi onako kako je inicijalno zamišljeno te</w:t>
      </w:r>
    </w:p>
    <w:p w14:paraId="1E1F9DC9" w14:textId="77777777" w:rsidR="00287389" w:rsidRPr="00E739B3" w:rsidRDefault="002CC74F" w:rsidP="195818EE">
      <w:pPr>
        <w:pStyle w:val="ListParagraph"/>
        <w:numPr>
          <w:ilvl w:val="0"/>
          <w:numId w:val="76"/>
        </w:numPr>
        <w:spacing w:before="60" w:after="60"/>
        <w:jc w:val="both"/>
        <w:rPr>
          <w:rFonts w:cs="Arial"/>
        </w:rPr>
      </w:pPr>
      <w:r w:rsidRPr="00E739B3">
        <w:rPr>
          <w:rFonts w:cs="Arial"/>
          <w:lang w:val="hr-HR"/>
        </w:rPr>
        <w:t>korisnička testiranja (engl. User Acceptance Testing): Provjera ili testiranje prihvatljivosti je testiranje koje provode poslovni korisnici u trenutku kada je IT rješenje spremno za isporuku, a nakon što se ispravila većina grešaka identificirana u ranijim fazama testiranja. Općenito, to je završni korak u cjelokupnom procesu testiranja pri čemu se provjeravaju funkcionalnosti prema ranije definiranim specifikacijama te se određuje da li IT rješenje ispunjava potrebe krajnjih korisnika. Navedeno testiranje provode krajnji korisnici IT rješenja kako bi se osiguralo da navedeno rješenje omogućuje sve funkcionalnosti kako je to inicijalno bilo predviđeno.</w:t>
      </w:r>
    </w:p>
    <w:p w14:paraId="3DF4DC65" w14:textId="250385E0" w:rsidR="0072047A" w:rsidRDefault="0072047A">
      <w:pPr>
        <w:spacing w:before="0" w:after="0"/>
        <w:rPr>
          <w:rFonts w:eastAsia="Calibri" w:cs="Arial"/>
        </w:rPr>
      </w:pPr>
      <w:r>
        <w:rPr>
          <w:rFonts w:eastAsia="Calibri" w:cs="Arial"/>
        </w:rPr>
        <w:br w:type="page"/>
      </w:r>
    </w:p>
    <w:p w14:paraId="75B7E741" w14:textId="4ECCC696" w:rsidR="00287389" w:rsidRPr="00E739B3" w:rsidRDefault="00287389" w:rsidP="00287389">
      <w:pPr>
        <w:pStyle w:val="Heading1"/>
        <w:rPr>
          <w:rFonts w:cs="Arial"/>
          <w:color w:val="201F1E"/>
        </w:rPr>
      </w:pPr>
      <w:bookmarkStart w:id="77" w:name="_Toc52361604"/>
      <w:r w:rsidRPr="00E739B3">
        <w:rPr>
          <w:rFonts w:cs="Arial"/>
          <w:bdr w:val="none" w:sz="0" w:space="0" w:color="auto" w:frame="1"/>
        </w:rPr>
        <w:lastRenderedPageBreak/>
        <w:t>Usklađenost sa smjernicama za osiguravanje digitalne pristupačnosti</w:t>
      </w:r>
      <w:bookmarkEnd w:id="77"/>
      <w:r w:rsidRPr="00E739B3">
        <w:rPr>
          <w:rFonts w:cs="Arial"/>
          <w:bdr w:val="none" w:sz="0" w:space="0" w:color="auto" w:frame="1"/>
        </w:rPr>
        <w:t>  </w:t>
      </w:r>
    </w:p>
    <w:p w14:paraId="2B2F9D47" w14:textId="77777777" w:rsidR="00287389" w:rsidRPr="00E739B3" w:rsidRDefault="002CC74F" w:rsidP="195818EE">
      <w:pPr>
        <w:pStyle w:val="NormalWeb"/>
        <w:shd w:val="clear" w:color="auto" w:fill="FFFFFF" w:themeFill="background1"/>
        <w:spacing w:before="0" w:after="0"/>
        <w:jc w:val="both"/>
        <w:rPr>
          <w:rFonts w:ascii="Arial" w:hAnsi="Arial" w:cs="Arial"/>
          <w:color w:val="201F1E"/>
        </w:rPr>
      </w:pPr>
      <w:r w:rsidRPr="00E739B3">
        <w:rPr>
          <w:rFonts w:ascii="Arial" w:hAnsi="Arial" w:cs="Arial"/>
          <w:color w:val="000000"/>
          <w:bdr w:val="none" w:sz="0" w:space="0" w:color="auto" w:frame="1"/>
        </w:rPr>
        <w:t>Sukladno Zakonu o pristupačnosti mrežnih stranica i programskih rješenja za pokretne uređaje tijela javnog sektora Republike Hrvatske (NN 17/19), na snazi od 23. rujna 2019., te sukladno Direktivi (EU) 2016/2102 Europskog parlamenta i Vijeća od 26. listopada 2016. o pristupačnosti internetskih stranica i mobilnih aplikacija tijela javnog sektora (</w:t>
      </w:r>
      <w:hyperlink r:id="rId18" w:tgtFrame="_blank" w:history="1">
        <w:r w:rsidRPr="00E739B3">
          <w:rPr>
            <w:rStyle w:val="Hyperlink"/>
            <w:rFonts w:ascii="Arial" w:hAnsi="Arial" w:cs="Arial"/>
            <w:bdr w:val="none" w:sz="0" w:space="0" w:color="auto" w:frame="1"/>
          </w:rPr>
          <w:t>SL L 327, 2.12.2016, str. 1</w:t>
        </w:r>
      </w:hyperlink>
      <w:r w:rsidRPr="00E739B3">
        <w:rPr>
          <w:rFonts w:ascii="Arial" w:hAnsi="Arial" w:cs="Arial"/>
          <w:color w:val="000000"/>
          <w:bdr w:val="none" w:sz="0" w:space="0" w:color="auto" w:frame="1"/>
        </w:rPr>
        <w:t>.)</w:t>
      </w:r>
      <w:r w:rsidRPr="00E739B3">
        <w:rPr>
          <w:rFonts w:ascii="Arial" w:hAnsi="Arial" w:cs="Arial"/>
          <w:color w:val="212121"/>
          <w:bdr w:val="none" w:sz="0" w:space="0" w:color="auto" w:frame="1"/>
        </w:rPr>
        <w:t>, mrežne stranice i programsko rješenje treba biti izrađeno tako da su dizajn, funkcionalnosti i sam sadržaj pristupačni svim korisnicima, uključujući osobe s invaliditetom (oštećenja vida, sluha, govora, motorike, kognitivna i neurološka oštećenja) i osobe koje koriste pomoćnu tehnologiju, u mjeri u kojoj to tehnologija kojom je kreirano omogućuje.</w:t>
      </w:r>
    </w:p>
    <w:p w14:paraId="5CB17F96" w14:textId="77777777" w:rsidR="00287389" w:rsidRPr="00E739B3" w:rsidRDefault="002CC74F" w:rsidP="195818EE">
      <w:pPr>
        <w:pStyle w:val="NormalWeb"/>
        <w:shd w:val="clear" w:color="auto" w:fill="FFFFFF" w:themeFill="background1"/>
        <w:spacing w:before="0" w:after="0"/>
        <w:jc w:val="both"/>
        <w:rPr>
          <w:rFonts w:ascii="Arial" w:hAnsi="Arial" w:cs="Arial"/>
          <w:color w:val="000000"/>
          <w:bdr w:val="none" w:sz="0" w:space="0" w:color="auto" w:frame="1"/>
        </w:rPr>
      </w:pPr>
      <w:r w:rsidRPr="00E739B3">
        <w:rPr>
          <w:rFonts w:ascii="Arial" w:hAnsi="Arial" w:cs="Arial"/>
          <w:color w:val="000000"/>
          <w:bdr w:val="none" w:sz="0" w:space="0" w:color="auto" w:frame="1"/>
        </w:rPr>
        <w:t xml:space="preserve">Odabrani ponuditelj/izvršitelj dužan je predmet nabave izraditi u skladu s poglavljem 7 CARNET-ovih Smjernica za osiguravanje digitalne pristupačnosti, dostupnih putem poveznice </w:t>
      </w:r>
      <w:hyperlink r:id="rId19" w:tgtFrame="_blank" w:history="1">
        <w:r w:rsidRPr="00E739B3">
          <w:rPr>
            <w:rStyle w:val="Hyperlink"/>
            <w:rFonts w:ascii="Arial" w:hAnsi="Arial" w:cs="Arial"/>
            <w:bdr w:val="none" w:sz="0" w:space="0" w:color="auto" w:frame="1"/>
          </w:rPr>
          <w:t>www.carnet.hr/pristupacnost</w:t>
        </w:r>
      </w:hyperlink>
      <w:r w:rsidRPr="00E739B3">
        <w:rPr>
          <w:rFonts w:ascii="Arial" w:hAnsi="Arial" w:cs="Arial"/>
          <w:color w:val="000000"/>
          <w:bdr w:val="none" w:sz="0" w:space="0" w:color="auto" w:frame="1"/>
        </w:rPr>
        <w:t>, čime će zadovoljiti nužni minimum za osiguravanje pristupačnosti mrežnih stranica i programskih rješenja za pokretne uređaje.</w:t>
      </w:r>
    </w:p>
    <w:p w14:paraId="207892AF" w14:textId="77777777" w:rsidR="00287389" w:rsidRPr="00E739B3" w:rsidRDefault="002CC74F" w:rsidP="195818EE">
      <w:pPr>
        <w:pStyle w:val="NormalWeb"/>
        <w:shd w:val="clear" w:color="auto" w:fill="FFFFFF" w:themeFill="background1"/>
        <w:spacing w:before="0" w:after="0"/>
        <w:jc w:val="both"/>
        <w:rPr>
          <w:rFonts w:ascii="Arial" w:hAnsi="Arial" w:cs="Arial"/>
          <w:color w:val="000000"/>
          <w:bdr w:val="none" w:sz="0" w:space="0" w:color="auto" w:frame="1"/>
        </w:rPr>
      </w:pPr>
      <w:r w:rsidRPr="00E739B3">
        <w:rPr>
          <w:rFonts w:ascii="Arial" w:hAnsi="Arial" w:cs="Arial"/>
          <w:color w:val="000000"/>
          <w:bdr w:val="none" w:sz="0" w:space="0" w:color="auto" w:frame="1"/>
        </w:rPr>
        <w:t xml:space="preserve">Kada je to moguće, odabrani ponuditelj/izvršitelj treba primijeniti opširnije </w:t>
      </w:r>
      <w:r w:rsidRPr="00E739B3">
        <w:rPr>
          <w:rFonts w:ascii="Arial" w:hAnsi="Arial" w:cs="Arial"/>
          <w:color w:val="212121"/>
          <w:bdr w:val="none" w:sz="0" w:space="0" w:color="auto" w:frame="1"/>
        </w:rPr>
        <w:t>W3C WAI standarde za izradu pristupačnih sadržaja, mobilnih sadržaja i aplikacija (Web Content Accessibility Guidelines (WCAG) 2.1 i Rich Internet Applications (WAI – ARIA) 1.1).  </w:t>
      </w:r>
    </w:p>
    <w:p w14:paraId="4C9FFA59" w14:textId="77777777" w:rsidR="00287389" w:rsidRPr="0072047A" w:rsidRDefault="002CC74F" w:rsidP="0072047A">
      <w:pPr>
        <w:pStyle w:val="Heading2"/>
      </w:pPr>
      <w:bookmarkStart w:id="78" w:name="_Toc52361605"/>
      <w:r w:rsidRPr="0072047A">
        <w:t>Proces provjere digitalne pristupačnosti</w:t>
      </w:r>
      <w:bookmarkEnd w:id="78"/>
      <w:r w:rsidRPr="0072047A">
        <w:t> </w:t>
      </w:r>
    </w:p>
    <w:p w14:paraId="3053F9B5" w14:textId="77777777" w:rsidR="00287389" w:rsidRPr="00E739B3" w:rsidRDefault="002CC74F" w:rsidP="195818EE">
      <w:pPr>
        <w:pStyle w:val="NormalWeb"/>
        <w:shd w:val="clear" w:color="auto" w:fill="FFFFFF" w:themeFill="background1"/>
        <w:spacing w:before="0" w:after="0"/>
        <w:jc w:val="both"/>
        <w:rPr>
          <w:rFonts w:ascii="Arial" w:hAnsi="Arial" w:cs="Arial"/>
          <w:color w:val="201F1E"/>
        </w:rPr>
      </w:pPr>
      <w:r w:rsidRPr="00E739B3">
        <w:rPr>
          <w:rFonts w:ascii="Arial" w:hAnsi="Arial" w:cs="Arial"/>
          <w:color w:val="212121"/>
          <w:bdr w:val="none" w:sz="0" w:space="0" w:color="auto" w:frame="1"/>
        </w:rPr>
        <w:t>Rezultati koje isporučuje odabrani ponuditelj bit će podvrgnuti testiranju od strane naručitelja radi provjere njihove pristupačnosti za osobe s invaliditetom i osobe koje koriste pomoćnu tehnologiju. </w:t>
      </w:r>
    </w:p>
    <w:p w14:paraId="209F5246" w14:textId="77777777" w:rsidR="00287389" w:rsidRPr="00E739B3" w:rsidRDefault="002CC74F" w:rsidP="195818EE">
      <w:pPr>
        <w:pStyle w:val="NormalWeb"/>
        <w:shd w:val="clear" w:color="auto" w:fill="FFFFFF" w:themeFill="background1"/>
        <w:spacing w:before="0" w:after="0"/>
        <w:jc w:val="both"/>
        <w:rPr>
          <w:rFonts w:ascii="Arial" w:hAnsi="Arial" w:cs="Arial"/>
          <w:color w:val="201F1E"/>
        </w:rPr>
      </w:pPr>
      <w:r w:rsidRPr="00E739B3">
        <w:rPr>
          <w:rFonts w:ascii="Arial" w:hAnsi="Arial" w:cs="Arial"/>
          <w:color w:val="212121"/>
          <w:bdr w:val="none" w:sz="0" w:space="0" w:color="auto" w:frame="1"/>
        </w:rPr>
        <w:t>Postupak provjere digitalne pristupačnosti naručitelj će provesti nakon izrade i isporuke rezultata od strane odabranog ponuditelja/izvršitelja. </w:t>
      </w:r>
    </w:p>
    <w:p w14:paraId="1B23FFC7" w14:textId="77777777" w:rsidR="00287389" w:rsidRPr="00E739B3" w:rsidRDefault="002CC74F" w:rsidP="195818EE">
      <w:pPr>
        <w:pStyle w:val="NormalWeb"/>
        <w:shd w:val="clear" w:color="auto" w:fill="FFFFFF" w:themeFill="background1"/>
        <w:spacing w:before="0" w:after="0"/>
        <w:jc w:val="both"/>
        <w:rPr>
          <w:rFonts w:ascii="Arial" w:hAnsi="Arial" w:cs="Arial"/>
          <w:color w:val="201F1E"/>
        </w:rPr>
      </w:pPr>
      <w:r w:rsidRPr="00E739B3">
        <w:rPr>
          <w:rFonts w:ascii="Arial" w:hAnsi="Arial" w:cs="Arial"/>
          <w:color w:val="212121"/>
          <w:bdr w:val="none" w:sz="0" w:space="0" w:color="auto" w:frame="1"/>
        </w:rPr>
        <w:t>Rezultate testiranja digitalne pristupačnosti naručitelj će dostaviti odabranom ponuditelju/izvršitelju u pisanom obliku u roku od mjesec dana od početka testiranja. Odabrani ponuditelj dužan je unijeti ispravke i dorade mrežnih stranica i programskog rješenja za pokretne uređaje za sve slučajeve za koje rezultati testiranja pokažu da je to neophodno, kako bi se osigurala jednaka mogućnost pristupa i korištenja svim korisnicima. </w:t>
      </w:r>
    </w:p>
    <w:p w14:paraId="4F183F8C" w14:textId="77777777" w:rsidR="00287389" w:rsidRPr="00E739B3" w:rsidRDefault="002CC74F" w:rsidP="195818EE">
      <w:pPr>
        <w:pStyle w:val="NormalWeb"/>
        <w:shd w:val="clear" w:color="auto" w:fill="FFFFFF" w:themeFill="background1"/>
        <w:spacing w:before="0" w:beforeAutospacing="0" w:after="0" w:afterAutospacing="0"/>
        <w:jc w:val="both"/>
        <w:rPr>
          <w:rFonts w:ascii="Arial" w:hAnsi="Arial" w:cs="Arial"/>
          <w:color w:val="212121"/>
          <w:bdr w:val="none" w:sz="0" w:space="0" w:color="auto" w:frame="1"/>
        </w:rPr>
      </w:pPr>
      <w:r w:rsidRPr="00E739B3">
        <w:rPr>
          <w:rFonts w:ascii="Arial" w:hAnsi="Arial" w:cs="Arial"/>
          <w:color w:val="212121"/>
          <w:bdr w:val="none" w:sz="0" w:space="0" w:color="auto" w:frame="1"/>
        </w:rPr>
        <w:t>Pri planiranju prilagodbe mrežnih stranica i programskog rješenja, odabrani ponuditelj/izvršitelj treba predvidjeti vrijeme potrebno za provođenje testiranja digitalne pristupačnosti od strane naručitelja. Pritom odabrani ponuditelj/izvršitelj treba uzeti u obzir mogućnost potrebe za ispravkom i doradom mrežnih stranica i programskog rješenja temeljem rezultata testiranja i planirati vrijeme potrebno za izmjene i dorade. </w:t>
      </w:r>
    </w:p>
    <w:p w14:paraId="704AB7EC" w14:textId="77777777" w:rsidR="00287389" w:rsidRPr="00E739B3" w:rsidRDefault="00287389" w:rsidP="00287389">
      <w:pPr>
        <w:pStyle w:val="NormalWeb"/>
        <w:shd w:val="clear" w:color="auto" w:fill="FFFFFF"/>
        <w:spacing w:before="0" w:beforeAutospacing="0" w:after="0" w:afterAutospacing="0"/>
        <w:rPr>
          <w:rFonts w:ascii="Arial" w:hAnsi="Arial" w:cs="Arial"/>
          <w:color w:val="212121"/>
          <w:sz w:val="22"/>
          <w:szCs w:val="22"/>
          <w:bdr w:val="none" w:sz="0" w:space="0" w:color="auto" w:frame="1"/>
        </w:rPr>
      </w:pPr>
    </w:p>
    <w:p w14:paraId="7D7EBF4F" w14:textId="6E076ED8" w:rsidR="0072047A" w:rsidRDefault="0072047A">
      <w:pPr>
        <w:spacing w:before="0" w:after="0"/>
        <w:rPr>
          <w:rFonts w:eastAsia="Times New Roman" w:cs="Arial"/>
          <w:color w:val="212121"/>
          <w:sz w:val="22"/>
          <w:szCs w:val="22"/>
          <w:bdr w:val="none" w:sz="0" w:space="0" w:color="auto" w:frame="1"/>
          <w:lang w:val="hr-HR" w:eastAsia="hr-HR"/>
        </w:rPr>
      </w:pPr>
      <w:r>
        <w:rPr>
          <w:rFonts w:cs="Arial"/>
          <w:color w:val="212121"/>
          <w:sz w:val="22"/>
          <w:szCs w:val="22"/>
          <w:bdr w:val="none" w:sz="0" w:space="0" w:color="auto" w:frame="1"/>
        </w:rPr>
        <w:br w:type="page"/>
      </w:r>
    </w:p>
    <w:p w14:paraId="027E2D2B" w14:textId="118A8D5F" w:rsidR="00287389" w:rsidRPr="00E739B3" w:rsidRDefault="00287389" w:rsidP="00287389">
      <w:pPr>
        <w:pStyle w:val="Heading1"/>
        <w:rPr>
          <w:rFonts w:eastAsia="Arial" w:cs="Arial"/>
        </w:rPr>
      </w:pPr>
      <w:bookmarkStart w:id="79" w:name="_Toc52361606"/>
      <w:r w:rsidRPr="00E739B3">
        <w:rPr>
          <w:rFonts w:eastAsia="Arial" w:cs="Arial"/>
        </w:rPr>
        <w:lastRenderedPageBreak/>
        <w:t>Usklađenost sustava sa sigurnosnim standardima i preporukama</w:t>
      </w:r>
      <w:bookmarkEnd w:id="79"/>
    </w:p>
    <w:p w14:paraId="77491CB4" w14:textId="77777777" w:rsidR="00287389" w:rsidRPr="00E739B3" w:rsidRDefault="002CC74F" w:rsidP="0072047A">
      <w:pPr>
        <w:pStyle w:val="Heading2"/>
        <w:rPr>
          <w:lang w:eastAsia="hr-HR"/>
        </w:rPr>
      </w:pPr>
      <w:bookmarkStart w:id="80" w:name="_Toc52361607"/>
      <w:r w:rsidRPr="00E739B3">
        <w:rPr>
          <w:lang w:eastAsia="hr-HR"/>
        </w:rPr>
        <w:t>Sigurnost po dizajnu</w:t>
      </w:r>
      <w:bookmarkEnd w:id="80"/>
      <w:r w:rsidRPr="00E739B3">
        <w:rPr>
          <w:lang w:eastAsia="hr-HR"/>
        </w:rPr>
        <w:t> </w:t>
      </w:r>
    </w:p>
    <w:p w14:paraId="4ADF1389"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Ponuditelj treba osigurati da je sustav i svi njegovi elementi u skladu s najboljom sigurnosnom praksom</w:t>
      </w:r>
      <w:r w:rsidRPr="00E739B3">
        <w:rPr>
          <w:rFonts w:eastAsia="Times New Roman" w:cs="Arial"/>
          <w:vertAlign w:val="superscript"/>
          <w:lang w:val="hr-HR" w:eastAsia="hr-HR"/>
        </w:rPr>
        <w:t>[</w:t>
      </w:r>
      <w:r w:rsidR="00287389" w:rsidRPr="00E739B3">
        <w:rPr>
          <w:rStyle w:val="FootnoteReference"/>
          <w:rFonts w:eastAsia="Times New Roman" w:cs="Arial"/>
          <w:lang w:val="hr-HR" w:eastAsia="hr-HR"/>
        </w:rPr>
        <w:footnoteReference w:id="2"/>
      </w:r>
      <w:r w:rsidRPr="00E739B3">
        <w:rPr>
          <w:rFonts w:eastAsia="Times New Roman" w:cs="Arial"/>
          <w:vertAlign w:val="superscript"/>
          <w:lang w:val="hr-HR" w:eastAsia="hr-HR"/>
        </w:rPr>
        <w:t>]</w:t>
      </w:r>
      <w:r w:rsidRPr="00E739B3">
        <w:rPr>
          <w:rFonts w:eastAsia="Times New Roman" w:cs="Arial"/>
          <w:lang w:val="hr-HR" w:eastAsia="hr-HR"/>
        </w:rPr>
        <w:t>,tako da štiti sebe i informacije koje obrađuje te pruža otpor napadačima.</w:t>
      </w:r>
    </w:p>
    <w:p w14:paraId="35DDF752" w14:textId="77777777" w:rsidR="001333BB"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Ako prilagodbe sustava za potrebe naručitelja budu uključivale integraciju ili povezivanje s drugim naručiteljevim sustavima ili uslugama, one također moraju biti izrađene u skladu s najboljom sigurnosnom praksom, prema principima sigurnosnog programiranja i takve da je sigurnost ugrađena u njih od samog dizajna sustava.</w:t>
      </w:r>
    </w:p>
    <w:p w14:paraId="6AFD4935" w14:textId="2D37199A"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 </w:t>
      </w:r>
    </w:p>
    <w:p w14:paraId="11EE5950" w14:textId="77777777" w:rsidR="00287389" w:rsidRPr="00E739B3" w:rsidRDefault="002CC74F" w:rsidP="0072047A">
      <w:pPr>
        <w:pStyle w:val="Heading2"/>
        <w:rPr>
          <w:lang w:eastAsia="hr-HR"/>
        </w:rPr>
      </w:pPr>
      <w:bookmarkStart w:id="81" w:name="_Toc52361608"/>
      <w:r w:rsidRPr="00E739B3">
        <w:rPr>
          <w:lang w:eastAsia="hr-HR"/>
        </w:rPr>
        <w:t>Sigurnosno testiranje sustava</w:t>
      </w:r>
      <w:bookmarkEnd w:id="81"/>
      <w:r w:rsidRPr="00E739B3">
        <w:rPr>
          <w:lang w:eastAsia="hr-HR"/>
        </w:rPr>
        <w:t> </w:t>
      </w:r>
    </w:p>
    <w:p w14:paraId="7FE50AA1"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color w:val="000000" w:themeColor="text1"/>
          <w:lang w:val="hr-HR" w:eastAsia="hr-HR"/>
        </w:rPr>
        <w:t>Nakon izrade svih funkcionalnosti sustava, a prije stavljanja u produkcijsko okruženje odabrani Ponuditelj dužan je omogućiti Naručitelju provođenje sigurnosnog testiranja</w:t>
      </w:r>
      <w:r w:rsidRPr="00E739B3">
        <w:rPr>
          <w:rFonts w:eastAsia="Times New Roman" w:cs="Arial"/>
          <w:lang w:val="hr-HR" w:eastAsia="hr-HR"/>
        </w:rPr>
        <w:t>. Postupak sigurnosnog testiranja podrazumijeva detekciju eventualnih sigurnosnih propusta u sustavu automatiziranom analizom korištenjem specijaliziranih alata te ručne provjere sigurnosti. Opseg sigurnosnog testiranja opisan je u Poglavlju: “</w:t>
      </w:r>
      <w:r w:rsidRPr="00E739B3">
        <w:rPr>
          <w:rFonts w:eastAsia="Times New Roman" w:cs="Arial"/>
          <w:b/>
          <w:bCs/>
          <w:lang w:val="hr-HR" w:eastAsia="hr-HR"/>
        </w:rPr>
        <w:t xml:space="preserve">Opseg sigurnosnog testiranja sustava kojeg </w:t>
      </w:r>
      <w:r w:rsidRPr="00E739B3">
        <w:rPr>
          <w:rFonts w:eastAsia="Times New Roman" w:cs="Arial"/>
          <w:lang w:val="hr-HR" w:eastAsia="hr-HR"/>
        </w:rPr>
        <w:t>odabrani ponuditelj</w:t>
      </w:r>
      <w:r w:rsidRPr="00E739B3">
        <w:rPr>
          <w:rFonts w:eastAsia="Times New Roman" w:cs="Arial"/>
          <w:b/>
          <w:bCs/>
          <w:lang w:val="hr-HR" w:eastAsia="hr-HR"/>
        </w:rPr>
        <w:t xml:space="preserve">  treba provesti</w:t>
      </w:r>
      <w:r w:rsidRPr="00E739B3">
        <w:rPr>
          <w:rFonts w:eastAsia="Times New Roman" w:cs="Arial"/>
          <w:lang w:val="hr-HR" w:eastAsia="hr-HR"/>
        </w:rPr>
        <w:t>” </w:t>
      </w:r>
    </w:p>
    <w:p w14:paraId="10D5C804"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U svrhu sigurnosnog testiranja potencijalni Ponuditelj je dužan:</w:t>
      </w:r>
    </w:p>
    <w:p w14:paraId="7466E8F0" w14:textId="77777777" w:rsidR="00287389" w:rsidRPr="00E739B3" w:rsidRDefault="002CC74F" w:rsidP="195818EE">
      <w:pPr>
        <w:pStyle w:val="ListParagraph"/>
        <w:numPr>
          <w:ilvl w:val="0"/>
          <w:numId w:val="77"/>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Na infrastrukturi naručitelja u dijelu u kojem raspolaže administratorskim ovlastima, omogućiti testnu okolinu koja  treba biti identična produkcijskoj (pri čemu verzija sustava treba biti sukladna onoj koja će se koristiti u produkciji) s „root“ (administratorskim) pristupom na sustav</w:t>
      </w:r>
    </w:p>
    <w:p w14:paraId="2B0334D4" w14:textId="77777777" w:rsidR="00287389" w:rsidRPr="00E739B3" w:rsidRDefault="002CC74F" w:rsidP="195818EE">
      <w:pPr>
        <w:pStyle w:val="ListParagraph"/>
        <w:numPr>
          <w:ilvl w:val="0"/>
          <w:numId w:val="78"/>
        </w:numPr>
        <w:spacing w:before="100" w:beforeAutospacing="1" w:after="100" w:afterAutospacing="1"/>
        <w:jc w:val="both"/>
        <w:textAlignment w:val="baseline"/>
        <w:rPr>
          <w:rFonts w:eastAsia="Times New Roman" w:cs="Arial"/>
          <w:lang w:eastAsia="hr-HR"/>
        </w:rPr>
      </w:pPr>
      <w:bookmarkStart w:id="82" w:name="_Hlk52281865"/>
      <w:r w:rsidRPr="00E739B3">
        <w:rPr>
          <w:rFonts w:eastAsia="Times New Roman" w:cs="Arial"/>
          <w:lang w:val="hr-HR" w:eastAsia="hr-HR"/>
        </w:rPr>
        <w:t>Odabranom ponuditelju osigurati korisničke račune za sve uloge, tj. razine pristupa, koje postoje u aplikaciji</w:t>
      </w:r>
      <w:bookmarkEnd w:id="82"/>
    </w:p>
    <w:p w14:paraId="350E6363" w14:textId="77777777" w:rsidR="00287389" w:rsidRPr="00E739B3" w:rsidRDefault="002CC74F" w:rsidP="195818EE">
      <w:pPr>
        <w:pStyle w:val="ListParagraph"/>
        <w:numPr>
          <w:ilvl w:val="0"/>
          <w:numId w:val="78"/>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Odabranom ponuditelju osigurati pristup produkcijskoj infrastrukturi kako bi mogla biti izvršena provjera konfiguracija i implementacije sustava s „root“ (administratorskim) pristupom </w:t>
      </w:r>
    </w:p>
    <w:p w14:paraId="0407938D" w14:textId="77777777" w:rsidR="00287389" w:rsidRPr="00E739B3" w:rsidRDefault="002CC74F" w:rsidP="195818EE">
      <w:pPr>
        <w:pStyle w:val="ListParagraph"/>
        <w:numPr>
          <w:ilvl w:val="0"/>
          <w:numId w:val="78"/>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Odabranom ponuditelju osigurati mogućnost sigurnosne provjere izvornog koda aplikacije </w:t>
      </w:r>
    </w:p>
    <w:p w14:paraId="31B43FBF" w14:textId="77777777" w:rsidR="00287389" w:rsidRPr="00E739B3" w:rsidRDefault="002CC74F" w:rsidP="195818EE">
      <w:pPr>
        <w:pStyle w:val="ListParagraph"/>
        <w:numPr>
          <w:ilvl w:val="0"/>
          <w:numId w:val="78"/>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Odabranom ponuditelju dostaviti izvorni kod prilagodbi sustava za potrebe naručitelja ako one podrazumijevaju integraciju ili povezivanje s drugim naručiteljevim sustavima ili uslugama</w:t>
      </w:r>
    </w:p>
    <w:p w14:paraId="6AFE4CB7" w14:textId="27CD57E9" w:rsidR="00287389" w:rsidRPr="00E739B3" w:rsidRDefault="002CC74F" w:rsidP="195818EE">
      <w:pPr>
        <w:pStyle w:val="ListParagraph"/>
        <w:numPr>
          <w:ilvl w:val="0"/>
          <w:numId w:val="78"/>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lastRenderedPageBreak/>
        <w:t xml:space="preserve"> Odabranom ponuditelju</w:t>
      </w:r>
      <w:r w:rsidR="20A7AC7A" w:rsidRPr="00E739B3">
        <w:rPr>
          <w:rFonts w:eastAsia="Times New Roman" w:cs="Arial"/>
          <w:lang w:val="hr-HR" w:eastAsia="hr-HR"/>
        </w:rPr>
        <w:t xml:space="preserve"> </w:t>
      </w:r>
      <w:r w:rsidRPr="00E739B3">
        <w:rPr>
          <w:rFonts w:eastAsia="Times New Roman" w:cs="Arial"/>
          <w:lang w:val="hr-HR" w:eastAsia="hr-HR"/>
        </w:rPr>
        <w:t>dostaviti ažurnu tehničku dokumentaciju prilagodbi sustava za potrebe naručitelja ako one podrazumijevaju integraciju ili povezivanje s drugim naručiteljevim sustavima ili uslugama. </w:t>
      </w:r>
    </w:p>
    <w:p w14:paraId="38D1E983"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color w:val="000000" w:themeColor="text1"/>
          <w:lang w:val="hr-HR" w:eastAsia="hr-HR"/>
        </w:rPr>
        <w:t xml:space="preserve">Sigurnosno testiranje obavljat će Naručitelj, a odabrani ponuditelj dužan je omogućiti provođenje testiranja od strane Naručitelja. </w:t>
      </w:r>
      <w:r w:rsidRPr="00E739B3">
        <w:rPr>
          <w:rFonts w:eastAsia="Times New Roman" w:cs="Arial"/>
          <w:lang w:val="hr-HR" w:eastAsia="hr-HR"/>
        </w:rPr>
        <w:t>Odabrani ponuditelj obvezan je otkloniti eventualne sigurnosne propuste sukladno rezultatima testiranja.  </w:t>
      </w:r>
    </w:p>
    <w:p w14:paraId="67F8291E"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color w:val="000000" w:themeColor="text1"/>
          <w:lang w:val="hr-HR" w:eastAsia="hr-HR"/>
        </w:rPr>
        <w:t>Postupak sigurnosnog ispitivanja podrazumijeva detekciju eventualnih sigurnosnih propusta u aplikaciji automatiziranom analizom korištenjem specijaliziranih alata te ručne provjere sigurnosti.</w:t>
      </w:r>
      <w:r w:rsidRPr="00E739B3">
        <w:rPr>
          <w:rFonts w:eastAsia="Times New Roman" w:cs="Arial"/>
          <w:lang w:val="hr-HR" w:eastAsia="hr-HR"/>
        </w:rPr>
        <w:t> </w:t>
      </w:r>
    </w:p>
    <w:p w14:paraId="364E5EA2" w14:textId="1F65DE7B"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Osim prije inicijalnog postavljanja sustava u produkcijsku okolinu, testiranje će se provoditi: periodički (najviše jednom godišnje za vrijeme trajanja ugovora) te izvanredno (na zahtjev Naručitelja, u slučaju veće nadogradnje sustava ili u slučaju sigurnosnog incidenta). </w:t>
      </w:r>
    </w:p>
    <w:p w14:paraId="2214D86C" w14:textId="77777777" w:rsidR="001333BB" w:rsidRPr="00E739B3" w:rsidRDefault="001333BB" w:rsidP="195818EE">
      <w:pPr>
        <w:spacing w:before="100" w:beforeAutospacing="1" w:after="100" w:afterAutospacing="1"/>
        <w:jc w:val="both"/>
        <w:textAlignment w:val="baseline"/>
        <w:rPr>
          <w:rFonts w:eastAsia="Times New Roman" w:cs="Arial"/>
          <w:lang w:val="hr-HR" w:eastAsia="hr-HR"/>
        </w:rPr>
      </w:pPr>
    </w:p>
    <w:p w14:paraId="7791348E" w14:textId="77777777" w:rsidR="00287389" w:rsidRPr="00E739B3" w:rsidRDefault="002CC74F" w:rsidP="0072047A">
      <w:pPr>
        <w:pStyle w:val="Heading2"/>
        <w:rPr>
          <w:lang w:eastAsia="hr-HR"/>
        </w:rPr>
      </w:pPr>
      <w:bookmarkStart w:id="83" w:name="_Toc52361609"/>
      <w:r w:rsidRPr="00E739B3">
        <w:rPr>
          <w:lang w:eastAsia="hr-HR"/>
        </w:rPr>
        <w:t>Uklanjanje uočenih sigurnosnih propusta</w:t>
      </w:r>
      <w:bookmarkEnd w:id="83"/>
      <w:r w:rsidRPr="00E739B3">
        <w:rPr>
          <w:lang w:eastAsia="hr-HR"/>
        </w:rPr>
        <w:t> </w:t>
      </w:r>
    </w:p>
    <w:p w14:paraId="189A2546"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Razvijeni programski sustav se ne smije staviti u produkciju ako nisu ispravljeni pronađeni propusti označeni kao kritični ili srednji. Nakon što odabrani Ponuditelj obavijesti Naručitelja da je ispravio pronađene propuste koji stvaraju prepreku za puštanje sustava u produkciju biti će provedena dodatna sigurnosna provjera sustava. Dodatna sigurnosna testiranja ponavljaju se sve dok sustav nije spreman za produkciju.</w:t>
      </w:r>
    </w:p>
    <w:p w14:paraId="6C94A14E"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 xml:space="preserve">U slučaju periodičkih ili izvanrednih sigurnosnih testiranja odabrani Ponuditelj je dužan ispraviti uočene sigurnosne propuste prema rokovima definiranima Tablicom: </w:t>
      </w:r>
    </w:p>
    <w:p w14:paraId="1CFD13FD"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 </w:t>
      </w:r>
    </w:p>
    <w:p w14:paraId="33F4A50E"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Rokovi za uklanjanje sigurnosnih propusta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287389" w:rsidRPr="00E739B3" w14:paraId="40F2C1F1" w14:textId="77777777" w:rsidTr="195818EE">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B6CE340"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b/>
                <w:bCs/>
                <w:lang w:val="hr-HR" w:eastAsia="hr-HR"/>
              </w:rPr>
              <w:t>Razina kritičnosti sigurnosnog propusta</w:t>
            </w:r>
            <w:r w:rsidRPr="00E739B3">
              <w:rPr>
                <w:rFonts w:eastAsia="Times New Roman" w:cs="Arial"/>
                <w:b/>
                <w:bCs/>
                <w:vertAlign w:val="superscript"/>
                <w:lang w:val="hr-HR" w:eastAsia="hr-HR"/>
              </w:rPr>
              <w:t>[</w:t>
            </w:r>
            <w:r w:rsidR="00287389" w:rsidRPr="00E739B3">
              <w:rPr>
                <w:rStyle w:val="FootnoteReference"/>
                <w:rFonts w:eastAsia="Times New Roman" w:cs="Arial"/>
                <w:b/>
                <w:bCs/>
                <w:lang w:val="hr-HR" w:eastAsia="hr-HR"/>
              </w:rPr>
              <w:footnoteReference w:id="3"/>
            </w:r>
            <w:r w:rsidRPr="00E739B3">
              <w:rPr>
                <w:rFonts w:eastAsia="Times New Roman" w:cs="Arial"/>
                <w:b/>
                <w:bCs/>
                <w:vertAlign w:val="superscript"/>
                <w:lang w:val="hr-HR" w:eastAsia="hr-HR"/>
              </w:rPr>
              <w:t>]</w:t>
            </w:r>
          </w:p>
        </w:tc>
        <w:tc>
          <w:tcPr>
            <w:tcW w:w="4500" w:type="dxa"/>
            <w:tcBorders>
              <w:top w:val="single" w:sz="6" w:space="0" w:color="auto"/>
              <w:left w:val="nil"/>
              <w:bottom w:val="single" w:sz="6" w:space="0" w:color="auto"/>
              <w:right w:val="single" w:sz="6" w:space="0" w:color="auto"/>
            </w:tcBorders>
            <w:shd w:val="clear" w:color="auto" w:fill="auto"/>
            <w:hideMark/>
          </w:tcPr>
          <w:p w14:paraId="2B56EDEF"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b/>
                <w:bCs/>
                <w:lang w:val="hr-HR" w:eastAsia="hr-HR"/>
              </w:rPr>
              <w:t>Rok za uklanjanje sigurnosnog propusta</w:t>
            </w:r>
            <w:r w:rsidRPr="00E739B3">
              <w:rPr>
                <w:rFonts w:eastAsia="Times New Roman" w:cs="Arial"/>
                <w:lang w:val="hr-HR" w:eastAsia="hr-HR"/>
              </w:rPr>
              <w:t> </w:t>
            </w:r>
          </w:p>
        </w:tc>
      </w:tr>
      <w:tr w:rsidR="00287389" w:rsidRPr="00E739B3" w14:paraId="350AA942" w14:textId="77777777" w:rsidTr="195818EE">
        <w:tc>
          <w:tcPr>
            <w:tcW w:w="4500" w:type="dxa"/>
            <w:tcBorders>
              <w:top w:val="nil"/>
              <w:left w:val="single" w:sz="6" w:space="0" w:color="auto"/>
              <w:bottom w:val="single" w:sz="6" w:space="0" w:color="auto"/>
              <w:right w:val="single" w:sz="6" w:space="0" w:color="auto"/>
            </w:tcBorders>
            <w:shd w:val="clear" w:color="auto" w:fill="auto"/>
            <w:hideMark/>
          </w:tcPr>
          <w:p w14:paraId="3C070568"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Sigurnosni propusti kritične razine </w:t>
            </w:r>
          </w:p>
        </w:tc>
        <w:tc>
          <w:tcPr>
            <w:tcW w:w="4500" w:type="dxa"/>
            <w:tcBorders>
              <w:top w:val="nil"/>
              <w:left w:val="nil"/>
              <w:bottom w:val="single" w:sz="6" w:space="0" w:color="auto"/>
              <w:right w:val="single" w:sz="6" w:space="0" w:color="auto"/>
            </w:tcBorders>
            <w:shd w:val="clear" w:color="auto" w:fill="auto"/>
            <w:hideMark/>
          </w:tcPr>
          <w:p w14:paraId="74672BDD"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do 3 dana od zaprimanja rezultata testiranja </w:t>
            </w:r>
          </w:p>
        </w:tc>
      </w:tr>
      <w:tr w:rsidR="00287389" w:rsidRPr="00E739B3" w14:paraId="413D6A2F" w14:textId="77777777" w:rsidTr="195818EE">
        <w:tc>
          <w:tcPr>
            <w:tcW w:w="4500" w:type="dxa"/>
            <w:tcBorders>
              <w:top w:val="nil"/>
              <w:left w:val="single" w:sz="6" w:space="0" w:color="auto"/>
              <w:bottom w:val="single" w:sz="6" w:space="0" w:color="auto"/>
              <w:right w:val="single" w:sz="6" w:space="0" w:color="auto"/>
            </w:tcBorders>
            <w:shd w:val="clear" w:color="auto" w:fill="auto"/>
            <w:hideMark/>
          </w:tcPr>
          <w:p w14:paraId="750C1912"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Sigurnosni propusti srednje razine </w:t>
            </w:r>
          </w:p>
        </w:tc>
        <w:tc>
          <w:tcPr>
            <w:tcW w:w="4500" w:type="dxa"/>
            <w:tcBorders>
              <w:top w:val="nil"/>
              <w:left w:val="nil"/>
              <w:bottom w:val="single" w:sz="6" w:space="0" w:color="auto"/>
              <w:right w:val="single" w:sz="6" w:space="0" w:color="auto"/>
            </w:tcBorders>
            <w:shd w:val="clear" w:color="auto" w:fill="auto"/>
            <w:hideMark/>
          </w:tcPr>
          <w:p w14:paraId="6C2ACE68"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do 7 dana od zaprimanja rezultata testiranja </w:t>
            </w:r>
          </w:p>
        </w:tc>
      </w:tr>
      <w:tr w:rsidR="00287389" w:rsidRPr="00E739B3" w14:paraId="08901CB3" w14:textId="77777777" w:rsidTr="195818EE">
        <w:tc>
          <w:tcPr>
            <w:tcW w:w="4500" w:type="dxa"/>
            <w:tcBorders>
              <w:top w:val="nil"/>
              <w:left w:val="single" w:sz="6" w:space="0" w:color="auto"/>
              <w:bottom w:val="single" w:sz="6" w:space="0" w:color="auto"/>
              <w:right w:val="single" w:sz="6" w:space="0" w:color="auto"/>
            </w:tcBorders>
            <w:shd w:val="clear" w:color="auto" w:fill="auto"/>
            <w:hideMark/>
          </w:tcPr>
          <w:p w14:paraId="6C1F7765"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Sigurnosni propusti niske razine </w:t>
            </w:r>
          </w:p>
        </w:tc>
        <w:tc>
          <w:tcPr>
            <w:tcW w:w="4500" w:type="dxa"/>
            <w:tcBorders>
              <w:top w:val="nil"/>
              <w:left w:val="nil"/>
              <w:bottom w:val="single" w:sz="6" w:space="0" w:color="auto"/>
              <w:right w:val="single" w:sz="6" w:space="0" w:color="auto"/>
            </w:tcBorders>
            <w:shd w:val="clear" w:color="auto" w:fill="auto"/>
            <w:hideMark/>
          </w:tcPr>
          <w:p w14:paraId="0E34543B"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do 30 dana od zaprimanja rezultata testiranja </w:t>
            </w:r>
          </w:p>
        </w:tc>
      </w:tr>
    </w:tbl>
    <w:p w14:paraId="596562B2" w14:textId="65FA4503" w:rsidR="00287389" w:rsidRPr="00E739B3" w:rsidRDefault="002CC74F" w:rsidP="0072047A">
      <w:pPr>
        <w:pStyle w:val="Heading2"/>
        <w:rPr>
          <w:lang w:eastAsia="hr-HR"/>
        </w:rPr>
      </w:pPr>
      <w:bookmarkStart w:id="84" w:name="_Toc52361610"/>
      <w:r w:rsidRPr="00E739B3">
        <w:rPr>
          <w:lang w:eastAsia="hr-HR"/>
        </w:rPr>
        <w:lastRenderedPageBreak/>
        <w:t>Opseg sigurnosnog testiranja sustava koje Izvršitelj treba provesti</w:t>
      </w:r>
      <w:bookmarkEnd w:id="84"/>
      <w:r w:rsidRPr="00E739B3">
        <w:rPr>
          <w:lang w:eastAsia="hr-HR"/>
        </w:rPr>
        <w:t> </w:t>
      </w:r>
    </w:p>
    <w:p w14:paraId="21883376"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Elementi provjere sigurnosti koje Izvršitelj treba provesti su:</w:t>
      </w:r>
    </w:p>
    <w:p w14:paraId="012B05D2" w14:textId="77777777" w:rsidR="00287389" w:rsidRPr="00E739B3" w:rsidRDefault="002CC74F" w:rsidP="195818EE">
      <w:pPr>
        <w:pStyle w:val="ListParagraph"/>
        <w:numPr>
          <w:ilvl w:val="0"/>
          <w:numId w:val="79"/>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Udaljeno ispitivanje poslužitelja</w:t>
      </w:r>
    </w:p>
    <w:p w14:paraId="6A8AF57F" w14:textId="77777777" w:rsidR="00287389" w:rsidRPr="00E739B3" w:rsidRDefault="002CC74F" w:rsidP="195818EE">
      <w:pPr>
        <w:spacing w:before="100" w:beforeAutospacing="1" w:after="0"/>
        <w:jc w:val="both"/>
        <w:textAlignment w:val="baseline"/>
        <w:rPr>
          <w:rFonts w:eastAsia="Times New Roman" w:cs="Arial"/>
          <w:lang w:val="hr-HR" w:eastAsia="hr-HR"/>
        </w:rPr>
      </w:pPr>
      <w:r w:rsidRPr="00E739B3">
        <w:rPr>
          <w:rFonts w:eastAsia="Times New Roman" w:cs="Arial"/>
          <w:lang w:val="hr-HR" w:eastAsia="hr-HR"/>
        </w:rPr>
        <w:t>Udaljeno ispitivanje poslužitelja podrazumijeva da se tijekom ispitivanja ne pristupa poslužitelju korištenjem korisničkog računa već se udaljeno utvrđuje postojanje aktivnih servisa na poslužitelju te provjerava postojanje sigurnosnih ranjivosti u njima.  </w:t>
      </w:r>
    </w:p>
    <w:p w14:paraId="6FF8E96B" w14:textId="77777777" w:rsidR="00287389" w:rsidRPr="00E739B3" w:rsidRDefault="002CC74F" w:rsidP="195818EE">
      <w:pPr>
        <w:spacing w:before="100" w:beforeAutospacing="1" w:after="0"/>
        <w:jc w:val="both"/>
        <w:textAlignment w:val="baseline"/>
        <w:rPr>
          <w:rFonts w:eastAsia="Times New Roman" w:cs="Arial"/>
          <w:lang w:val="hr-HR" w:eastAsia="hr-HR"/>
        </w:rPr>
      </w:pPr>
      <w:r w:rsidRPr="00E739B3">
        <w:rPr>
          <w:rFonts w:eastAsia="Times New Roman" w:cs="Arial"/>
          <w:lang w:val="hr-HR" w:eastAsia="hr-HR"/>
        </w:rPr>
        <w:t>Za provođenje ispitivanja potrebno je omogućiti mrežnu dostupnost poslužitelja s IP adresa s kojih će se provoditi ispitivanje.  </w:t>
      </w:r>
    </w:p>
    <w:p w14:paraId="3B1FA2D6" w14:textId="77777777" w:rsidR="00287389" w:rsidRPr="00E739B3" w:rsidRDefault="002CC74F" w:rsidP="195818EE">
      <w:pPr>
        <w:pStyle w:val="ListParagraph"/>
        <w:numPr>
          <w:ilvl w:val="0"/>
          <w:numId w:val="79"/>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Lokalno ispitivanje poslužitelja (administratorski i limitirani korisnički računi)</w:t>
      </w:r>
    </w:p>
    <w:p w14:paraId="47B6B40C"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Ispitivanje poslužitelja se provodi korištenjem lokalnog korisničkog računa na poslužitelju. Ispitivanja se provode s limitiranim i s administratorskim ovlastima kako bi se dobio sveobuhvatan uvid u sigurnost poslužitelja. Ispituje se mogućnost izvođenja aktivnosti koje mogu imati neplanirani utjecaj na aplikaciju korištenjem limitiranog korisničkog računa, a korištenjem administratorskog računa ispituju se konfiguracijske postavke poslužitelja, procesi bitni za rad aplikacije, postavke aplikacije, ovlasti procesa aplikacije, zaštita poslužitelja.  </w:t>
      </w:r>
    </w:p>
    <w:p w14:paraId="47261510"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U sklopu lokalnog ispitivanja po potrebi se ispituje postojanje slabih korisničkih lozinki. Slabim lozinkama smatraju se lozinke koje su kraće od 8 znakova, lozinke koje predstavljaju riječi iz rječnika, sadrže samo mala ili velika slova ili samo brojeve, ne sadrže specijalne znakove, predstavljaju često korištene lozinke ili sadrže pripadajuća korisnička imena. Obilježja slabih lozinki se mogu proširiti u slučaju pojave novih elemenata koji čine slabe lozinke. </w:t>
      </w:r>
    </w:p>
    <w:p w14:paraId="1B02E573" w14:textId="77777777" w:rsidR="00287389" w:rsidRPr="00E739B3" w:rsidRDefault="002CC74F" w:rsidP="195818EE">
      <w:pPr>
        <w:pStyle w:val="ListParagraph"/>
        <w:numPr>
          <w:ilvl w:val="0"/>
          <w:numId w:val="79"/>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Udaljeno ispitivanje aplikacije  </w:t>
      </w:r>
    </w:p>
    <w:p w14:paraId="59293010" w14:textId="77777777"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Udaljeno ispitivanje aplikacije obuhvaća ispitivanje aplikacije iz korisničkog pogleda s ciljem detektiranja mogućnosti izvođenja neovlaštenih korisničkih aktivnosti. Ovo ispitivanje podrazumijeva korištenje skenera te izvođenje ručnih provjera. </w:t>
      </w:r>
    </w:p>
    <w:p w14:paraId="1C25B400" w14:textId="77777777" w:rsidR="00287389" w:rsidRPr="00E739B3" w:rsidRDefault="002CC74F" w:rsidP="195818EE">
      <w:pPr>
        <w:pStyle w:val="ListParagraph"/>
        <w:numPr>
          <w:ilvl w:val="0"/>
          <w:numId w:val="79"/>
        </w:numPr>
        <w:spacing w:before="100" w:beforeAutospacing="1" w:after="100" w:afterAutospacing="1"/>
        <w:jc w:val="both"/>
        <w:textAlignment w:val="baseline"/>
        <w:rPr>
          <w:rFonts w:eastAsia="Times New Roman" w:cs="Arial"/>
          <w:lang w:eastAsia="hr-HR"/>
        </w:rPr>
      </w:pPr>
      <w:r w:rsidRPr="00E739B3">
        <w:rPr>
          <w:rFonts w:eastAsia="Times New Roman" w:cs="Arial"/>
          <w:lang w:val="hr-HR" w:eastAsia="hr-HR"/>
        </w:rPr>
        <w:t>Lokalno ispitivanje samostalno razvijene aplikacije  </w:t>
      </w:r>
    </w:p>
    <w:p w14:paraId="6D7723D6" w14:textId="14BF6281" w:rsidR="00287389" w:rsidRPr="00E739B3" w:rsidRDefault="002CC74F" w:rsidP="195818EE">
      <w:pPr>
        <w:spacing w:before="100" w:beforeAutospacing="1" w:after="100" w:afterAutospacing="1"/>
        <w:jc w:val="both"/>
        <w:textAlignment w:val="baseline"/>
        <w:rPr>
          <w:rFonts w:eastAsia="Times New Roman" w:cs="Arial"/>
          <w:lang w:val="hr-HR" w:eastAsia="hr-HR"/>
        </w:rPr>
      </w:pPr>
      <w:r w:rsidRPr="00E739B3">
        <w:rPr>
          <w:rFonts w:eastAsia="Times New Roman" w:cs="Arial"/>
          <w:lang w:val="hr-HR" w:eastAsia="hr-HR"/>
        </w:rPr>
        <w:t>Ispitivanje obuhvaća ispitivanja navedena u točki 3. uz ispitivanje izvornog koda aplikacija koji je samostalno razvijen i vanjskih gotovih modula ako se koriste. Ispitivanje obuhvaća i ispitivanje konfiguracijskih postavki aplikacije. </w:t>
      </w:r>
    </w:p>
    <w:p w14:paraId="0D32BC58" w14:textId="77777777" w:rsidR="001333BB" w:rsidRPr="00E739B3" w:rsidRDefault="001333BB" w:rsidP="195818EE">
      <w:pPr>
        <w:spacing w:before="100" w:beforeAutospacing="1" w:after="100" w:afterAutospacing="1"/>
        <w:jc w:val="both"/>
        <w:textAlignment w:val="baseline"/>
        <w:rPr>
          <w:rFonts w:eastAsia="Times New Roman" w:cs="Arial"/>
          <w:lang w:val="hr-HR" w:eastAsia="hr-HR"/>
        </w:rPr>
      </w:pPr>
    </w:p>
    <w:p w14:paraId="178FA55B" w14:textId="61C77C55" w:rsidR="005D4E60" w:rsidRPr="00E739B3" w:rsidRDefault="58750D55" w:rsidP="2BB3C8EF">
      <w:pPr>
        <w:pStyle w:val="Heading1"/>
        <w:ind w:left="714" w:hanging="357"/>
        <w:jc w:val="both"/>
        <w:rPr>
          <w:rStyle w:val="Heading2Char"/>
          <w:b/>
          <w:bCs/>
          <w:iCs w:val="0"/>
          <w:sz w:val="28"/>
          <w:szCs w:val="28"/>
        </w:rPr>
      </w:pPr>
      <w:bookmarkStart w:id="85" w:name="_Toc49858930"/>
      <w:bookmarkStart w:id="86" w:name="_Toc52361611"/>
      <w:r w:rsidRPr="00E739B3">
        <w:rPr>
          <w:rStyle w:val="Heading2Char"/>
          <w:b/>
          <w:bCs/>
          <w:iCs w:val="0"/>
          <w:sz w:val="28"/>
          <w:szCs w:val="28"/>
        </w:rPr>
        <w:lastRenderedPageBreak/>
        <w:t xml:space="preserve">Edukacija korisnika za održavanje i administraciju infrastrukture sustava CARNET </w:t>
      </w:r>
      <w:r w:rsidR="45348293" w:rsidRPr="00E739B3">
        <w:rPr>
          <w:rStyle w:val="Heading2Char"/>
          <w:b/>
          <w:bCs/>
          <w:iCs w:val="0"/>
          <w:sz w:val="28"/>
          <w:szCs w:val="28"/>
        </w:rPr>
        <w:t>gama</w:t>
      </w:r>
      <w:bookmarkEnd w:id="85"/>
      <w:bookmarkEnd w:id="86"/>
    </w:p>
    <w:p w14:paraId="7CC757B7" w14:textId="77777777" w:rsidR="005D4E60" w:rsidRPr="00E739B3" w:rsidRDefault="005D4E60" w:rsidP="2BB3C8EF">
      <w:pPr>
        <w:jc w:val="both"/>
        <w:rPr>
          <w:rFonts w:eastAsia="Arial" w:cs="Arial"/>
          <w:lang w:val="hr-HR"/>
        </w:rPr>
      </w:pPr>
    </w:p>
    <w:p w14:paraId="067D0883" w14:textId="276DE821" w:rsidR="005D4E60" w:rsidRPr="00E739B3" w:rsidRDefault="22DEDF11" w:rsidP="2BB3C8EF">
      <w:pPr>
        <w:spacing w:before="60" w:after="60"/>
        <w:jc w:val="both"/>
        <w:rPr>
          <w:rFonts w:eastAsia="Arial" w:cs="Arial"/>
          <w:color w:val="000000"/>
          <w:lang w:val="hr-HR" w:eastAsia="hr-HR"/>
        </w:rPr>
      </w:pPr>
      <w:r w:rsidRPr="00E739B3">
        <w:rPr>
          <w:rFonts w:eastAsia="Arial" w:cs="Arial"/>
          <w:color w:val="000000" w:themeColor="text1"/>
          <w:lang w:val="hr-HR" w:eastAsia="hr-HR"/>
        </w:rPr>
        <w:t xml:space="preserve">Odabrani ponuditelj dužan je provesti edukaciju Naručitelja vezanu za održavanje i administraciju infrastrukture sustava CARNET </w:t>
      </w:r>
      <w:r w:rsidR="6C376BE4" w:rsidRPr="00E739B3">
        <w:rPr>
          <w:rFonts w:eastAsia="Arial" w:cs="Arial"/>
          <w:color w:val="000000" w:themeColor="text1"/>
          <w:lang w:val="hr-HR" w:eastAsia="hr-HR"/>
        </w:rPr>
        <w:t>gama</w:t>
      </w:r>
      <w:r w:rsidRPr="00E739B3">
        <w:rPr>
          <w:rFonts w:eastAsia="Arial" w:cs="Arial"/>
          <w:color w:val="000000" w:themeColor="text1"/>
          <w:lang w:val="hr-HR" w:eastAsia="hr-HR"/>
        </w:rPr>
        <w:t xml:space="preserve"> koja će obuhvatiti sve funkcionalnosti navedene u tehničkoj specifikaciji.</w:t>
      </w:r>
    </w:p>
    <w:p w14:paraId="05BC34FA" w14:textId="4D1C12D9" w:rsidR="005D4E60" w:rsidRPr="00E739B3" w:rsidRDefault="22DEDF11" w:rsidP="2BB3C8EF">
      <w:pPr>
        <w:spacing w:before="60" w:after="60"/>
        <w:jc w:val="both"/>
        <w:rPr>
          <w:rFonts w:eastAsia="Arial" w:cs="Arial"/>
          <w:color w:val="000000"/>
          <w:lang w:val="hr-HR" w:eastAsia="hr-HR"/>
        </w:rPr>
      </w:pPr>
      <w:r w:rsidRPr="00E739B3">
        <w:rPr>
          <w:rFonts w:eastAsia="Arial" w:cs="Arial"/>
          <w:color w:val="000000" w:themeColor="text1"/>
          <w:lang w:val="hr-HR" w:eastAsia="hr-HR"/>
        </w:rPr>
        <w:t xml:space="preserve">Odabrani ponuditelj dužan je </w:t>
      </w:r>
      <w:r w:rsidRPr="00E739B3">
        <w:rPr>
          <w:rFonts w:eastAsia="Arial" w:cs="Arial"/>
          <w:lang w:val="hr-HR"/>
        </w:rPr>
        <w:t>osigurati podršku u uspostavljanju i održavanju edukacije Naručitelja za krajnje korisnike sustava</w:t>
      </w:r>
      <w:r w:rsidR="2909650D" w:rsidRPr="00E739B3">
        <w:rPr>
          <w:rFonts w:eastAsia="Arial" w:cs="Arial"/>
          <w:lang w:val="hr-HR"/>
        </w:rPr>
        <w:t xml:space="preserve"> CARNET gama</w:t>
      </w:r>
      <w:r w:rsidRPr="00E739B3">
        <w:rPr>
          <w:rFonts w:eastAsia="Arial" w:cs="Arial"/>
          <w:lang w:val="hr-HR"/>
        </w:rPr>
        <w:t>, na način da odabrani ponuditelj pruža podršku u kreiranju webinara i video sadržaja, odnosno prema potrebi sudjeluje na webinarima (za krajnje korisnike) koji će biti organizirani od strane Naručitelja.</w:t>
      </w:r>
    </w:p>
    <w:p w14:paraId="204914D1" w14:textId="77777777" w:rsidR="005D4E60" w:rsidRPr="00E739B3" w:rsidRDefault="22DEDF11" w:rsidP="2BB3C8EF">
      <w:pPr>
        <w:spacing w:before="60" w:after="60"/>
        <w:jc w:val="both"/>
        <w:rPr>
          <w:rFonts w:eastAsia="Arial" w:cs="Arial"/>
          <w:lang w:val="hr-HR" w:eastAsia="hr-HR"/>
        </w:rPr>
      </w:pPr>
      <w:r w:rsidRPr="00E739B3">
        <w:rPr>
          <w:rFonts w:eastAsia="Arial" w:cs="Arial"/>
          <w:lang w:val="hr-HR" w:eastAsia="hr-HR"/>
        </w:rPr>
        <w:t>Edukaciju Naručitelja odabrani ponuditelj će provesti u obliku radionica.</w:t>
      </w:r>
    </w:p>
    <w:p w14:paraId="2EB06008" w14:textId="438485BA"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xml:space="preserve">Odabrani ponuditelj dužan je pripremiti, organizirati i provesti radionice koje će tematski biti vezane za svaki pojedini modul/element sustava CARNET </w:t>
      </w:r>
      <w:r w:rsidR="6C376BE4" w:rsidRPr="00E739B3">
        <w:rPr>
          <w:rFonts w:eastAsia="Arial" w:cs="Arial"/>
          <w:color w:val="000000" w:themeColor="text1"/>
          <w:lang w:val="hr-HR" w:eastAsia="hr-HR"/>
        </w:rPr>
        <w:t>gama</w:t>
      </w:r>
      <w:r w:rsidRPr="00E739B3">
        <w:rPr>
          <w:rFonts w:eastAsia="Arial" w:cs="Arial"/>
          <w:color w:val="000000" w:themeColor="text1"/>
          <w:lang w:val="hr-HR" w:eastAsia="hr-HR"/>
        </w:rPr>
        <w:t xml:space="preserve">, a čiji će sadržaj i obrazovne materijale pripremiti u suradnji i prema uputama Naručitelja. </w:t>
      </w:r>
    </w:p>
    <w:p w14:paraId="3F60DF09" w14:textId="2A1B4712"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xml:space="preserve">Trajanje pojedine radionice ovisit će o složenosti pojedinog modula/elementa sustava CARNET </w:t>
      </w:r>
      <w:r w:rsidR="6C376BE4" w:rsidRPr="00E739B3">
        <w:rPr>
          <w:rFonts w:eastAsia="Arial" w:cs="Arial"/>
          <w:color w:val="000000" w:themeColor="text1"/>
          <w:lang w:val="hr-HR" w:eastAsia="hr-HR"/>
        </w:rPr>
        <w:t>gama</w:t>
      </w:r>
      <w:r w:rsidRPr="00E739B3">
        <w:rPr>
          <w:rFonts w:eastAsia="Arial" w:cs="Arial"/>
          <w:color w:val="000000" w:themeColor="text1"/>
          <w:lang w:val="hr-HR" w:eastAsia="hr-HR"/>
        </w:rPr>
        <w:t xml:space="preserve"> te će odabrani ponuditelj nakon pripreme tema i podtema te hodograma pojedine vrste radionice predložiti Naručitelju ukupno trajanje iste te prema potrebi napraviti prilagodbe temeljem povratnih informacija Naručitelja. </w:t>
      </w:r>
    </w:p>
    <w:p w14:paraId="025924BB" w14:textId="77777777" w:rsidR="005D4E60" w:rsidRPr="00E739B3" w:rsidRDefault="22DEDF11" w:rsidP="2BB3C8EF">
      <w:pPr>
        <w:spacing w:before="60" w:after="60"/>
        <w:jc w:val="both"/>
        <w:rPr>
          <w:rFonts w:eastAsia="Arial" w:cs="Arial"/>
          <w:color w:val="000000"/>
          <w:lang w:val="hr-HR" w:eastAsia="hr-HR"/>
        </w:rPr>
      </w:pPr>
      <w:r w:rsidRPr="00E739B3">
        <w:rPr>
          <w:rFonts w:eastAsia="Arial" w:cs="Arial"/>
          <w:color w:val="000000" w:themeColor="text1"/>
          <w:lang w:val="hr-HR" w:eastAsia="hr-HR"/>
        </w:rPr>
        <w:t>Polaznici radionica će biti predstavnici Naručitelja, a maksimalan broj polaznika po radionici je 20 osoba.</w:t>
      </w:r>
    </w:p>
    <w:p w14:paraId="30E2BFD9" w14:textId="77777777" w:rsidR="005D4E60" w:rsidRPr="00E739B3" w:rsidRDefault="22DEDF11" w:rsidP="2BB3C8EF">
      <w:pPr>
        <w:spacing w:before="60" w:after="60"/>
        <w:jc w:val="both"/>
        <w:rPr>
          <w:rFonts w:eastAsia="Arial" w:cs="Arial"/>
          <w:color w:val="000000"/>
          <w:lang w:val="hr-HR" w:eastAsia="hr-HR"/>
        </w:rPr>
      </w:pPr>
      <w:r w:rsidRPr="00E739B3">
        <w:rPr>
          <w:rFonts w:eastAsia="Arial" w:cs="Arial"/>
          <w:color w:val="000000" w:themeColor="text1"/>
          <w:lang w:val="hr-HR" w:eastAsia="hr-HR"/>
        </w:rPr>
        <w:t>U slučaju nezadovoljavajućih vrijednosti dobivenih upitnikom zadovoljstva koji će ispunjavati polaznici radionica (ukupna prosječna ocjena zadovoljstva barem 3.5 na skali od 1 (nezadovoljavajuće) do 5 (izvrsno), odabrani se ponuditelj obvezuje ponoviti radionicu u roku od 10 dana od zaprimanja zahtjeva Naručitelja prema istim uvjetima organizacije.</w:t>
      </w:r>
    </w:p>
    <w:p w14:paraId="05E6BE3B" w14:textId="77777777" w:rsidR="005D4E60" w:rsidRPr="00E739B3" w:rsidRDefault="005D4E60" w:rsidP="2BB3C8EF">
      <w:pPr>
        <w:spacing w:before="60" w:after="60"/>
        <w:jc w:val="both"/>
        <w:rPr>
          <w:rFonts w:eastAsia="Arial" w:cs="Arial"/>
          <w:color w:val="000000"/>
          <w:lang w:val="hr-HR" w:eastAsia="hr-HR"/>
        </w:rPr>
      </w:pPr>
    </w:p>
    <w:p w14:paraId="001C921D"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Putne i druge moguće troškove predavača za provedbu radionica snosi odabrani ponuditelj.</w:t>
      </w:r>
    </w:p>
    <w:p w14:paraId="631E0A3F"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w:t>
      </w:r>
    </w:p>
    <w:p w14:paraId="127BF712" w14:textId="4B50C30D" w:rsidR="005D4E60" w:rsidRPr="00E739B3" w:rsidRDefault="58750D55" w:rsidP="0072047A">
      <w:pPr>
        <w:pStyle w:val="Heading2"/>
      </w:pPr>
      <w:bookmarkStart w:id="87" w:name="_Toc49858931"/>
      <w:bookmarkStart w:id="88" w:name="_Toc52361612"/>
      <w:r w:rsidRPr="00E739B3">
        <w:t>Priprema, organizacija i provedba radionica</w:t>
      </w:r>
      <w:bookmarkEnd w:id="87"/>
      <w:bookmarkEnd w:id="88"/>
    </w:p>
    <w:p w14:paraId="38C229C8" w14:textId="77777777" w:rsidR="005D4E60" w:rsidRPr="00E739B3" w:rsidRDefault="005D4E60" w:rsidP="195818EE">
      <w:pPr>
        <w:spacing w:before="60" w:after="60"/>
        <w:jc w:val="both"/>
        <w:rPr>
          <w:rFonts w:eastAsia="Arial" w:cs="Arial"/>
          <w:lang w:val="hr-HR" w:eastAsia="hr-HR"/>
        </w:rPr>
      </w:pPr>
      <w:r w:rsidRPr="00E739B3">
        <w:rPr>
          <w:rFonts w:eastAsia="Arial" w:cs="Arial"/>
          <w:color w:val="000000" w:themeColor="text1"/>
          <w:lang w:val="hr-HR" w:eastAsia="hr-HR"/>
        </w:rPr>
        <w:t>Priprema radionice obuhvaća sljedeće: </w:t>
      </w:r>
    </w:p>
    <w:p w14:paraId="0BC9B8FF" w14:textId="77777777" w:rsidR="005D4E60" w:rsidRPr="00E739B3" w:rsidRDefault="005D4E60" w:rsidP="2BB3C8EF">
      <w:pPr>
        <w:numPr>
          <w:ilvl w:val="0"/>
          <w:numId w:val="69"/>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Definiranje ciljeva radionice i ishoda učenja</w:t>
      </w:r>
    </w:p>
    <w:p w14:paraId="54CAD239" w14:textId="77777777" w:rsidR="005D4E60" w:rsidRPr="00E739B3" w:rsidRDefault="005D4E60" w:rsidP="2BB3C8EF">
      <w:pPr>
        <w:numPr>
          <w:ilvl w:val="0"/>
          <w:numId w:val="69"/>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Definiranje popisa tema i podtema te određivanje predviđenog vremena za pojedinu temu i podtemu </w:t>
      </w:r>
    </w:p>
    <w:p w14:paraId="03EFA868" w14:textId="77777777" w:rsidR="005D4E60" w:rsidRPr="00E739B3" w:rsidRDefault="005D4E60" w:rsidP="2BB3C8EF">
      <w:pPr>
        <w:numPr>
          <w:ilvl w:val="0"/>
          <w:numId w:val="69"/>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Izrada pratećih obrazovnih materijala.     </w:t>
      </w:r>
    </w:p>
    <w:p w14:paraId="1C1C4D23" w14:textId="77777777" w:rsidR="005D4E60" w:rsidRPr="00E739B3" w:rsidRDefault="005D4E60" w:rsidP="195818EE">
      <w:pPr>
        <w:spacing w:before="60" w:after="60"/>
        <w:jc w:val="both"/>
        <w:rPr>
          <w:rFonts w:eastAsia="Arial" w:cs="Arial"/>
          <w:lang w:val="hr-HR" w:eastAsia="hr-HR"/>
        </w:rPr>
      </w:pPr>
      <w:r w:rsidRPr="00E739B3">
        <w:rPr>
          <w:rFonts w:eastAsia="Arial" w:cs="Arial"/>
          <w:color w:val="000000" w:themeColor="text1"/>
          <w:lang w:val="hr-HR" w:eastAsia="hr-HR"/>
        </w:rPr>
        <w:t>Organizacija i provedba radionica obuhvaća sljedeće:</w:t>
      </w:r>
    </w:p>
    <w:p w14:paraId="04C809C4" w14:textId="77777777" w:rsidR="005D4E60" w:rsidRPr="00E739B3" w:rsidRDefault="005D4E60" w:rsidP="2BB3C8EF">
      <w:pPr>
        <w:numPr>
          <w:ilvl w:val="0"/>
          <w:numId w:val="70"/>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Dogovaranje termina i izrada rasporeda održavanja radionica u suradnji s Naručiteljem</w:t>
      </w:r>
    </w:p>
    <w:p w14:paraId="092B53B6" w14:textId="77777777" w:rsidR="005D4E60" w:rsidRPr="00E739B3" w:rsidRDefault="005D4E60" w:rsidP="2BB3C8EF">
      <w:pPr>
        <w:numPr>
          <w:ilvl w:val="0"/>
          <w:numId w:val="70"/>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Priprema, tisak i distribucija obrazovnih materijala polaznicima na radionicama</w:t>
      </w:r>
    </w:p>
    <w:p w14:paraId="5E3726BC" w14:textId="77777777" w:rsidR="005D4E60" w:rsidRPr="00E739B3" w:rsidRDefault="005D4E60" w:rsidP="2BB3C8EF">
      <w:pPr>
        <w:numPr>
          <w:ilvl w:val="0"/>
          <w:numId w:val="70"/>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lastRenderedPageBreak/>
        <w:t>Poučavanje grupe polaznika radionice od strane predavača uz korištenje informatičke opreme te izrađenih materijala za pojedinu radionicu </w:t>
      </w:r>
    </w:p>
    <w:p w14:paraId="04D5EE4A" w14:textId="77777777" w:rsidR="005D4E60" w:rsidRPr="00E739B3" w:rsidRDefault="005D4E60" w:rsidP="2BB3C8EF">
      <w:pPr>
        <w:numPr>
          <w:ilvl w:val="0"/>
          <w:numId w:val="70"/>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Prikupljanje i evidentiranje podataka o provedenim radionicama što uključuje prikupljanje potpisa polaznika putem evidencijske liste propisane od strane Naručitelja</w:t>
      </w:r>
    </w:p>
    <w:p w14:paraId="1E234741" w14:textId="77777777" w:rsidR="005D4E60" w:rsidRPr="00E739B3" w:rsidRDefault="005D4E60" w:rsidP="2BB3C8EF">
      <w:pPr>
        <w:numPr>
          <w:ilvl w:val="0"/>
          <w:numId w:val="70"/>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Prikupljanje povratnih informacija od polaznika na kraju svake radionice, putem online upitnika propisanog od strane Naručitelja.</w:t>
      </w:r>
    </w:p>
    <w:p w14:paraId="4A714F32" w14:textId="77777777" w:rsidR="005D4E60" w:rsidRPr="00E739B3" w:rsidRDefault="005D4E60" w:rsidP="195818EE">
      <w:pPr>
        <w:spacing w:before="60" w:after="60"/>
        <w:jc w:val="both"/>
        <w:rPr>
          <w:rFonts w:eastAsia="Arial" w:cs="Arial"/>
          <w:lang w:val="hr-HR" w:eastAsia="hr-HR"/>
        </w:rPr>
      </w:pPr>
      <w:r w:rsidRPr="00E739B3">
        <w:rPr>
          <w:rFonts w:eastAsia="Arial" w:cs="Arial"/>
          <w:color w:val="000000" w:themeColor="text1"/>
          <w:lang w:val="hr-HR" w:eastAsia="hr-HR"/>
        </w:rPr>
        <w:t> </w:t>
      </w:r>
    </w:p>
    <w:p w14:paraId="77F80F0C" w14:textId="351D8258" w:rsidR="005D4E60" w:rsidRPr="00E739B3" w:rsidRDefault="58750D55" w:rsidP="0072047A">
      <w:pPr>
        <w:pStyle w:val="Heading2"/>
      </w:pPr>
      <w:bookmarkStart w:id="89" w:name="_Toc52361613"/>
      <w:r w:rsidRPr="00E739B3">
        <w:t>Obrazovni materijali</w:t>
      </w:r>
      <w:bookmarkStart w:id="90" w:name="_Toc49858932"/>
      <w:bookmarkEnd w:id="89"/>
      <w:r w:rsidRPr="00E739B3">
        <w:t> </w:t>
      </w:r>
      <w:bookmarkEnd w:id="90"/>
    </w:p>
    <w:p w14:paraId="0266300E"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Uz provedbu radionica, potrebno je osigurati i prateće obrazovne materijale te se odabrani ponuditelj obvezuje isporučiti sljedeće obrazovne materijale u digitalnom obliku: </w:t>
      </w:r>
    </w:p>
    <w:p w14:paraId="254E43C2"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w:t>
      </w:r>
    </w:p>
    <w:p w14:paraId="468A2592" w14:textId="33E135F1" w:rsidR="005D4E60" w:rsidRPr="00E739B3" w:rsidRDefault="005D4E60" w:rsidP="2BB3C8EF">
      <w:pPr>
        <w:numPr>
          <w:ilvl w:val="0"/>
          <w:numId w:val="67"/>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 xml:space="preserve">Priručnik/pisane upute o korištenju funkcionalnosti, održavanju i administraciji pojedinog modula/elementa sustava CARNET </w:t>
      </w:r>
      <w:r w:rsidR="005B28CD" w:rsidRPr="00E739B3">
        <w:rPr>
          <w:rFonts w:eastAsia="Arial" w:cs="Arial"/>
          <w:color w:val="000000" w:themeColor="text1"/>
          <w:lang w:val="hr-HR" w:eastAsia="hr-HR"/>
        </w:rPr>
        <w:t>gama</w:t>
      </w:r>
    </w:p>
    <w:p w14:paraId="3CD03672" w14:textId="77777777" w:rsidR="005D4E60" w:rsidRPr="00E739B3" w:rsidRDefault="005D4E60" w:rsidP="2BB3C8EF">
      <w:pPr>
        <w:numPr>
          <w:ilvl w:val="0"/>
          <w:numId w:val="67"/>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Dodatne upute u dogovoru s Naručiteljem, ukoliko se pokaže potrebno.</w:t>
      </w:r>
    </w:p>
    <w:p w14:paraId="1AC5762E" w14:textId="77777777" w:rsidR="005D4E60" w:rsidRPr="00E739B3" w:rsidRDefault="005D4E60" w:rsidP="2BB3C8EF">
      <w:pPr>
        <w:spacing w:before="60" w:after="60"/>
        <w:jc w:val="both"/>
        <w:rPr>
          <w:rFonts w:eastAsia="Arial" w:cs="Arial"/>
          <w:color w:val="000000"/>
          <w:lang w:val="hr-HR" w:eastAsia="hr-HR"/>
        </w:rPr>
      </w:pPr>
    </w:p>
    <w:p w14:paraId="2453701F" w14:textId="0DE0C79C"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Predviđeno je da se priručnici/pisane upute ažuriraju tijekom razdoblja trajanja ugovora u skladu s razvojem sustava</w:t>
      </w:r>
      <w:r w:rsidR="488E3FDB" w:rsidRPr="00E739B3">
        <w:rPr>
          <w:rFonts w:eastAsia="Arial" w:cs="Arial"/>
          <w:color w:val="000000" w:themeColor="text1"/>
          <w:lang w:val="hr-HR" w:eastAsia="hr-HR"/>
        </w:rPr>
        <w:t xml:space="preserve"> </w:t>
      </w:r>
      <w:r w:rsidR="488E3FDB" w:rsidRPr="00E739B3">
        <w:rPr>
          <w:rFonts w:eastAsia="Arial" w:cs="Arial"/>
          <w:lang w:val="hr-HR"/>
        </w:rPr>
        <w:t>CARNET gama</w:t>
      </w:r>
      <w:r w:rsidRPr="00E739B3">
        <w:rPr>
          <w:rFonts w:eastAsia="Arial" w:cs="Arial"/>
          <w:color w:val="000000" w:themeColor="text1"/>
          <w:lang w:val="hr-HR" w:eastAsia="hr-HR"/>
        </w:rPr>
        <w:t>.</w:t>
      </w:r>
    </w:p>
    <w:p w14:paraId="30010B96"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Odabrani ponuditelj se obvezuje Naručitelju dostaviti konačnu verziju obrazovnih materijala u sljedećim formatima: </w:t>
      </w:r>
    </w:p>
    <w:p w14:paraId="3326476B" w14:textId="77777777" w:rsidR="005D4E60" w:rsidRPr="00E739B3" w:rsidRDefault="005D4E60" w:rsidP="2BB3C8EF">
      <w:pPr>
        <w:numPr>
          <w:ilvl w:val="0"/>
          <w:numId w:val="71"/>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DOCX za tekstualne dijelove sadržaja s integriranim slikama (digitalni priručnik/pisane upute) </w:t>
      </w:r>
    </w:p>
    <w:p w14:paraId="5E8EAA1D" w14:textId="2465E754" w:rsidR="005D4E60" w:rsidRPr="00E739B3" w:rsidRDefault="005D4E60" w:rsidP="2BB3C8EF">
      <w:pPr>
        <w:numPr>
          <w:ilvl w:val="0"/>
          <w:numId w:val="71"/>
        </w:numPr>
        <w:spacing w:before="60" w:after="60"/>
        <w:jc w:val="both"/>
        <w:textAlignment w:val="baseline"/>
        <w:rPr>
          <w:rFonts w:eastAsia="Arial" w:cs="Arial"/>
          <w:color w:val="000000"/>
          <w:lang w:val="hr-HR" w:eastAsia="hr-HR"/>
        </w:rPr>
      </w:pPr>
      <w:r w:rsidRPr="00E739B3">
        <w:rPr>
          <w:rFonts w:eastAsia="Arial" w:cs="Arial"/>
          <w:color w:val="000000" w:themeColor="text1"/>
          <w:lang w:val="hr-HR" w:eastAsia="hr-HR"/>
        </w:rPr>
        <w:t>JPEG ili PNG za slike (slika zaslona, fotografije i dr.)</w:t>
      </w:r>
      <w:r w:rsidR="1F124AEC" w:rsidRPr="00E739B3">
        <w:rPr>
          <w:rFonts w:eastAsia="Arial" w:cs="Arial"/>
          <w:color w:val="000000" w:themeColor="text1"/>
          <w:lang w:val="hr-HR" w:eastAsia="hr-HR"/>
        </w:rPr>
        <w:t>.</w:t>
      </w:r>
      <w:r w:rsidRPr="00E739B3">
        <w:rPr>
          <w:rFonts w:eastAsia="Arial" w:cs="Arial"/>
          <w:color w:val="000000" w:themeColor="text1"/>
          <w:lang w:val="hr-HR" w:eastAsia="hr-HR"/>
        </w:rPr>
        <w:t> </w:t>
      </w:r>
    </w:p>
    <w:p w14:paraId="2220F700"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Prije dostave konačne verzije, odabrani ponuditelj će radnu verziju priručnika/pisanih uputa koji nastanu tijekom pripreme pojedine radionice dostaviti Naručitelju na evaluaciju u digitalnom obliku na odobrenje. </w:t>
      </w:r>
    </w:p>
    <w:p w14:paraId="65B07405"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Naručitelj se obvezuje u roku od 15 dana pružiti povratne informacije o dostavljenim materijalima (korekcije/preporuke za poboljšanje) koje je odabrani ponuditelj dužan implementirati. Svi dokumenti i obrazovni materijali moraju biti dostavljeni Naručitelju na hrvatskom jeziku i latiničnom pismu.    </w:t>
      </w:r>
    </w:p>
    <w:p w14:paraId="3D5FC66C"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w:t>
      </w:r>
    </w:p>
    <w:p w14:paraId="638BE2FC" w14:textId="1681857B"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Uz dokazne materijale (evidencijske liste) odabrani ponuditelj će po završetku održavanja radionica dostaviti Naručitelju kratki izvještaj o održanoj edukaciji, odnosno provedenim svim predviđenim radionicama.</w:t>
      </w:r>
      <w:bookmarkStart w:id="91" w:name="_Hlk48822955"/>
      <w:bookmarkEnd w:id="91"/>
    </w:p>
    <w:p w14:paraId="088FD79C" w14:textId="5E794146" w:rsidR="005D4E60" w:rsidRPr="00E739B3" w:rsidRDefault="58750D55" w:rsidP="0072047A">
      <w:pPr>
        <w:pStyle w:val="Heading2"/>
      </w:pPr>
      <w:bookmarkStart w:id="92" w:name="_Toc49858933"/>
      <w:bookmarkStart w:id="93" w:name="_Toc52361614"/>
      <w:r w:rsidRPr="00E739B3">
        <w:t>Autorska prava za obrazovne sadržaje</w:t>
      </w:r>
      <w:bookmarkEnd w:id="92"/>
      <w:bookmarkEnd w:id="93"/>
    </w:p>
    <w:p w14:paraId="114F2B08" w14:textId="77777777" w:rsidR="005D4E60"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 xml:space="preserve">Odabrani ponuditelj mora na Naručitelja prenijeti na neograničeno vrijeme sva autorska prava i ovlaštenja za obrazovne materijale (priručnik, pisane upute, prezentacija) i sadržaje radionica  tako da Naručitelj u cijelosti može s predmetnim </w:t>
      </w:r>
      <w:r w:rsidRPr="00E739B3">
        <w:rPr>
          <w:rFonts w:eastAsia="Arial" w:cs="Arial"/>
          <w:color w:val="000000" w:themeColor="text1"/>
          <w:lang w:val="hr-HR" w:eastAsia="hr-HR"/>
        </w:rPr>
        <w:lastRenderedPageBreak/>
        <w:t>autorskim djelima neograničeno raspolagati, po svom nahođenju, a sve sukladno Zakonu o autorskom pravu i srodnim pravima. Uz navedena prava i ovlaštenja, koja prenosi na Naručitelja, odabrani ponuditelj posebno daje pristanak da Naručitelj predmetna autorska djela objavi na internet stranicama u bilo kojem formatu i time omogući korištenje istih.  </w:t>
      </w:r>
    </w:p>
    <w:p w14:paraId="25327D97" w14:textId="545FACF6" w:rsidR="00FA04F4" w:rsidRPr="00E739B3" w:rsidRDefault="22DEDF11" w:rsidP="2BB3C8EF">
      <w:pPr>
        <w:spacing w:before="60" w:after="60"/>
        <w:jc w:val="both"/>
        <w:rPr>
          <w:rFonts w:eastAsia="Arial" w:cs="Arial"/>
          <w:lang w:val="hr-HR" w:eastAsia="hr-HR"/>
        </w:rPr>
      </w:pPr>
      <w:r w:rsidRPr="00E739B3">
        <w:rPr>
          <w:rFonts w:eastAsia="Arial" w:cs="Arial"/>
          <w:color w:val="000000" w:themeColor="text1"/>
          <w:lang w:val="hr-HR" w:eastAsia="hr-HR"/>
        </w:rPr>
        <w:t>Odabrani ponuditelj jamči da su obrazovni materijali (priručnici, pisane upute, prezentacije) i dodatni materijali za radionice originalno djelo u smislu članka 5. Zakona o autorskom pravu i srodnim pravima te u slučaju da se naknadno utvrdi da to nije ponuditeljevo originalno djelo, odabrani ponuditelj je dužan Naručitelju nadoknaditi svaku štetu koja bi eventualno iz toga proizišla.</w:t>
      </w:r>
    </w:p>
    <w:sectPr w:rsidR="00FA04F4" w:rsidRPr="00E739B3" w:rsidSect="002F7800">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4075" w14:textId="77777777" w:rsidR="001C0280" w:rsidRDefault="001C0280" w:rsidP="002F7800">
      <w:r>
        <w:separator/>
      </w:r>
    </w:p>
  </w:endnote>
  <w:endnote w:type="continuationSeparator" w:id="0">
    <w:p w14:paraId="12C416AC" w14:textId="77777777" w:rsidR="001C0280" w:rsidRDefault="001C0280" w:rsidP="002F7800">
      <w:r>
        <w:continuationSeparator/>
      </w:r>
    </w:p>
  </w:endnote>
  <w:endnote w:type="continuationNotice" w:id="1">
    <w:p w14:paraId="1ADBACF1" w14:textId="77777777" w:rsidR="001C0280" w:rsidRDefault="001C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367548"/>
      <w:docPartObj>
        <w:docPartGallery w:val="Page Numbers (Bottom of Page)"/>
        <w:docPartUnique/>
      </w:docPartObj>
    </w:sdtPr>
    <w:sdtEndPr/>
    <w:sdtContent>
      <w:p w14:paraId="4435A5A2" w14:textId="3F507998" w:rsidR="001333BB" w:rsidRDefault="001333BB">
        <w:pPr>
          <w:pStyle w:val="Footer"/>
          <w:jc w:val="right"/>
        </w:pPr>
        <w:r>
          <w:fldChar w:fldCharType="begin"/>
        </w:r>
        <w:r>
          <w:instrText>PAGE   \* MERGEFORMAT</w:instrText>
        </w:r>
        <w:r>
          <w:fldChar w:fldCharType="separate"/>
        </w:r>
        <w:r>
          <w:rPr>
            <w:lang w:val="hr-HR"/>
          </w:rPr>
          <w:t>2</w:t>
        </w:r>
        <w:r>
          <w:fldChar w:fldCharType="end"/>
        </w:r>
      </w:p>
    </w:sdtContent>
  </w:sdt>
  <w:p w14:paraId="00B502F2" w14:textId="77777777" w:rsidR="001333BB" w:rsidRDefault="0013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8049" w14:textId="77777777" w:rsidR="001C0280" w:rsidRDefault="001C0280" w:rsidP="002F7800">
      <w:r>
        <w:separator/>
      </w:r>
    </w:p>
  </w:footnote>
  <w:footnote w:type="continuationSeparator" w:id="0">
    <w:p w14:paraId="43D48054" w14:textId="77777777" w:rsidR="001C0280" w:rsidRDefault="001C0280" w:rsidP="002F7800">
      <w:r>
        <w:continuationSeparator/>
      </w:r>
    </w:p>
  </w:footnote>
  <w:footnote w:type="continuationNotice" w:id="1">
    <w:p w14:paraId="5B62667C" w14:textId="77777777" w:rsidR="001C0280" w:rsidRDefault="001C0280"/>
  </w:footnote>
  <w:footnote w:id="2">
    <w:p w14:paraId="3931C913" w14:textId="77777777" w:rsidR="001333BB" w:rsidRDefault="001333BB" w:rsidP="00287389">
      <w:pPr>
        <w:pStyle w:val="FootnoteText"/>
      </w:pPr>
      <w:r>
        <w:rPr>
          <w:rStyle w:val="FootnoteReference"/>
        </w:rPr>
        <w:footnoteRef/>
      </w:r>
      <w:r>
        <w:t xml:space="preserve"> </w:t>
      </w:r>
      <w:r w:rsidRPr="001404BA">
        <w:rPr>
          <w:rFonts w:ascii="Calibri" w:eastAsia="Times New Roman" w:hAnsi="Calibri" w:cs="Calibri"/>
          <w:lang w:eastAsia="hr-HR"/>
        </w:rPr>
        <w:t>Na primjer, OWASP Application Security Verification Standard 4.0 ili jednakovrijedno – poželjno Level 3, (</w:t>
      </w:r>
      <w:hyperlink r:id="rId1" w:tgtFrame="_blank" w:history="1">
        <w:r w:rsidRPr="001404BA">
          <w:rPr>
            <w:rFonts w:ascii="Calibri" w:eastAsia="Times New Roman" w:hAnsi="Calibri" w:cs="Calibri"/>
            <w:color w:val="0000FF"/>
            <w:u w:val="single"/>
            <w:lang w:eastAsia="hr-HR"/>
          </w:rPr>
          <w:t>https://github.com/OWASP/ASVS/blob/master/4.0/OWASP%20Application%20Security%20Verification%20Standard%204.0-en.pdf</w:t>
        </w:r>
      </w:hyperlink>
      <w:r w:rsidRPr="001404BA">
        <w:rPr>
          <w:rFonts w:ascii="Calibri" w:eastAsia="Times New Roman" w:hAnsi="Calibri" w:cs="Calibri"/>
          <w:color w:val="0000FF"/>
          <w:u w:val="single"/>
          <w:lang w:eastAsia="hr-HR"/>
        </w:rPr>
        <w:t>)</w:t>
      </w:r>
    </w:p>
  </w:footnote>
  <w:footnote w:id="3">
    <w:p w14:paraId="45FBB8B7" w14:textId="77777777" w:rsidR="001333BB" w:rsidRDefault="001333BB" w:rsidP="00287389">
      <w:pPr>
        <w:pStyle w:val="FootnoteText"/>
      </w:pPr>
      <w:r>
        <w:rPr>
          <w:rStyle w:val="FootnoteReference"/>
        </w:rPr>
        <w:footnoteRef/>
      </w:r>
      <w:r>
        <w:t xml:space="preserve"> </w:t>
      </w:r>
      <w:r w:rsidRPr="001404BA">
        <w:rPr>
          <w:rFonts w:ascii="Calibri" w:eastAsia="Times New Roman" w:hAnsi="Calibri" w:cs="Calibri"/>
          <w:lang w:eastAsia="hr-HR"/>
        </w:rPr>
        <w:t>Razina kritičnosti sigurnosnog propusta kako je u izvještaju o testiranju definirao Izvođač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823A30"/>
    <w:multiLevelType w:val="hybridMultilevel"/>
    <w:tmpl w:val="E2F7A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63794"/>
    <w:multiLevelType w:val="hybridMultilevel"/>
    <w:tmpl w:val="FFFFFFFF"/>
    <w:lvl w:ilvl="0" w:tplc="02082648">
      <w:start w:val="1"/>
      <w:numFmt w:val="bullet"/>
      <w:lvlText w:val=""/>
      <w:lvlJc w:val="left"/>
      <w:pPr>
        <w:ind w:left="720" w:hanging="360"/>
      </w:pPr>
      <w:rPr>
        <w:rFonts w:ascii="Symbol" w:hAnsi="Symbol" w:hint="default"/>
      </w:rPr>
    </w:lvl>
    <w:lvl w:ilvl="1" w:tplc="0DDADCAA">
      <w:start w:val="1"/>
      <w:numFmt w:val="bullet"/>
      <w:lvlText w:val="o"/>
      <w:lvlJc w:val="left"/>
      <w:pPr>
        <w:ind w:left="1440" w:hanging="360"/>
      </w:pPr>
      <w:rPr>
        <w:rFonts w:ascii="Courier New" w:hAnsi="Courier New" w:hint="default"/>
      </w:rPr>
    </w:lvl>
    <w:lvl w:ilvl="2" w:tplc="13C257B2">
      <w:start w:val="1"/>
      <w:numFmt w:val="bullet"/>
      <w:lvlText w:val=""/>
      <w:lvlJc w:val="left"/>
      <w:pPr>
        <w:ind w:left="2160" w:hanging="360"/>
      </w:pPr>
      <w:rPr>
        <w:rFonts w:ascii="Wingdings" w:hAnsi="Wingdings" w:hint="default"/>
      </w:rPr>
    </w:lvl>
    <w:lvl w:ilvl="3" w:tplc="B16862EC">
      <w:start w:val="1"/>
      <w:numFmt w:val="bullet"/>
      <w:lvlText w:val=""/>
      <w:lvlJc w:val="left"/>
      <w:pPr>
        <w:ind w:left="2880" w:hanging="360"/>
      </w:pPr>
      <w:rPr>
        <w:rFonts w:ascii="Symbol" w:hAnsi="Symbol" w:hint="default"/>
      </w:rPr>
    </w:lvl>
    <w:lvl w:ilvl="4" w:tplc="8D34A9FC">
      <w:start w:val="1"/>
      <w:numFmt w:val="bullet"/>
      <w:lvlText w:val="o"/>
      <w:lvlJc w:val="left"/>
      <w:pPr>
        <w:ind w:left="3600" w:hanging="360"/>
      </w:pPr>
      <w:rPr>
        <w:rFonts w:ascii="Courier New" w:hAnsi="Courier New" w:hint="default"/>
      </w:rPr>
    </w:lvl>
    <w:lvl w:ilvl="5" w:tplc="97B218CC">
      <w:start w:val="1"/>
      <w:numFmt w:val="bullet"/>
      <w:lvlText w:val=""/>
      <w:lvlJc w:val="left"/>
      <w:pPr>
        <w:ind w:left="4320" w:hanging="360"/>
      </w:pPr>
      <w:rPr>
        <w:rFonts w:ascii="Wingdings" w:hAnsi="Wingdings" w:hint="default"/>
      </w:rPr>
    </w:lvl>
    <w:lvl w:ilvl="6" w:tplc="CACA47F0">
      <w:start w:val="1"/>
      <w:numFmt w:val="bullet"/>
      <w:lvlText w:val=""/>
      <w:lvlJc w:val="left"/>
      <w:pPr>
        <w:ind w:left="5040" w:hanging="360"/>
      </w:pPr>
      <w:rPr>
        <w:rFonts w:ascii="Symbol" w:hAnsi="Symbol" w:hint="default"/>
      </w:rPr>
    </w:lvl>
    <w:lvl w:ilvl="7" w:tplc="578E4376">
      <w:start w:val="1"/>
      <w:numFmt w:val="bullet"/>
      <w:lvlText w:val="o"/>
      <w:lvlJc w:val="left"/>
      <w:pPr>
        <w:ind w:left="5760" w:hanging="360"/>
      </w:pPr>
      <w:rPr>
        <w:rFonts w:ascii="Courier New" w:hAnsi="Courier New" w:hint="default"/>
      </w:rPr>
    </w:lvl>
    <w:lvl w:ilvl="8" w:tplc="87D0D2DE">
      <w:start w:val="1"/>
      <w:numFmt w:val="bullet"/>
      <w:lvlText w:val=""/>
      <w:lvlJc w:val="left"/>
      <w:pPr>
        <w:ind w:left="6480" w:hanging="360"/>
      </w:pPr>
      <w:rPr>
        <w:rFonts w:ascii="Wingdings" w:hAnsi="Wingdings" w:hint="default"/>
      </w:rPr>
    </w:lvl>
  </w:abstractNum>
  <w:abstractNum w:abstractNumId="2" w15:restartNumberingAfterBreak="0">
    <w:nsid w:val="01A955A2"/>
    <w:multiLevelType w:val="hybridMultilevel"/>
    <w:tmpl w:val="FFFFFFFF"/>
    <w:lvl w:ilvl="0" w:tplc="E2AC9D0E">
      <w:start w:val="1"/>
      <w:numFmt w:val="bullet"/>
      <w:lvlText w:val=""/>
      <w:lvlJc w:val="left"/>
      <w:pPr>
        <w:ind w:left="720" w:hanging="360"/>
      </w:pPr>
      <w:rPr>
        <w:rFonts w:ascii="Symbol" w:hAnsi="Symbol" w:hint="default"/>
      </w:rPr>
    </w:lvl>
    <w:lvl w:ilvl="1" w:tplc="C97075A4">
      <w:start w:val="1"/>
      <w:numFmt w:val="bullet"/>
      <w:lvlText w:val="o"/>
      <w:lvlJc w:val="left"/>
      <w:pPr>
        <w:ind w:left="1440" w:hanging="360"/>
      </w:pPr>
      <w:rPr>
        <w:rFonts w:ascii="Courier New" w:hAnsi="Courier New" w:hint="default"/>
      </w:rPr>
    </w:lvl>
    <w:lvl w:ilvl="2" w:tplc="860601C2">
      <w:start w:val="1"/>
      <w:numFmt w:val="bullet"/>
      <w:lvlText w:val=""/>
      <w:lvlJc w:val="left"/>
      <w:pPr>
        <w:ind w:left="2160" w:hanging="360"/>
      </w:pPr>
      <w:rPr>
        <w:rFonts w:ascii="Wingdings" w:hAnsi="Wingdings" w:hint="default"/>
      </w:rPr>
    </w:lvl>
    <w:lvl w:ilvl="3" w:tplc="B5422EE0">
      <w:start w:val="1"/>
      <w:numFmt w:val="bullet"/>
      <w:lvlText w:val=""/>
      <w:lvlJc w:val="left"/>
      <w:pPr>
        <w:ind w:left="2880" w:hanging="360"/>
      </w:pPr>
      <w:rPr>
        <w:rFonts w:ascii="Symbol" w:hAnsi="Symbol" w:hint="default"/>
      </w:rPr>
    </w:lvl>
    <w:lvl w:ilvl="4" w:tplc="C2EA0998">
      <w:start w:val="1"/>
      <w:numFmt w:val="bullet"/>
      <w:lvlText w:val="o"/>
      <w:lvlJc w:val="left"/>
      <w:pPr>
        <w:ind w:left="3600" w:hanging="360"/>
      </w:pPr>
      <w:rPr>
        <w:rFonts w:ascii="Courier New" w:hAnsi="Courier New" w:hint="default"/>
      </w:rPr>
    </w:lvl>
    <w:lvl w:ilvl="5" w:tplc="52805238">
      <w:start w:val="1"/>
      <w:numFmt w:val="bullet"/>
      <w:lvlText w:val=""/>
      <w:lvlJc w:val="left"/>
      <w:pPr>
        <w:ind w:left="4320" w:hanging="360"/>
      </w:pPr>
      <w:rPr>
        <w:rFonts w:ascii="Wingdings" w:hAnsi="Wingdings" w:hint="default"/>
      </w:rPr>
    </w:lvl>
    <w:lvl w:ilvl="6" w:tplc="A98262C8">
      <w:start w:val="1"/>
      <w:numFmt w:val="bullet"/>
      <w:lvlText w:val=""/>
      <w:lvlJc w:val="left"/>
      <w:pPr>
        <w:ind w:left="5040" w:hanging="360"/>
      </w:pPr>
      <w:rPr>
        <w:rFonts w:ascii="Symbol" w:hAnsi="Symbol" w:hint="default"/>
      </w:rPr>
    </w:lvl>
    <w:lvl w:ilvl="7" w:tplc="ECC287F8">
      <w:start w:val="1"/>
      <w:numFmt w:val="bullet"/>
      <w:lvlText w:val="o"/>
      <w:lvlJc w:val="left"/>
      <w:pPr>
        <w:ind w:left="5760" w:hanging="360"/>
      </w:pPr>
      <w:rPr>
        <w:rFonts w:ascii="Courier New" w:hAnsi="Courier New" w:hint="default"/>
      </w:rPr>
    </w:lvl>
    <w:lvl w:ilvl="8" w:tplc="D64257D8">
      <w:start w:val="1"/>
      <w:numFmt w:val="bullet"/>
      <w:lvlText w:val=""/>
      <w:lvlJc w:val="left"/>
      <w:pPr>
        <w:ind w:left="6480" w:hanging="360"/>
      </w:pPr>
      <w:rPr>
        <w:rFonts w:ascii="Wingdings" w:hAnsi="Wingdings" w:hint="default"/>
      </w:rPr>
    </w:lvl>
  </w:abstractNum>
  <w:abstractNum w:abstractNumId="3" w15:restartNumberingAfterBreak="0">
    <w:nsid w:val="02B46020"/>
    <w:multiLevelType w:val="hybridMultilevel"/>
    <w:tmpl w:val="B4C6B10E"/>
    <w:lvl w:ilvl="0" w:tplc="43347530">
      <w:start w:val="1"/>
      <w:numFmt w:val="lowerLetter"/>
      <w:lvlText w:val="%1)"/>
      <w:lvlJc w:val="left"/>
      <w:pPr>
        <w:ind w:left="234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450C40"/>
    <w:multiLevelType w:val="hybridMultilevel"/>
    <w:tmpl w:val="46AA3DF4"/>
    <w:lvl w:ilvl="0" w:tplc="FFFFFFF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3D837C6"/>
    <w:multiLevelType w:val="hybridMultilevel"/>
    <w:tmpl w:val="8B6AF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D296F"/>
    <w:multiLevelType w:val="hybridMultilevel"/>
    <w:tmpl w:val="803C12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68E387E"/>
    <w:multiLevelType w:val="hybridMultilevel"/>
    <w:tmpl w:val="E4147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D4331E"/>
    <w:multiLevelType w:val="hybridMultilevel"/>
    <w:tmpl w:val="89BE9EC8"/>
    <w:lvl w:ilvl="0" w:tplc="ED00A10E">
      <w:start w:val="5"/>
      <w:numFmt w:val="decimal"/>
      <w:lvlText w:val="%1."/>
      <w:lvlJc w:val="left"/>
      <w:pPr>
        <w:ind w:left="720" w:hanging="360"/>
      </w:pPr>
    </w:lvl>
    <w:lvl w:ilvl="1" w:tplc="24927C68">
      <w:start w:val="1"/>
      <w:numFmt w:val="lowerLetter"/>
      <w:lvlText w:val="%2."/>
      <w:lvlJc w:val="left"/>
      <w:pPr>
        <w:ind w:left="1440" w:hanging="360"/>
      </w:pPr>
    </w:lvl>
    <w:lvl w:ilvl="2" w:tplc="05E45094">
      <w:start w:val="1"/>
      <w:numFmt w:val="lowerRoman"/>
      <w:lvlText w:val="%3."/>
      <w:lvlJc w:val="right"/>
      <w:pPr>
        <w:ind w:left="2160" w:hanging="180"/>
      </w:pPr>
    </w:lvl>
    <w:lvl w:ilvl="3" w:tplc="D696F00A">
      <w:start w:val="1"/>
      <w:numFmt w:val="decimal"/>
      <w:lvlText w:val="%4."/>
      <w:lvlJc w:val="left"/>
      <w:pPr>
        <w:ind w:left="2880" w:hanging="360"/>
      </w:pPr>
    </w:lvl>
    <w:lvl w:ilvl="4" w:tplc="618C9908">
      <w:start w:val="1"/>
      <w:numFmt w:val="lowerLetter"/>
      <w:lvlText w:val="%5."/>
      <w:lvlJc w:val="left"/>
      <w:pPr>
        <w:ind w:left="3600" w:hanging="360"/>
      </w:pPr>
    </w:lvl>
    <w:lvl w:ilvl="5" w:tplc="634E10FC">
      <w:start w:val="1"/>
      <w:numFmt w:val="lowerRoman"/>
      <w:lvlText w:val="%6."/>
      <w:lvlJc w:val="right"/>
      <w:pPr>
        <w:ind w:left="4320" w:hanging="180"/>
      </w:pPr>
    </w:lvl>
    <w:lvl w:ilvl="6" w:tplc="F59A984A">
      <w:start w:val="1"/>
      <w:numFmt w:val="decimal"/>
      <w:lvlText w:val="%7."/>
      <w:lvlJc w:val="left"/>
      <w:pPr>
        <w:ind w:left="5040" w:hanging="360"/>
      </w:pPr>
    </w:lvl>
    <w:lvl w:ilvl="7" w:tplc="FBEE711E">
      <w:start w:val="1"/>
      <w:numFmt w:val="lowerLetter"/>
      <w:lvlText w:val="%8."/>
      <w:lvlJc w:val="left"/>
      <w:pPr>
        <w:ind w:left="5760" w:hanging="360"/>
      </w:pPr>
    </w:lvl>
    <w:lvl w:ilvl="8" w:tplc="063EF76E">
      <w:start w:val="1"/>
      <w:numFmt w:val="lowerRoman"/>
      <w:lvlText w:val="%9."/>
      <w:lvlJc w:val="right"/>
      <w:pPr>
        <w:ind w:left="6480" w:hanging="180"/>
      </w:pPr>
    </w:lvl>
  </w:abstractNum>
  <w:abstractNum w:abstractNumId="9" w15:restartNumberingAfterBreak="0">
    <w:nsid w:val="07BF4CC6"/>
    <w:multiLevelType w:val="hybridMultilevel"/>
    <w:tmpl w:val="58F4F5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E9486C"/>
    <w:multiLevelType w:val="hybridMultilevel"/>
    <w:tmpl w:val="BAEC992C"/>
    <w:lvl w:ilvl="0" w:tplc="21AAFE06">
      <w:numFmt w:val="bullet"/>
      <w:lvlText w:val="-"/>
      <w:lvlJc w:val="left"/>
      <w:pPr>
        <w:ind w:left="720" w:hanging="360"/>
      </w:pPr>
      <w:rPr>
        <w:rFonts w:ascii="Arial" w:eastAsiaTheme="minorHAnsi" w:hAnsi="Arial" w:cs="Arial" w:hint="default"/>
        <w:sz w:val="7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1C3AD4"/>
    <w:multiLevelType w:val="hybridMultilevel"/>
    <w:tmpl w:val="1AB28A6E"/>
    <w:lvl w:ilvl="0" w:tplc="4C6C5360">
      <w:start w:val="1"/>
      <w:numFmt w:val="decimal"/>
      <w:lvlText w:val="%1."/>
      <w:lvlJc w:val="left"/>
      <w:pPr>
        <w:tabs>
          <w:tab w:val="num" w:pos="720"/>
        </w:tabs>
        <w:ind w:left="720" w:hanging="360"/>
      </w:pPr>
    </w:lvl>
    <w:lvl w:ilvl="1" w:tplc="027A63C4" w:tentative="1">
      <w:start w:val="1"/>
      <w:numFmt w:val="decimal"/>
      <w:lvlText w:val="%2."/>
      <w:lvlJc w:val="left"/>
      <w:pPr>
        <w:tabs>
          <w:tab w:val="num" w:pos="1440"/>
        </w:tabs>
        <w:ind w:left="1440" w:hanging="360"/>
      </w:pPr>
    </w:lvl>
    <w:lvl w:ilvl="2" w:tplc="E98E9AFA" w:tentative="1">
      <w:start w:val="1"/>
      <w:numFmt w:val="decimal"/>
      <w:lvlText w:val="%3."/>
      <w:lvlJc w:val="left"/>
      <w:pPr>
        <w:tabs>
          <w:tab w:val="num" w:pos="2160"/>
        </w:tabs>
        <w:ind w:left="2160" w:hanging="360"/>
      </w:pPr>
    </w:lvl>
    <w:lvl w:ilvl="3" w:tplc="0FD2636E" w:tentative="1">
      <w:start w:val="1"/>
      <w:numFmt w:val="decimal"/>
      <w:lvlText w:val="%4."/>
      <w:lvlJc w:val="left"/>
      <w:pPr>
        <w:tabs>
          <w:tab w:val="num" w:pos="2880"/>
        </w:tabs>
        <w:ind w:left="2880" w:hanging="360"/>
      </w:pPr>
    </w:lvl>
    <w:lvl w:ilvl="4" w:tplc="F738E686" w:tentative="1">
      <w:start w:val="1"/>
      <w:numFmt w:val="decimal"/>
      <w:lvlText w:val="%5."/>
      <w:lvlJc w:val="left"/>
      <w:pPr>
        <w:tabs>
          <w:tab w:val="num" w:pos="3600"/>
        </w:tabs>
        <w:ind w:left="3600" w:hanging="360"/>
      </w:pPr>
    </w:lvl>
    <w:lvl w:ilvl="5" w:tplc="4B3E0702" w:tentative="1">
      <w:start w:val="1"/>
      <w:numFmt w:val="decimal"/>
      <w:lvlText w:val="%6."/>
      <w:lvlJc w:val="left"/>
      <w:pPr>
        <w:tabs>
          <w:tab w:val="num" w:pos="4320"/>
        </w:tabs>
        <w:ind w:left="4320" w:hanging="360"/>
      </w:pPr>
    </w:lvl>
    <w:lvl w:ilvl="6" w:tplc="56B49802" w:tentative="1">
      <w:start w:val="1"/>
      <w:numFmt w:val="decimal"/>
      <w:lvlText w:val="%7."/>
      <w:lvlJc w:val="left"/>
      <w:pPr>
        <w:tabs>
          <w:tab w:val="num" w:pos="5040"/>
        </w:tabs>
        <w:ind w:left="5040" w:hanging="360"/>
      </w:pPr>
    </w:lvl>
    <w:lvl w:ilvl="7" w:tplc="16AACEE0" w:tentative="1">
      <w:start w:val="1"/>
      <w:numFmt w:val="decimal"/>
      <w:lvlText w:val="%8."/>
      <w:lvlJc w:val="left"/>
      <w:pPr>
        <w:tabs>
          <w:tab w:val="num" w:pos="5760"/>
        </w:tabs>
        <w:ind w:left="5760" w:hanging="360"/>
      </w:pPr>
    </w:lvl>
    <w:lvl w:ilvl="8" w:tplc="F73E8B32" w:tentative="1">
      <w:start w:val="1"/>
      <w:numFmt w:val="decimal"/>
      <w:lvlText w:val="%9."/>
      <w:lvlJc w:val="left"/>
      <w:pPr>
        <w:tabs>
          <w:tab w:val="num" w:pos="6480"/>
        </w:tabs>
        <w:ind w:left="6480" w:hanging="360"/>
      </w:pPr>
    </w:lvl>
  </w:abstractNum>
  <w:abstractNum w:abstractNumId="12" w15:restartNumberingAfterBreak="0">
    <w:nsid w:val="0CA002C9"/>
    <w:multiLevelType w:val="hybridMultilevel"/>
    <w:tmpl w:val="FFFFFFFF"/>
    <w:lvl w:ilvl="0" w:tplc="05F83D14">
      <w:start w:val="1"/>
      <w:numFmt w:val="decimal"/>
      <w:lvlText w:val="%1."/>
      <w:lvlJc w:val="left"/>
      <w:pPr>
        <w:ind w:left="720" w:hanging="360"/>
      </w:pPr>
    </w:lvl>
    <w:lvl w:ilvl="1" w:tplc="B450F962">
      <w:start w:val="1"/>
      <w:numFmt w:val="lowerLetter"/>
      <w:lvlText w:val="%2."/>
      <w:lvlJc w:val="left"/>
      <w:pPr>
        <w:ind w:left="1440" w:hanging="360"/>
      </w:pPr>
    </w:lvl>
    <w:lvl w:ilvl="2" w:tplc="D18A25BA">
      <w:start w:val="1"/>
      <w:numFmt w:val="lowerRoman"/>
      <w:lvlText w:val="%3."/>
      <w:lvlJc w:val="right"/>
      <w:pPr>
        <w:ind w:left="2160" w:hanging="180"/>
      </w:pPr>
    </w:lvl>
    <w:lvl w:ilvl="3" w:tplc="DAE04C46">
      <w:start w:val="1"/>
      <w:numFmt w:val="decimal"/>
      <w:lvlText w:val="%4."/>
      <w:lvlJc w:val="left"/>
      <w:pPr>
        <w:ind w:left="2880" w:hanging="360"/>
      </w:pPr>
    </w:lvl>
    <w:lvl w:ilvl="4" w:tplc="7D62AD50">
      <w:start w:val="1"/>
      <w:numFmt w:val="lowerLetter"/>
      <w:lvlText w:val="%5."/>
      <w:lvlJc w:val="left"/>
      <w:pPr>
        <w:ind w:left="3600" w:hanging="360"/>
      </w:pPr>
    </w:lvl>
    <w:lvl w:ilvl="5" w:tplc="4EC0ACE2">
      <w:start w:val="1"/>
      <w:numFmt w:val="lowerRoman"/>
      <w:lvlText w:val="%6."/>
      <w:lvlJc w:val="right"/>
      <w:pPr>
        <w:ind w:left="4320" w:hanging="180"/>
      </w:pPr>
    </w:lvl>
    <w:lvl w:ilvl="6" w:tplc="D5C6AC8A">
      <w:start w:val="1"/>
      <w:numFmt w:val="decimal"/>
      <w:lvlText w:val="%7."/>
      <w:lvlJc w:val="left"/>
      <w:pPr>
        <w:ind w:left="5040" w:hanging="360"/>
      </w:pPr>
    </w:lvl>
    <w:lvl w:ilvl="7" w:tplc="AD087734">
      <w:start w:val="1"/>
      <w:numFmt w:val="lowerLetter"/>
      <w:lvlText w:val="%8."/>
      <w:lvlJc w:val="left"/>
      <w:pPr>
        <w:ind w:left="5760" w:hanging="360"/>
      </w:pPr>
    </w:lvl>
    <w:lvl w:ilvl="8" w:tplc="A606BADE">
      <w:start w:val="1"/>
      <w:numFmt w:val="lowerRoman"/>
      <w:lvlText w:val="%9."/>
      <w:lvlJc w:val="right"/>
      <w:pPr>
        <w:ind w:left="6480" w:hanging="180"/>
      </w:pPr>
    </w:lvl>
  </w:abstractNum>
  <w:abstractNum w:abstractNumId="13" w15:restartNumberingAfterBreak="0">
    <w:nsid w:val="13165F79"/>
    <w:multiLevelType w:val="hybridMultilevel"/>
    <w:tmpl w:val="534C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C12B9"/>
    <w:multiLevelType w:val="hybridMultilevel"/>
    <w:tmpl w:val="09E88222"/>
    <w:lvl w:ilvl="0" w:tplc="FFFFFFFF">
      <w:start w:val="1"/>
      <w:numFmt w:val="decimal"/>
      <w:lvlText w:val="%1."/>
      <w:lvlJc w:val="left"/>
      <w:pPr>
        <w:ind w:left="720" w:hanging="360"/>
      </w:pPr>
    </w:lvl>
    <w:lvl w:ilvl="1" w:tplc="09F2E31C">
      <w:start w:val="1"/>
      <w:numFmt w:val="lowerLetter"/>
      <w:lvlText w:val="%2."/>
      <w:lvlJc w:val="left"/>
      <w:pPr>
        <w:ind w:left="1440" w:hanging="360"/>
      </w:pPr>
    </w:lvl>
    <w:lvl w:ilvl="2" w:tplc="4C40BAE4">
      <w:start w:val="1"/>
      <w:numFmt w:val="lowerRoman"/>
      <w:lvlText w:val="%3."/>
      <w:lvlJc w:val="right"/>
      <w:pPr>
        <w:ind w:left="2160" w:hanging="180"/>
      </w:pPr>
    </w:lvl>
    <w:lvl w:ilvl="3" w:tplc="65A62C98">
      <w:start w:val="1"/>
      <w:numFmt w:val="decimal"/>
      <w:lvlText w:val="%4."/>
      <w:lvlJc w:val="left"/>
      <w:pPr>
        <w:ind w:left="2880" w:hanging="360"/>
      </w:pPr>
    </w:lvl>
    <w:lvl w:ilvl="4" w:tplc="41EA3B72">
      <w:start w:val="1"/>
      <w:numFmt w:val="lowerLetter"/>
      <w:lvlText w:val="%5."/>
      <w:lvlJc w:val="left"/>
      <w:pPr>
        <w:ind w:left="3600" w:hanging="360"/>
      </w:pPr>
    </w:lvl>
    <w:lvl w:ilvl="5" w:tplc="E6980F3E">
      <w:start w:val="1"/>
      <w:numFmt w:val="lowerRoman"/>
      <w:lvlText w:val="%6."/>
      <w:lvlJc w:val="right"/>
      <w:pPr>
        <w:ind w:left="4320" w:hanging="180"/>
      </w:pPr>
    </w:lvl>
    <w:lvl w:ilvl="6" w:tplc="0352D856">
      <w:start w:val="1"/>
      <w:numFmt w:val="decimal"/>
      <w:lvlText w:val="%7."/>
      <w:lvlJc w:val="left"/>
      <w:pPr>
        <w:ind w:left="5040" w:hanging="360"/>
      </w:pPr>
    </w:lvl>
    <w:lvl w:ilvl="7" w:tplc="D3C6EF1C">
      <w:start w:val="1"/>
      <w:numFmt w:val="lowerLetter"/>
      <w:lvlText w:val="%8."/>
      <w:lvlJc w:val="left"/>
      <w:pPr>
        <w:ind w:left="5760" w:hanging="360"/>
      </w:pPr>
    </w:lvl>
    <w:lvl w:ilvl="8" w:tplc="9926C1A8">
      <w:start w:val="1"/>
      <w:numFmt w:val="lowerRoman"/>
      <w:lvlText w:val="%9."/>
      <w:lvlJc w:val="right"/>
      <w:pPr>
        <w:ind w:left="6480" w:hanging="180"/>
      </w:pPr>
    </w:lvl>
  </w:abstractNum>
  <w:abstractNum w:abstractNumId="15" w15:restartNumberingAfterBreak="0">
    <w:nsid w:val="14F06042"/>
    <w:multiLevelType w:val="hybridMultilevel"/>
    <w:tmpl w:val="FFFFFFFF"/>
    <w:lvl w:ilvl="0" w:tplc="2B860E04">
      <w:start w:val="5"/>
      <w:numFmt w:val="decimal"/>
      <w:lvlText w:val="%1."/>
      <w:lvlJc w:val="left"/>
      <w:pPr>
        <w:ind w:left="720" w:hanging="360"/>
      </w:pPr>
    </w:lvl>
    <w:lvl w:ilvl="1" w:tplc="FAC02B6C">
      <w:start w:val="1"/>
      <w:numFmt w:val="lowerLetter"/>
      <w:lvlText w:val="%2."/>
      <w:lvlJc w:val="left"/>
      <w:pPr>
        <w:ind w:left="1440" w:hanging="360"/>
      </w:pPr>
    </w:lvl>
    <w:lvl w:ilvl="2" w:tplc="3E746F8C">
      <w:start w:val="1"/>
      <w:numFmt w:val="lowerRoman"/>
      <w:lvlText w:val="%3."/>
      <w:lvlJc w:val="right"/>
      <w:pPr>
        <w:ind w:left="2160" w:hanging="180"/>
      </w:pPr>
    </w:lvl>
    <w:lvl w:ilvl="3" w:tplc="B25870D2">
      <w:start w:val="1"/>
      <w:numFmt w:val="decimal"/>
      <w:lvlText w:val="%4."/>
      <w:lvlJc w:val="left"/>
      <w:pPr>
        <w:ind w:left="2880" w:hanging="360"/>
      </w:pPr>
    </w:lvl>
    <w:lvl w:ilvl="4" w:tplc="81145DAA">
      <w:start w:val="1"/>
      <w:numFmt w:val="lowerLetter"/>
      <w:lvlText w:val="%5."/>
      <w:lvlJc w:val="left"/>
      <w:pPr>
        <w:ind w:left="3600" w:hanging="360"/>
      </w:pPr>
    </w:lvl>
    <w:lvl w:ilvl="5" w:tplc="9F32D5D0">
      <w:start w:val="1"/>
      <w:numFmt w:val="lowerRoman"/>
      <w:lvlText w:val="%6."/>
      <w:lvlJc w:val="right"/>
      <w:pPr>
        <w:ind w:left="4320" w:hanging="180"/>
      </w:pPr>
    </w:lvl>
    <w:lvl w:ilvl="6" w:tplc="4AFAD5F6">
      <w:start w:val="1"/>
      <w:numFmt w:val="decimal"/>
      <w:lvlText w:val="%7."/>
      <w:lvlJc w:val="left"/>
      <w:pPr>
        <w:ind w:left="5040" w:hanging="360"/>
      </w:pPr>
    </w:lvl>
    <w:lvl w:ilvl="7" w:tplc="DBEEFA68">
      <w:start w:val="1"/>
      <w:numFmt w:val="lowerLetter"/>
      <w:lvlText w:val="%8."/>
      <w:lvlJc w:val="left"/>
      <w:pPr>
        <w:ind w:left="5760" w:hanging="360"/>
      </w:pPr>
    </w:lvl>
    <w:lvl w:ilvl="8" w:tplc="24D443F4">
      <w:start w:val="1"/>
      <w:numFmt w:val="lowerRoman"/>
      <w:lvlText w:val="%9."/>
      <w:lvlJc w:val="right"/>
      <w:pPr>
        <w:ind w:left="6480" w:hanging="180"/>
      </w:pPr>
    </w:lvl>
  </w:abstractNum>
  <w:abstractNum w:abstractNumId="16" w15:restartNumberingAfterBreak="0">
    <w:nsid w:val="187D3592"/>
    <w:multiLevelType w:val="hybridMultilevel"/>
    <w:tmpl w:val="01D809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8DE2C34"/>
    <w:multiLevelType w:val="hybridMultilevel"/>
    <w:tmpl w:val="F71C9476"/>
    <w:lvl w:ilvl="0" w:tplc="08B8B5A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A27783F"/>
    <w:multiLevelType w:val="multilevel"/>
    <w:tmpl w:val="E73A597A"/>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B111651"/>
    <w:multiLevelType w:val="hybridMultilevel"/>
    <w:tmpl w:val="8B56CA08"/>
    <w:lvl w:ilvl="0" w:tplc="C2780546">
      <w:start w:val="5"/>
      <w:numFmt w:val="decimal"/>
      <w:lvlText w:val="%1."/>
      <w:lvlJc w:val="left"/>
      <w:pPr>
        <w:tabs>
          <w:tab w:val="num" w:pos="720"/>
        </w:tabs>
        <w:ind w:left="720" w:hanging="360"/>
      </w:pPr>
    </w:lvl>
    <w:lvl w:ilvl="1" w:tplc="D0969EEA" w:tentative="1">
      <w:start w:val="1"/>
      <w:numFmt w:val="decimal"/>
      <w:lvlText w:val="%2."/>
      <w:lvlJc w:val="left"/>
      <w:pPr>
        <w:tabs>
          <w:tab w:val="num" w:pos="1440"/>
        </w:tabs>
        <w:ind w:left="1440" w:hanging="360"/>
      </w:pPr>
    </w:lvl>
    <w:lvl w:ilvl="2" w:tplc="E104D6DA" w:tentative="1">
      <w:start w:val="1"/>
      <w:numFmt w:val="decimal"/>
      <w:lvlText w:val="%3."/>
      <w:lvlJc w:val="left"/>
      <w:pPr>
        <w:tabs>
          <w:tab w:val="num" w:pos="2160"/>
        </w:tabs>
        <w:ind w:left="2160" w:hanging="360"/>
      </w:pPr>
    </w:lvl>
    <w:lvl w:ilvl="3" w:tplc="167AC692" w:tentative="1">
      <w:start w:val="1"/>
      <w:numFmt w:val="decimal"/>
      <w:lvlText w:val="%4."/>
      <w:lvlJc w:val="left"/>
      <w:pPr>
        <w:tabs>
          <w:tab w:val="num" w:pos="2880"/>
        </w:tabs>
        <w:ind w:left="2880" w:hanging="360"/>
      </w:pPr>
    </w:lvl>
    <w:lvl w:ilvl="4" w:tplc="82B0FF5E" w:tentative="1">
      <w:start w:val="1"/>
      <w:numFmt w:val="decimal"/>
      <w:lvlText w:val="%5."/>
      <w:lvlJc w:val="left"/>
      <w:pPr>
        <w:tabs>
          <w:tab w:val="num" w:pos="3600"/>
        </w:tabs>
        <w:ind w:left="3600" w:hanging="360"/>
      </w:pPr>
    </w:lvl>
    <w:lvl w:ilvl="5" w:tplc="700263AC" w:tentative="1">
      <w:start w:val="1"/>
      <w:numFmt w:val="decimal"/>
      <w:lvlText w:val="%6."/>
      <w:lvlJc w:val="left"/>
      <w:pPr>
        <w:tabs>
          <w:tab w:val="num" w:pos="4320"/>
        </w:tabs>
        <w:ind w:left="4320" w:hanging="360"/>
      </w:pPr>
    </w:lvl>
    <w:lvl w:ilvl="6" w:tplc="41220DA4" w:tentative="1">
      <w:start w:val="1"/>
      <w:numFmt w:val="decimal"/>
      <w:lvlText w:val="%7."/>
      <w:lvlJc w:val="left"/>
      <w:pPr>
        <w:tabs>
          <w:tab w:val="num" w:pos="5040"/>
        </w:tabs>
        <w:ind w:left="5040" w:hanging="360"/>
      </w:pPr>
    </w:lvl>
    <w:lvl w:ilvl="7" w:tplc="BB6251E2" w:tentative="1">
      <w:start w:val="1"/>
      <w:numFmt w:val="decimal"/>
      <w:lvlText w:val="%8."/>
      <w:lvlJc w:val="left"/>
      <w:pPr>
        <w:tabs>
          <w:tab w:val="num" w:pos="5760"/>
        </w:tabs>
        <w:ind w:left="5760" w:hanging="360"/>
      </w:pPr>
    </w:lvl>
    <w:lvl w:ilvl="8" w:tplc="9FB8EFEE" w:tentative="1">
      <w:start w:val="1"/>
      <w:numFmt w:val="decimal"/>
      <w:lvlText w:val="%9."/>
      <w:lvlJc w:val="left"/>
      <w:pPr>
        <w:tabs>
          <w:tab w:val="num" w:pos="6480"/>
        </w:tabs>
        <w:ind w:left="6480" w:hanging="360"/>
      </w:pPr>
    </w:lvl>
  </w:abstractNum>
  <w:abstractNum w:abstractNumId="20" w15:restartNumberingAfterBreak="0">
    <w:nsid w:val="1B942AC5"/>
    <w:multiLevelType w:val="hybridMultilevel"/>
    <w:tmpl w:val="1BF4A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F1169A"/>
    <w:multiLevelType w:val="hybridMultilevel"/>
    <w:tmpl w:val="ED14C034"/>
    <w:lvl w:ilvl="0" w:tplc="29920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881251"/>
    <w:multiLevelType w:val="hybridMultilevel"/>
    <w:tmpl w:val="CD782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263F51"/>
    <w:multiLevelType w:val="hybridMultilevel"/>
    <w:tmpl w:val="8CFACDC6"/>
    <w:lvl w:ilvl="0" w:tplc="F94ED6C4">
      <w:start w:val="1"/>
      <w:numFmt w:val="decimal"/>
      <w:lvlText w:val="%1."/>
      <w:lvlJc w:val="left"/>
      <w:pPr>
        <w:tabs>
          <w:tab w:val="num" w:pos="720"/>
        </w:tabs>
        <w:ind w:left="720" w:hanging="360"/>
      </w:pPr>
    </w:lvl>
    <w:lvl w:ilvl="1" w:tplc="C1D21D16" w:tentative="1">
      <w:start w:val="1"/>
      <w:numFmt w:val="decimal"/>
      <w:lvlText w:val="%2."/>
      <w:lvlJc w:val="left"/>
      <w:pPr>
        <w:tabs>
          <w:tab w:val="num" w:pos="1440"/>
        </w:tabs>
        <w:ind w:left="1440" w:hanging="360"/>
      </w:pPr>
    </w:lvl>
    <w:lvl w:ilvl="2" w:tplc="4BF69916" w:tentative="1">
      <w:start w:val="1"/>
      <w:numFmt w:val="decimal"/>
      <w:lvlText w:val="%3."/>
      <w:lvlJc w:val="left"/>
      <w:pPr>
        <w:tabs>
          <w:tab w:val="num" w:pos="2160"/>
        </w:tabs>
        <w:ind w:left="2160" w:hanging="360"/>
      </w:pPr>
    </w:lvl>
    <w:lvl w:ilvl="3" w:tplc="73EECE20" w:tentative="1">
      <w:start w:val="1"/>
      <w:numFmt w:val="decimal"/>
      <w:lvlText w:val="%4."/>
      <w:lvlJc w:val="left"/>
      <w:pPr>
        <w:tabs>
          <w:tab w:val="num" w:pos="2880"/>
        </w:tabs>
        <w:ind w:left="2880" w:hanging="360"/>
      </w:pPr>
    </w:lvl>
    <w:lvl w:ilvl="4" w:tplc="53D81FE6" w:tentative="1">
      <w:start w:val="1"/>
      <w:numFmt w:val="decimal"/>
      <w:lvlText w:val="%5."/>
      <w:lvlJc w:val="left"/>
      <w:pPr>
        <w:tabs>
          <w:tab w:val="num" w:pos="3600"/>
        </w:tabs>
        <w:ind w:left="3600" w:hanging="360"/>
      </w:pPr>
    </w:lvl>
    <w:lvl w:ilvl="5" w:tplc="44865E3C" w:tentative="1">
      <w:start w:val="1"/>
      <w:numFmt w:val="decimal"/>
      <w:lvlText w:val="%6."/>
      <w:lvlJc w:val="left"/>
      <w:pPr>
        <w:tabs>
          <w:tab w:val="num" w:pos="4320"/>
        </w:tabs>
        <w:ind w:left="4320" w:hanging="360"/>
      </w:pPr>
    </w:lvl>
    <w:lvl w:ilvl="6" w:tplc="BC26B5B0" w:tentative="1">
      <w:start w:val="1"/>
      <w:numFmt w:val="decimal"/>
      <w:lvlText w:val="%7."/>
      <w:lvlJc w:val="left"/>
      <w:pPr>
        <w:tabs>
          <w:tab w:val="num" w:pos="5040"/>
        </w:tabs>
        <w:ind w:left="5040" w:hanging="360"/>
      </w:pPr>
    </w:lvl>
    <w:lvl w:ilvl="7" w:tplc="D98A3B1C" w:tentative="1">
      <w:start w:val="1"/>
      <w:numFmt w:val="decimal"/>
      <w:lvlText w:val="%8."/>
      <w:lvlJc w:val="left"/>
      <w:pPr>
        <w:tabs>
          <w:tab w:val="num" w:pos="5760"/>
        </w:tabs>
        <w:ind w:left="5760" w:hanging="360"/>
      </w:pPr>
    </w:lvl>
    <w:lvl w:ilvl="8" w:tplc="00BC9ABA" w:tentative="1">
      <w:start w:val="1"/>
      <w:numFmt w:val="decimal"/>
      <w:lvlText w:val="%9."/>
      <w:lvlJc w:val="left"/>
      <w:pPr>
        <w:tabs>
          <w:tab w:val="num" w:pos="6480"/>
        </w:tabs>
        <w:ind w:left="6480" w:hanging="360"/>
      </w:pPr>
    </w:lvl>
  </w:abstractNum>
  <w:abstractNum w:abstractNumId="24" w15:restartNumberingAfterBreak="0">
    <w:nsid w:val="20FC156C"/>
    <w:multiLevelType w:val="hybridMultilevel"/>
    <w:tmpl w:val="27B25E1A"/>
    <w:lvl w:ilvl="0" w:tplc="8A10E9C4">
      <w:start w:val="1"/>
      <w:numFmt w:val="bullet"/>
      <w:lvlText w:val=""/>
      <w:lvlJc w:val="left"/>
      <w:pPr>
        <w:ind w:left="720" w:hanging="360"/>
      </w:pPr>
      <w:rPr>
        <w:rFonts w:ascii="Symbol" w:hAnsi="Symbol" w:hint="default"/>
      </w:rPr>
    </w:lvl>
    <w:lvl w:ilvl="1" w:tplc="B2309072">
      <w:start w:val="1"/>
      <w:numFmt w:val="bullet"/>
      <w:lvlText w:val="o"/>
      <w:lvlJc w:val="left"/>
      <w:pPr>
        <w:ind w:left="1440" w:hanging="360"/>
      </w:pPr>
      <w:rPr>
        <w:rFonts w:ascii="Courier New" w:hAnsi="Courier New" w:hint="default"/>
      </w:rPr>
    </w:lvl>
    <w:lvl w:ilvl="2" w:tplc="D3E24384">
      <w:start w:val="1"/>
      <w:numFmt w:val="bullet"/>
      <w:lvlText w:val=""/>
      <w:lvlJc w:val="left"/>
      <w:pPr>
        <w:ind w:left="2160" w:hanging="360"/>
      </w:pPr>
      <w:rPr>
        <w:rFonts w:ascii="Wingdings" w:hAnsi="Wingdings" w:hint="default"/>
      </w:rPr>
    </w:lvl>
    <w:lvl w:ilvl="3" w:tplc="8440F20C">
      <w:start w:val="1"/>
      <w:numFmt w:val="bullet"/>
      <w:lvlText w:val=""/>
      <w:lvlJc w:val="left"/>
      <w:pPr>
        <w:ind w:left="2880" w:hanging="360"/>
      </w:pPr>
      <w:rPr>
        <w:rFonts w:ascii="Symbol" w:hAnsi="Symbol" w:hint="default"/>
      </w:rPr>
    </w:lvl>
    <w:lvl w:ilvl="4" w:tplc="6B668E5E">
      <w:start w:val="1"/>
      <w:numFmt w:val="bullet"/>
      <w:lvlText w:val="o"/>
      <w:lvlJc w:val="left"/>
      <w:pPr>
        <w:ind w:left="3600" w:hanging="360"/>
      </w:pPr>
      <w:rPr>
        <w:rFonts w:ascii="Courier New" w:hAnsi="Courier New" w:hint="default"/>
      </w:rPr>
    </w:lvl>
    <w:lvl w:ilvl="5" w:tplc="3CECA92C">
      <w:start w:val="1"/>
      <w:numFmt w:val="bullet"/>
      <w:lvlText w:val=""/>
      <w:lvlJc w:val="left"/>
      <w:pPr>
        <w:ind w:left="4320" w:hanging="360"/>
      </w:pPr>
      <w:rPr>
        <w:rFonts w:ascii="Wingdings" w:hAnsi="Wingdings" w:hint="default"/>
      </w:rPr>
    </w:lvl>
    <w:lvl w:ilvl="6" w:tplc="8E1AF662">
      <w:start w:val="1"/>
      <w:numFmt w:val="bullet"/>
      <w:lvlText w:val=""/>
      <w:lvlJc w:val="left"/>
      <w:pPr>
        <w:ind w:left="5040" w:hanging="360"/>
      </w:pPr>
      <w:rPr>
        <w:rFonts w:ascii="Symbol" w:hAnsi="Symbol" w:hint="default"/>
      </w:rPr>
    </w:lvl>
    <w:lvl w:ilvl="7" w:tplc="979E09B6">
      <w:start w:val="1"/>
      <w:numFmt w:val="bullet"/>
      <w:lvlText w:val="o"/>
      <w:lvlJc w:val="left"/>
      <w:pPr>
        <w:ind w:left="5760" w:hanging="360"/>
      </w:pPr>
      <w:rPr>
        <w:rFonts w:ascii="Courier New" w:hAnsi="Courier New" w:hint="default"/>
      </w:rPr>
    </w:lvl>
    <w:lvl w:ilvl="8" w:tplc="F19A6650">
      <w:start w:val="1"/>
      <w:numFmt w:val="bullet"/>
      <w:lvlText w:val=""/>
      <w:lvlJc w:val="left"/>
      <w:pPr>
        <w:ind w:left="6480" w:hanging="360"/>
      </w:pPr>
      <w:rPr>
        <w:rFonts w:ascii="Wingdings" w:hAnsi="Wingdings" w:hint="default"/>
      </w:rPr>
    </w:lvl>
  </w:abstractNum>
  <w:abstractNum w:abstractNumId="25" w15:restartNumberingAfterBreak="0">
    <w:nsid w:val="21C25A32"/>
    <w:multiLevelType w:val="multilevel"/>
    <w:tmpl w:val="11CAB79C"/>
    <w:lvl w:ilvl="0">
      <w:start w:val="3"/>
      <w:numFmt w:val="decimal"/>
      <w:lvlText w:val="%1."/>
      <w:lvlJc w:val="left"/>
      <w:pPr>
        <w:tabs>
          <w:tab w:val="num" w:pos="720"/>
        </w:tabs>
        <w:ind w:left="720" w:hanging="360"/>
      </w:pPr>
    </w:lvl>
    <w:lvl w:ilvl="1">
      <w:start w:val="13"/>
      <w:numFmt w:val="decimal"/>
      <w:isLgl/>
      <w:lvlText w:val="%1.%2"/>
      <w:lvlJc w:val="left"/>
      <w:pPr>
        <w:ind w:left="1080" w:hanging="720"/>
      </w:pPr>
      <w:rPr>
        <w:rFonts w:eastAsiaTheme="majorEastAsia" w:hint="default"/>
        <w:b w:val="0"/>
        <w:sz w:val="26"/>
      </w:rPr>
    </w:lvl>
    <w:lvl w:ilvl="2">
      <w:start w:val="1"/>
      <w:numFmt w:val="decimal"/>
      <w:isLgl/>
      <w:lvlText w:val="%1.%2.%3"/>
      <w:lvlJc w:val="left"/>
      <w:pPr>
        <w:ind w:left="1080" w:hanging="720"/>
      </w:pPr>
      <w:rPr>
        <w:rFonts w:eastAsiaTheme="majorEastAsia" w:hint="default"/>
        <w:b w:val="0"/>
        <w:sz w:val="26"/>
      </w:rPr>
    </w:lvl>
    <w:lvl w:ilvl="3">
      <w:start w:val="1"/>
      <w:numFmt w:val="decimal"/>
      <w:isLgl/>
      <w:lvlText w:val="%1.%2.%3.%4"/>
      <w:lvlJc w:val="left"/>
      <w:pPr>
        <w:ind w:left="1440" w:hanging="1080"/>
      </w:pPr>
      <w:rPr>
        <w:rFonts w:eastAsiaTheme="majorEastAsia" w:hint="default"/>
        <w:b w:val="0"/>
        <w:sz w:val="26"/>
      </w:rPr>
    </w:lvl>
    <w:lvl w:ilvl="4">
      <w:start w:val="1"/>
      <w:numFmt w:val="decimal"/>
      <w:isLgl/>
      <w:lvlText w:val="%1.%2.%3.%4.%5"/>
      <w:lvlJc w:val="left"/>
      <w:pPr>
        <w:ind w:left="1800" w:hanging="1440"/>
      </w:pPr>
      <w:rPr>
        <w:rFonts w:eastAsiaTheme="majorEastAsia" w:hint="default"/>
        <w:b w:val="0"/>
        <w:sz w:val="26"/>
      </w:rPr>
    </w:lvl>
    <w:lvl w:ilvl="5">
      <w:start w:val="1"/>
      <w:numFmt w:val="decimal"/>
      <w:isLgl/>
      <w:lvlText w:val="%1.%2.%3.%4.%5.%6"/>
      <w:lvlJc w:val="left"/>
      <w:pPr>
        <w:ind w:left="1800" w:hanging="1440"/>
      </w:pPr>
      <w:rPr>
        <w:rFonts w:eastAsiaTheme="majorEastAsia" w:hint="default"/>
        <w:b w:val="0"/>
        <w:sz w:val="26"/>
      </w:rPr>
    </w:lvl>
    <w:lvl w:ilvl="6">
      <w:start w:val="1"/>
      <w:numFmt w:val="decimal"/>
      <w:isLgl/>
      <w:lvlText w:val="%1.%2.%3.%4.%5.%6.%7"/>
      <w:lvlJc w:val="left"/>
      <w:pPr>
        <w:ind w:left="2160" w:hanging="1800"/>
      </w:pPr>
      <w:rPr>
        <w:rFonts w:eastAsiaTheme="majorEastAsia" w:hint="default"/>
        <w:b w:val="0"/>
        <w:sz w:val="26"/>
      </w:rPr>
    </w:lvl>
    <w:lvl w:ilvl="7">
      <w:start w:val="1"/>
      <w:numFmt w:val="decimal"/>
      <w:isLgl/>
      <w:lvlText w:val="%1.%2.%3.%4.%5.%6.%7.%8"/>
      <w:lvlJc w:val="left"/>
      <w:pPr>
        <w:ind w:left="2160" w:hanging="1800"/>
      </w:pPr>
      <w:rPr>
        <w:rFonts w:eastAsiaTheme="majorEastAsia" w:hint="default"/>
        <w:b w:val="0"/>
        <w:sz w:val="26"/>
      </w:rPr>
    </w:lvl>
    <w:lvl w:ilvl="8">
      <w:start w:val="1"/>
      <w:numFmt w:val="decimal"/>
      <w:isLgl/>
      <w:lvlText w:val="%1.%2.%3.%4.%5.%6.%7.%8.%9"/>
      <w:lvlJc w:val="left"/>
      <w:pPr>
        <w:ind w:left="2520" w:hanging="2160"/>
      </w:pPr>
      <w:rPr>
        <w:rFonts w:eastAsiaTheme="majorEastAsia" w:hint="default"/>
        <w:b w:val="0"/>
        <w:sz w:val="26"/>
      </w:rPr>
    </w:lvl>
  </w:abstractNum>
  <w:abstractNum w:abstractNumId="26" w15:restartNumberingAfterBreak="0">
    <w:nsid w:val="23B76A3F"/>
    <w:multiLevelType w:val="hybridMultilevel"/>
    <w:tmpl w:val="17BCE8E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183454"/>
    <w:multiLevelType w:val="hybridMultilevel"/>
    <w:tmpl w:val="99C80A50"/>
    <w:lvl w:ilvl="0" w:tplc="F47AA46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6A82530"/>
    <w:multiLevelType w:val="hybridMultilevel"/>
    <w:tmpl w:val="FFFFFFFF"/>
    <w:lvl w:ilvl="0" w:tplc="929869B8">
      <w:start w:val="1"/>
      <w:numFmt w:val="bullet"/>
      <w:lvlText w:val=""/>
      <w:lvlJc w:val="left"/>
      <w:pPr>
        <w:ind w:left="720" w:hanging="360"/>
      </w:pPr>
      <w:rPr>
        <w:rFonts w:ascii="Symbol" w:hAnsi="Symbol" w:hint="default"/>
      </w:rPr>
    </w:lvl>
    <w:lvl w:ilvl="1" w:tplc="11A8A51C">
      <w:start w:val="1"/>
      <w:numFmt w:val="bullet"/>
      <w:lvlText w:val="o"/>
      <w:lvlJc w:val="left"/>
      <w:pPr>
        <w:ind w:left="1440" w:hanging="360"/>
      </w:pPr>
      <w:rPr>
        <w:rFonts w:ascii="Courier New" w:hAnsi="Courier New" w:hint="default"/>
      </w:rPr>
    </w:lvl>
    <w:lvl w:ilvl="2" w:tplc="AEE8A486">
      <w:start w:val="1"/>
      <w:numFmt w:val="bullet"/>
      <w:lvlText w:val=""/>
      <w:lvlJc w:val="left"/>
      <w:pPr>
        <w:ind w:left="2160" w:hanging="360"/>
      </w:pPr>
      <w:rPr>
        <w:rFonts w:ascii="Wingdings" w:hAnsi="Wingdings" w:hint="default"/>
      </w:rPr>
    </w:lvl>
    <w:lvl w:ilvl="3" w:tplc="5AB67F0A">
      <w:start w:val="1"/>
      <w:numFmt w:val="bullet"/>
      <w:lvlText w:val=""/>
      <w:lvlJc w:val="left"/>
      <w:pPr>
        <w:ind w:left="2880" w:hanging="360"/>
      </w:pPr>
      <w:rPr>
        <w:rFonts w:ascii="Symbol" w:hAnsi="Symbol" w:hint="default"/>
      </w:rPr>
    </w:lvl>
    <w:lvl w:ilvl="4" w:tplc="3ED84268">
      <w:start w:val="1"/>
      <w:numFmt w:val="bullet"/>
      <w:lvlText w:val="o"/>
      <w:lvlJc w:val="left"/>
      <w:pPr>
        <w:ind w:left="3600" w:hanging="360"/>
      </w:pPr>
      <w:rPr>
        <w:rFonts w:ascii="Courier New" w:hAnsi="Courier New" w:hint="default"/>
      </w:rPr>
    </w:lvl>
    <w:lvl w:ilvl="5" w:tplc="FC2E39D0">
      <w:start w:val="1"/>
      <w:numFmt w:val="bullet"/>
      <w:lvlText w:val=""/>
      <w:lvlJc w:val="left"/>
      <w:pPr>
        <w:ind w:left="4320" w:hanging="360"/>
      </w:pPr>
      <w:rPr>
        <w:rFonts w:ascii="Wingdings" w:hAnsi="Wingdings" w:hint="default"/>
      </w:rPr>
    </w:lvl>
    <w:lvl w:ilvl="6" w:tplc="6E029B04">
      <w:start w:val="1"/>
      <w:numFmt w:val="bullet"/>
      <w:lvlText w:val=""/>
      <w:lvlJc w:val="left"/>
      <w:pPr>
        <w:ind w:left="5040" w:hanging="360"/>
      </w:pPr>
      <w:rPr>
        <w:rFonts w:ascii="Symbol" w:hAnsi="Symbol" w:hint="default"/>
      </w:rPr>
    </w:lvl>
    <w:lvl w:ilvl="7" w:tplc="7BD89E60">
      <w:start w:val="1"/>
      <w:numFmt w:val="bullet"/>
      <w:lvlText w:val="o"/>
      <w:lvlJc w:val="left"/>
      <w:pPr>
        <w:ind w:left="5760" w:hanging="360"/>
      </w:pPr>
      <w:rPr>
        <w:rFonts w:ascii="Courier New" w:hAnsi="Courier New" w:hint="default"/>
      </w:rPr>
    </w:lvl>
    <w:lvl w:ilvl="8" w:tplc="5BCE5644">
      <w:start w:val="1"/>
      <w:numFmt w:val="bullet"/>
      <w:lvlText w:val=""/>
      <w:lvlJc w:val="left"/>
      <w:pPr>
        <w:ind w:left="6480" w:hanging="360"/>
      </w:pPr>
      <w:rPr>
        <w:rFonts w:ascii="Wingdings" w:hAnsi="Wingdings" w:hint="default"/>
      </w:rPr>
    </w:lvl>
  </w:abstractNum>
  <w:abstractNum w:abstractNumId="29" w15:restartNumberingAfterBreak="0">
    <w:nsid w:val="29003160"/>
    <w:multiLevelType w:val="hybridMultilevel"/>
    <w:tmpl w:val="FFFFFFFF"/>
    <w:lvl w:ilvl="0" w:tplc="B7048BAE">
      <w:start w:val="1"/>
      <w:numFmt w:val="bullet"/>
      <w:lvlText w:val=""/>
      <w:lvlJc w:val="left"/>
      <w:pPr>
        <w:ind w:left="720" w:hanging="360"/>
      </w:pPr>
      <w:rPr>
        <w:rFonts w:ascii="Symbol" w:hAnsi="Symbol" w:hint="default"/>
      </w:rPr>
    </w:lvl>
    <w:lvl w:ilvl="1" w:tplc="F252E826">
      <w:start w:val="1"/>
      <w:numFmt w:val="bullet"/>
      <w:lvlText w:val="o"/>
      <w:lvlJc w:val="left"/>
      <w:pPr>
        <w:ind w:left="1440" w:hanging="360"/>
      </w:pPr>
      <w:rPr>
        <w:rFonts w:ascii="Courier New" w:hAnsi="Courier New" w:hint="default"/>
      </w:rPr>
    </w:lvl>
    <w:lvl w:ilvl="2" w:tplc="83F82066">
      <w:start w:val="1"/>
      <w:numFmt w:val="bullet"/>
      <w:lvlText w:val=""/>
      <w:lvlJc w:val="left"/>
      <w:pPr>
        <w:ind w:left="2160" w:hanging="360"/>
      </w:pPr>
      <w:rPr>
        <w:rFonts w:ascii="Wingdings" w:hAnsi="Wingdings" w:hint="default"/>
      </w:rPr>
    </w:lvl>
    <w:lvl w:ilvl="3" w:tplc="43B8644C">
      <w:start w:val="1"/>
      <w:numFmt w:val="bullet"/>
      <w:lvlText w:val=""/>
      <w:lvlJc w:val="left"/>
      <w:pPr>
        <w:ind w:left="2880" w:hanging="360"/>
      </w:pPr>
      <w:rPr>
        <w:rFonts w:ascii="Symbol" w:hAnsi="Symbol" w:hint="default"/>
      </w:rPr>
    </w:lvl>
    <w:lvl w:ilvl="4" w:tplc="3DA8CBE8">
      <w:start w:val="1"/>
      <w:numFmt w:val="bullet"/>
      <w:lvlText w:val="o"/>
      <w:lvlJc w:val="left"/>
      <w:pPr>
        <w:ind w:left="3600" w:hanging="360"/>
      </w:pPr>
      <w:rPr>
        <w:rFonts w:ascii="Courier New" w:hAnsi="Courier New" w:hint="default"/>
      </w:rPr>
    </w:lvl>
    <w:lvl w:ilvl="5" w:tplc="28186F90">
      <w:start w:val="1"/>
      <w:numFmt w:val="bullet"/>
      <w:lvlText w:val=""/>
      <w:lvlJc w:val="left"/>
      <w:pPr>
        <w:ind w:left="4320" w:hanging="360"/>
      </w:pPr>
      <w:rPr>
        <w:rFonts w:ascii="Wingdings" w:hAnsi="Wingdings" w:hint="default"/>
      </w:rPr>
    </w:lvl>
    <w:lvl w:ilvl="6" w:tplc="71ECD930">
      <w:start w:val="1"/>
      <w:numFmt w:val="bullet"/>
      <w:lvlText w:val=""/>
      <w:lvlJc w:val="left"/>
      <w:pPr>
        <w:ind w:left="5040" w:hanging="360"/>
      </w:pPr>
      <w:rPr>
        <w:rFonts w:ascii="Symbol" w:hAnsi="Symbol" w:hint="default"/>
      </w:rPr>
    </w:lvl>
    <w:lvl w:ilvl="7" w:tplc="932206D2">
      <w:start w:val="1"/>
      <w:numFmt w:val="bullet"/>
      <w:lvlText w:val="o"/>
      <w:lvlJc w:val="left"/>
      <w:pPr>
        <w:ind w:left="5760" w:hanging="360"/>
      </w:pPr>
      <w:rPr>
        <w:rFonts w:ascii="Courier New" w:hAnsi="Courier New" w:hint="default"/>
      </w:rPr>
    </w:lvl>
    <w:lvl w:ilvl="8" w:tplc="00E8FE3A">
      <w:start w:val="1"/>
      <w:numFmt w:val="bullet"/>
      <w:lvlText w:val=""/>
      <w:lvlJc w:val="left"/>
      <w:pPr>
        <w:ind w:left="6480" w:hanging="360"/>
      </w:pPr>
      <w:rPr>
        <w:rFonts w:ascii="Wingdings" w:hAnsi="Wingdings" w:hint="default"/>
      </w:rPr>
    </w:lvl>
  </w:abstractNum>
  <w:abstractNum w:abstractNumId="30" w15:restartNumberingAfterBreak="0">
    <w:nsid w:val="29113B17"/>
    <w:multiLevelType w:val="hybridMultilevel"/>
    <w:tmpl w:val="FFFFFFFF"/>
    <w:lvl w:ilvl="0" w:tplc="455EA9F4">
      <w:start w:val="1"/>
      <w:numFmt w:val="bullet"/>
      <w:lvlText w:val=""/>
      <w:lvlJc w:val="left"/>
      <w:pPr>
        <w:ind w:left="720" w:hanging="360"/>
      </w:pPr>
      <w:rPr>
        <w:rFonts w:ascii="Symbol" w:hAnsi="Symbol" w:hint="default"/>
      </w:rPr>
    </w:lvl>
    <w:lvl w:ilvl="1" w:tplc="6DA843B6">
      <w:start w:val="1"/>
      <w:numFmt w:val="bullet"/>
      <w:lvlText w:val="o"/>
      <w:lvlJc w:val="left"/>
      <w:pPr>
        <w:ind w:left="1440" w:hanging="360"/>
      </w:pPr>
      <w:rPr>
        <w:rFonts w:ascii="Courier New" w:hAnsi="Courier New" w:hint="default"/>
      </w:rPr>
    </w:lvl>
    <w:lvl w:ilvl="2" w:tplc="FBE2B692">
      <w:start w:val="1"/>
      <w:numFmt w:val="bullet"/>
      <w:lvlText w:val=""/>
      <w:lvlJc w:val="left"/>
      <w:pPr>
        <w:ind w:left="2160" w:hanging="360"/>
      </w:pPr>
      <w:rPr>
        <w:rFonts w:ascii="Wingdings" w:hAnsi="Wingdings" w:hint="default"/>
      </w:rPr>
    </w:lvl>
    <w:lvl w:ilvl="3" w:tplc="B8785746">
      <w:start w:val="1"/>
      <w:numFmt w:val="bullet"/>
      <w:lvlText w:val=""/>
      <w:lvlJc w:val="left"/>
      <w:pPr>
        <w:ind w:left="2880" w:hanging="360"/>
      </w:pPr>
      <w:rPr>
        <w:rFonts w:ascii="Symbol" w:hAnsi="Symbol" w:hint="default"/>
      </w:rPr>
    </w:lvl>
    <w:lvl w:ilvl="4" w:tplc="9288CD96">
      <w:start w:val="1"/>
      <w:numFmt w:val="bullet"/>
      <w:lvlText w:val="o"/>
      <w:lvlJc w:val="left"/>
      <w:pPr>
        <w:ind w:left="3600" w:hanging="360"/>
      </w:pPr>
      <w:rPr>
        <w:rFonts w:ascii="Courier New" w:hAnsi="Courier New" w:hint="default"/>
      </w:rPr>
    </w:lvl>
    <w:lvl w:ilvl="5" w:tplc="8DF0994C">
      <w:start w:val="1"/>
      <w:numFmt w:val="bullet"/>
      <w:lvlText w:val=""/>
      <w:lvlJc w:val="left"/>
      <w:pPr>
        <w:ind w:left="4320" w:hanging="360"/>
      </w:pPr>
      <w:rPr>
        <w:rFonts w:ascii="Wingdings" w:hAnsi="Wingdings" w:hint="default"/>
      </w:rPr>
    </w:lvl>
    <w:lvl w:ilvl="6" w:tplc="9104EFDA">
      <w:start w:val="1"/>
      <w:numFmt w:val="bullet"/>
      <w:lvlText w:val=""/>
      <w:lvlJc w:val="left"/>
      <w:pPr>
        <w:ind w:left="5040" w:hanging="360"/>
      </w:pPr>
      <w:rPr>
        <w:rFonts w:ascii="Symbol" w:hAnsi="Symbol" w:hint="default"/>
      </w:rPr>
    </w:lvl>
    <w:lvl w:ilvl="7" w:tplc="06647F48">
      <w:start w:val="1"/>
      <w:numFmt w:val="bullet"/>
      <w:lvlText w:val="o"/>
      <w:lvlJc w:val="left"/>
      <w:pPr>
        <w:ind w:left="5760" w:hanging="360"/>
      </w:pPr>
      <w:rPr>
        <w:rFonts w:ascii="Courier New" w:hAnsi="Courier New" w:hint="default"/>
      </w:rPr>
    </w:lvl>
    <w:lvl w:ilvl="8" w:tplc="7C44CB68">
      <w:start w:val="1"/>
      <w:numFmt w:val="bullet"/>
      <w:lvlText w:val=""/>
      <w:lvlJc w:val="left"/>
      <w:pPr>
        <w:ind w:left="6480" w:hanging="360"/>
      </w:pPr>
      <w:rPr>
        <w:rFonts w:ascii="Wingdings" w:hAnsi="Wingdings" w:hint="default"/>
      </w:rPr>
    </w:lvl>
  </w:abstractNum>
  <w:abstractNum w:abstractNumId="31" w15:restartNumberingAfterBreak="0">
    <w:nsid w:val="2914259D"/>
    <w:multiLevelType w:val="hybridMultilevel"/>
    <w:tmpl w:val="3F227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99A431A"/>
    <w:multiLevelType w:val="hybridMultilevel"/>
    <w:tmpl w:val="E7EA8306"/>
    <w:lvl w:ilvl="0" w:tplc="9224F7FE">
      <w:start w:val="1"/>
      <w:numFmt w:val="bullet"/>
      <w:lvlText w:val=""/>
      <w:lvlJc w:val="left"/>
      <w:pPr>
        <w:tabs>
          <w:tab w:val="num" w:pos="720"/>
        </w:tabs>
        <w:ind w:left="720" w:hanging="360"/>
      </w:pPr>
      <w:rPr>
        <w:rFonts w:ascii="Symbol" w:hAnsi="Symbol" w:hint="default"/>
        <w:sz w:val="20"/>
      </w:rPr>
    </w:lvl>
    <w:lvl w:ilvl="1" w:tplc="4E045996" w:tentative="1">
      <w:start w:val="1"/>
      <w:numFmt w:val="bullet"/>
      <w:lvlText w:val="o"/>
      <w:lvlJc w:val="left"/>
      <w:pPr>
        <w:tabs>
          <w:tab w:val="num" w:pos="1440"/>
        </w:tabs>
        <w:ind w:left="1440" w:hanging="360"/>
      </w:pPr>
      <w:rPr>
        <w:rFonts w:ascii="Courier New" w:hAnsi="Courier New" w:hint="default"/>
        <w:sz w:val="20"/>
      </w:rPr>
    </w:lvl>
    <w:lvl w:ilvl="2" w:tplc="4CD4DABE" w:tentative="1">
      <w:start w:val="1"/>
      <w:numFmt w:val="bullet"/>
      <w:lvlText w:val=""/>
      <w:lvlJc w:val="left"/>
      <w:pPr>
        <w:tabs>
          <w:tab w:val="num" w:pos="2160"/>
        </w:tabs>
        <w:ind w:left="2160" w:hanging="360"/>
      </w:pPr>
      <w:rPr>
        <w:rFonts w:ascii="Wingdings" w:hAnsi="Wingdings" w:hint="default"/>
        <w:sz w:val="20"/>
      </w:rPr>
    </w:lvl>
    <w:lvl w:ilvl="3" w:tplc="34D88CD4" w:tentative="1">
      <w:start w:val="1"/>
      <w:numFmt w:val="bullet"/>
      <w:lvlText w:val=""/>
      <w:lvlJc w:val="left"/>
      <w:pPr>
        <w:tabs>
          <w:tab w:val="num" w:pos="2880"/>
        </w:tabs>
        <w:ind w:left="2880" w:hanging="360"/>
      </w:pPr>
      <w:rPr>
        <w:rFonts w:ascii="Wingdings" w:hAnsi="Wingdings" w:hint="default"/>
        <w:sz w:val="20"/>
      </w:rPr>
    </w:lvl>
    <w:lvl w:ilvl="4" w:tplc="11E83D34" w:tentative="1">
      <w:start w:val="1"/>
      <w:numFmt w:val="bullet"/>
      <w:lvlText w:val=""/>
      <w:lvlJc w:val="left"/>
      <w:pPr>
        <w:tabs>
          <w:tab w:val="num" w:pos="3600"/>
        </w:tabs>
        <w:ind w:left="3600" w:hanging="360"/>
      </w:pPr>
      <w:rPr>
        <w:rFonts w:ascii="Wingdings" w:hAnsi="Wingdings" w:hint="default"/>
        <w:sz w:val="20"/>
      </w:rPr>
    </w:lvl>
    <w:lvl w:ilvl="5" w:tplc="80D870F2" w:tentative="1">
      <w:start w:val="1"/>
      <w:numFmt w:val="bullet"/>
      <w:lvlText w:val=""/>
      <w:lvlJc w:val="left"/>
      <w:pPr>
        <w:tabs>
          <w:tab w:val="num" w:pos="4320"/>
        </w:tabs>
        <w:ind w:left="4320" w:hanging="360"/>
      </w:pPr>
      <w:rPr>
        <w:rFonts w:ascii="Wingdings" w:hAnsi="Wingdings" w:hint="default"/>
        <w:sz w:val="20"/>
      </w:rPr>
    </w:lvl>
    <w:lvl w:ilvl="6" w:tplc="51E6449E" w:tentative="1">
      <w:start w:val="1"/>
      <w:numFmt w:val="bullet"/>
      <w:lvlText w:val=""/>
      <w:lvlJc w:val="left"/>
      <w:pPr>
        <w:tabs>
          <w:tab w:val="num" w:pos="5040"/>
        </w:tabs>
        <w:ind w:left="5040" w:hanging="360"/>
      </w:pPr>
      <w:rPr>
        <w:rFonts w:ascii="Wingdings" w:hAnsi="Wingdings" w:hint="default"/>
        <w:sz w:val="20"/>
      </w:rPr>
    </w:lvl>
    <w:lvl w:ilvl="7" w:tplc="EAF2D55E" w:tentative="1">
      <w:start w:val="1"/>
      <w:numFmt w:val="bullet"/>
      <w:lvlText w:val=""/>
      <w:lvlJc w:val="left"/>
      <w:pPr>
        <w:tabs>
          <w:tab w:val="num" w:pos="5760"/>
        </w:tabs>
        <w:ind w:left="5760" w:hanging="360"/>
      </w:pPr>
      <w:rPr>
        <w:rFonts w:ascii="Wingdings" w:hAnsi="Wingdings" w:hint="default"/>
        <w:sz w:val="20"/>
      </w:rPr>
    </w:lvl>
    <w:lvl w:ilvl="8" w:tplc="29AAE9B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EA3515"/>
    <w:multiLevelType w:val="hybridMultilevel"/>
    <w:tmpl w:val="5E823BB6"/>
    <w:lvl w:ilvl="0" w:tplc="44C48F14">
      <w:start w:val="6"/>
      <w:numFmt w:val="decimal"/>
      <w:lvlText w:val="%1."/>
      <w:lvlJc w:val="left"/>
      <w:pPr>
        <w:ind w:left="720" w:hanging="360"/>
      </w:pPr>
    </w:lvl>
    <w:lvl w:ilvl="1" w:tplc="9672FB2C">
      <w:start w:val="1"/>
      <w:numFmt w:val="lowerLetter"/>
      <w:lvlText w:val="%2."/>
      <w:lvlJc w:val="left"/>
      <w:pPr>
        <w:ind w:left="1440" w:hanging="360"/>
      </w:pPr>
    </w:lvl>
    <w:lvl w:ilvl="2" w:tplc="812AC530">
      <w:start w:val="1"/>
      <w:numFmt w:val="lowerRoman"/>
      <w:lvlText w:val="%3."/>
      <w:lvlJc w:val="right"/>
      <w:pPr>
        <w:ind w:left="2160" w:hanging="180"/>
      </w:pPr>
    </w:lvl>
    <w:lvl w:ilvl="3" w:tplc="3B86D138">
      <w:start w:val="1"/>
      <w:numFmt w:val="decimal"/>
      <w:lvlText w:val="%4."/>
      <w:lvlJc w:val="left"/>
      <w:pPr>
        <w:ind w:left="2880" w:hanging="360"/>
      </w:pPr>
    </w:lvl>
    <w:lvl w:ilvl="4" w:tplc="0FBE7380">
      <w:start w:val="1"/>
      <w:numFmt w:val="lowerLetter"/>
      <w:lvlText w:val="%5."/>
      <w:lvlJc w:val="left"/>
      <w:pPr>
        <w:ind w:left="3600" w:hanging="360"/>
      </w:pPr>
    </w:lvl>
    <w:lvl w:ilvl="5" w:tplc="871E0034">
      <w:start w:val="1"/>
      <w:numFmt w:val="lowerRoman"/>
      <w:lvlText w:val="%6."/>
      <w:lvlJc w:val="right"/>
      <w:pPr>
        <w:ind w:left="4320" w:hanging="180"/>
      </w:pPr>
    </w:lvl>
    <w:lvl w:ilvl="6" w:tplc="3954D73A">
      <w:start w:val="1"/>
      <w:numFmt w:val="decimal"/>
      <w:lvlText w:val="%7."/>
      <w:lvlJc w:val="left"/>
      <w:pPr>
        <w:ind w:left="5040" w:hanging="360"/>
      </w:pPr>
    </w:lvl>
    <w:lvl w:ilvl="7" w:tplc="5B24F3E4">
      <w:start w:val="1"/>
      <w:numFmt w:val="lowerLetter"/>
      <w:lvlText w:val="%8."/>
      <w:lvlJc w:val="left"/>
      <w:pPr>
        <w:ind w:left="5760" w:hanging="360"/>
      </w:pPr>
    </w:lvl>
    <w:lvl w:ilvl="8" w:tplc="29F618D6">
      <w:start w:val="1"/>
      <w:numFmt w:val="lowerRoman"/>
      <w:lvlText w:val="%9."/>
      <w:lvlJc w:val="right"/>
      <w:pPr>
        <w:ind w:left="6480" w:hanging="180"/>
      </w:pPr>
    </w:lvl>
  </w:abstractNum>
  <w:abstractNum w:abstractNumId="34" w15:restartNumberingAfterBreak="0">
    <w:nsid w:val="2BAA5A8F"/>
    <w:multiLevelType w:val="hybridMultilevel"/>
    <w:tmpl w:val="EA1E33D4"/>
    <w:lvl w:ilvl="0" w:tplc="A582F7C4">
      <w:start w:val="1"/>
      <w:numFmt w:val="bullet"/>
      <w:lvlText w:val=""/>
      <w:lvlJc w:val="left"/>
      <w:pPr>
        <w:ind w:left="720" w:hanging="360"/>
      </w:pPr>
      <w:rPr>
        <w:rFonts w:ascii="Symbol" w:hAnsi="Symbol" w:hint="default"/>
      </w:rPr>
    </w:lvl>
    <w:lvl w:ilvl="1" w:tplc="D156811E">
      <w:start w:val="1"/>
      <w:numFmt w:val="bullet"/>
      <w:lvlText w:val="o"/>
      <w:lvlJc w:val="left"/>
      <w:pPr>
        <w:ind w:left="1440" w:hanging="360"/>
      </w:pPr>
      <w:rPr>
        <w:rFonts w:ascii="Courier New" w:hAnsi="Courier New" w:hint="default"/>
      </w:rPr>
    </w:lvl>
    <w:lvl w:ilvl="2" w:tplc="D05604F4">
      <w:start w:val="1"/>
      <w:numFmt w:val="bullet"/>
      <w:lvlText w:val=""/>
      <w:lvlJc w:val="left"/>
      <w:pPr>
        <w:ind w:left="2160" w:hanging="360"/>
      </w:pPr>
      <w:rPr>
        <w:rFonts w:ascii="Wingdings" w:hAnsi="Wingdings" w:hint="default"/>
      </w:rPr>
    </w:lvl>
    <w:lvl w:ilvl="3" w:tplc="5E10EBE2">
      <w:start w:val="1"/>
      <w:numFmt w:val="bullet"/>
      <w:lvlText w:val=""/>
      <w:lvlJc w:val="left"/>
      <w:pPr>
        <w:ind w:left="2880" w:hanging="360"/>
      </w:pPr>
      <w:rPr>
        <w:rFonts w:ascii="Symbol" w:hAnsi="Symbol" w:hint="default"/>
      </w:rPr>
    </w:lvl>
    <w:lvl w:ilvl="4" w:tplc="FEBCF66A">
      <w:start w:val="1"/>
      <w:numFmt w:val="bullet"/>
      <w:lvlText w:val="o"/>
      <w:lvlJc w:val="left"/>
      <w:pPr>
        <w:ind w:left="3600" w:hanging="360"/>
      </w:pPr>
      <w:rPr>
        <w:rFonts w:ascii="Courier New" w:hAnsi="Courier New" w:hint="default"/>
      </w:rPr>
    </w:lvl>
    <w:lvl w:ilvl="5" w:tplc="DCC4098A">
      <w:start w:val="1"/>
      <w:numFmt w:val="bullet"/>
      <w:lvlText w:val=""/>
      <w:lvlJc w:val="left"/>
      <w:pPr>
        <w:ind w:left="4320" w:hanging="360"/>
      </w:pPr>
      <w:rPr>
        <w:rFonts w:ascii="Wingdings" w:hAnsi="Wingdings" w:hint="default"/>
      </w:rPr>
    </w:lvl>
    <w:lvl w:ilvl="6" w:tplc="3754F8B0">
      <w:start w:val="1"/>
      <w:numFmt w:val="bullet"/>
      <w:lvlText w:val=""/>
      <w:lvlJc w:val="left"/>
      <w:pPr>
        <w:ind w:left="5040" w:hanging="360"/>
      </w:pPr>
      <w:rPr>
        <w:rFonts w:ascii="Symbol" w:hAnsi="Symbol" w:hint="default"/>
      </w:rPr>
    </w:lvl>
    <w:lvl w:ilvl="7" w:tplc="25FA35F2">
      <w:start w:val="1"/>
      <w:numFmt w:val="bullet"/>
      <w:lvlText w:val="o"/>
      <w:lvlJc w:val="left"/>
      <w:pPr>
        <w:ind w:left="5760" w:hanging="360"/>
      </w:pPr>
      <w:rPr>
        <w:rFonts w:ascii="Courier New" w:hAnsi="Courier New" w:hint="default"/>
      </w:rPr>
    </w:lvl>
    <w:lvl w:ilvl="8" w:tplc="0ED67438">
      <w:start w:val="1"/>
      <w:numFmt w:val="bullet"/>
      <w:lvlText w:val=""/>
      <w:lvlJc w:val="left"/>
      <w:pPr>
        <w:ind w:left="6480" w:hanging="360"/>
      </w:pPr>
      <w:rPr>
        <w:rFonts w:ascii="Wingdings" w:hAnsi="Wingdings" w:hint="default"/>
      </w:rPr>
    </w:lvl>
  </w:abstractNum>
  <w:abstractNum w:abstractNumId="35" w15:restartNumberingAfterBreak="0">
    <w:nsid w:val="2BB4423C"/>
    <w:multiLevelType w:val="hybridMultilevel"/>
    <w:tmpl w:val="63843866"/>
    <w:lvl w:ilvl="0" w:tplc="1DE2D24C">
      <w:start w:val="1"/>
      <w:numFmt w:val="bullet"/>
      <w:lvlText w:val=""/>
      <w:lvlJc w:val="left"/>
      <w:pPr>
        <w:ind w:left="720" w:hanging="360"/>
      </w:pPr>
      <w:rPr>
        <w:rFonts w:ascii="Symbol" w:hAnsi="Symbol" w:hint="default"/>
      </w:rPr>
    </w:lvl>
    <w:lvl w:ilvl="1" w:tplc="4BE04BF0">
      <w:start w:val="1"/>
      <w:numFmt w:val="bullet"/>
      <w:lvlText w:val="o"/>
      <w:lvlJc w:val="left"/>
      <w:pPr>
        <w:ind w:left="1440" w:hanging="360"/>
      </w:pPr>
      <w:rPr>
        <w:rFonts w:ascii="Courier New" w:hAnsi="Courier New" w:hint="default"/>
      </w:rPr>
    </w:lvl>
    <w:lvl w:ilvl="2" w:tplc="91168BF8">
      <w:start w:val="1"/>
      <w:numFmt w:val="bullet"/>
      <w:lvlText w:val=""/>
      <w:lvlJc w:val="left"/>
      <w:pPr>
        <w:ind w:left="2160" w:hanging="360"/>
      </w:pPr>
      <w:rPr>
        <w:rFonts w:ascii="Wingdings" w:hAnsi="Wingdings" w:hint="default"/>
      </w:rPr>
    </w:lvl>
    <w:lvl w:ilvl="3" w:tplc="28E401B0">
      <w:start w:val="1"/>
      <w:numFmt w:val="bullet"/>
      <w:lvlText w:val=""/>
      <w:lvlJc w:val="left"/>
      <w:pPr>
        <w:ind w:left="2880" w:hanging="360"/>
      </w:pPr>
      <w:rPr>
        <w:rFonts w:ascii="Symbol" w:hAnsi="Symbol" w:hint="default"/>
      </w:rPr>
    </w:lvl>
    <w:lvl w:ilvl="4" w:tplc="0F3277D6">
      <w:start w:val="1"/>
      <w:numFmt w:val="bullet"/>
      <w:lvlText w:val="o"/>
      <w:lvlJc w:val="left"/>
      <w:pPr>
        <w:ind w:left="3600" w:hanging="360"/>
      </w:pPr>
      <w:rPr>
        <w:rFonts w:ascii="Courier New" w:hAnsi="Courier New" w:hint="default"/>
      </w:rPr>
    </w:lvl>
    <w:lvl w:ilvl="5" w:tplc="B7A4808A">
      <w:start w:val="1"/>
      <w:numFmt w:val="bullet"/>
      <w:lvlText w:val=""/>
      <w:lvlJc w:val="left"/>
      <w:pPr>
        <w:ind w:left="4320" w:hanging="360"/>
      </w:pPr>
      <w:rPr>
        <w:rFonts w:ascii="Wingdings" w:hAnsi="Wingdings" w:hint="default"/>
      </w:rPr>
    </w:lvl>
    <w:lvl w:ilvl="6" w:tplc="D1B82516">
      <w:start w:val="1"/>
      <w:numFmt w:val="bullet"/>
      <w:lvlText w:val=""/>
      <w:lvlJc w:val="left"/>
      <w:pPr>
        <w:ind w:left="5040" w:hanging="360"/>
      </w:pPr>
      <w:rPr>
        <w:rFonts w:ascii="Symbol" w:hAnsi="Symbol" w:hint="default"/>
      </w:rPr>
    </w:lvl>
    <w:lvl w:ilvl="7" w:tplc="40E85F0E">
      <w:start w:val="1"/>
      <w:numFmt w:val="bullet"/>
      <w:lvlText w:val="o"/>
      <w:lvlJc w:val="left"/>
      <w:pPr>
        <w:ind w:left="5760" w:hanging="360"/>
      </w:pPr>
      <w:rPr>
        <w:rFonts w:ascii="Courier New" w:hAnsi="Courier New" w:hint="default"/>
      </w:rPr>
    </w:lvl>
    <w:lvl w:ilvl="8" w:tplc="021ADC4A">
      <w:start w:val="1"/>
      <w:numFmt w:val="bullet"/>
      <w:lvlText w:val=""/>
      <w:lvlJc w:val="left"/>
      <w:pPr>
        <w:ind w:left="6480" w:hanging="360"/>
      </w:pPr>
      <w:rPr>
        <w:rFonts w:ascii="Wingdings" w:hAnsi="Wingdings" w:hint="default"/>
      </w:rPr>
    </w:lvl>
  </w:abstractNum>
  <w:abstractNum w:abstractNumId="36" w15:restartNumberingAfterBreak="0">
    <w:nsid w:val="2C690243"/>
    <w:multiLevelType w:val="hybridMultilevel"/>
    <w:tmpl w:val="C05E7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1E97C4D"/>
    <w:multiLevelType w:val="hybridMultilevel"/>
    <w:tmpl w:val="C812DA04"/>
    <w:lvl w:ilvl="0" w:tplc="7BC00BA8">
      <w:start w:val="1"/>
      <w:numFmt w:val="bullet"/>
      <w:lvlText w:val=""/>
      <w:lvlJc w:val="left"/>
      <w:pPr>
        <w:tabs>
          <w:tab w:val="num" w:pos="720"/>
        </w:tabs>
        <w:ind w:left="720" w:hanging="360"/>
      </w:pPr>
      <w:rPr>
        <w:rFonts w:ascii="Symbol" w:hAnsi="Symbol" w:hint="default"/>
        <w:sz w:val="20"/>
      </w:rPr>
    </w:lvl>
    <w:lvl w:ilvl="1" w:tplc="82DCCD2E" w:tentative="1">
      <w:start w:val="1"/>
      <w:numFmt w:val="bullet"/>
      <w:lvlText w:val="o"/>
      <w:lvlJc w:val="left"/>
      <w:pPr>
        <w:tabs>
          <w:tab w:val="num" w:pos="1440"/>
        </w:tabs>
        <w:ind w:left="1440" w:hanging="360"/>
      </w:pPr>
      <w:rPr>
        <w:rFonts w:ascii="Courier New" w:hAnsi="Courier New" w:hint="default"/>
        <w:sz w:val="20"/>
      </w:rPr>
    </w:lvl>
    <w:lvl w:ilvl="2" w:tplc="E1E49DF8" w:tentative="1">
      <w:start w:val="1"/>
      <w:numFmt w:val="bullet"/>
      <w:lvlText w:val=""/>
      <w:lvlJc w:val="left"/>
      <w:pPr>
        <w:tabs>
          <w:tab w:val="num" w:pos="2160"/>
        </w:tabs>
        <w:ind w:left="2160" w:hanging="360"/>
      </w:pPr>
      <w:rPr>
        <w:rFonts w:ascii="Wingdings" w:hAnsi="Wingdings" w:hint="default"/>
        <w:sz w:val="20"/>
      </w:rPr>
    </w:lvl>
    <w:lvl w:ilvl="3" w:tplc="A386B888" w:tentative="1">
      <w:start w:val="1"/>
      <w:numFmt w:val="bullet"/>
      <w:lvlText w:val=""/>
      <w:lvlJc w:val="left"/>
      <w:pPr>
        <w:tabs>
          <w:tab w:val="num" w:pos="2880"/>
        </w:tabs>
        <w:ind w:left="2880" w:hanging="360"/>
      </w:pPr>
      <w:rPr>
        <w:rFonts w:ascii="Wingdings" w:hAnsi="Wingdings" w:hint="default"/>
        <w:sz w:val="20"/>
      </w:rPr>
    </w:lvl>
    <w:lvl w:ilvl="4" w:tplc="D714BA70" w:tentative="1">
      <w:start w:val="1"/>
      <w:numFmt w:val="bullet"/>
      <w:lvlText w:val=""/>
      <w:lvlJc w:val="left"/>
      <w:pPr>
        <w:tabs>
          <w:tab w:val="num" w:pos="3600"/>
        </w:tabs>
        <w:ind w:left="3600" w:hanging="360"/>
      </w:pPr>
      <w:rPr>
        <w:rFonts w:ascii="Wingdings" w:hAnsi="Wingdings" w:hint="default"/>
        <w:sz w:val="20"/>
      </w:rPr>
    </w:lvl>
    <w:lvl w:ilvl="5" w:tplc="13BA1F8A" w:tentative="1">
      <w:start w:val="1"/>
      <w:numFmt w:val="bullet"/>
      <w:lvlText w:val=""/>
      <w:lvlJc w:val="left"/>
      <w:pPr>
        <w:tabs>
          <w:tab w:val="num" w:pos="4320"/>
        </w:tabs>
        <w:ind w:left="4320" w:hanging="360"/>
      </w:pPr>
      <w:rPr>
        <w:rFonts w:ascii="Wingdings" w:hAnsi="Wingdings" w:hint="default"/>
        <w:sz w:val="20"/>
      </w:rPr>
    </w:lvl>
    <w:lvl w:ilvl="6" w:tplc="58DE996E" w:tentative="1">
      <w:start w:val="1"/>
      <w:numFmt w:val="bullet"/>
      <w:lvlText w:val=""/>
      <w:lvlJc w:val="left"/>
      <w:pPr>
        <w:tabs>
          <w:tab w:val="num" w:pos="5040"/>
        </w:tabs>
        <w:ind w:left="5040" w:hanging="360"/>
      </w:pPr>
      <w:rPr>
        <w:rFonts w:ascii="Wingdings" w:hAnsi="Wingdings" w:hint="default"/>
        <w:sz w:val="20"/>
      </w:rPr>
    </w:lvl>
    <w:lvl w:ilvl="7" w:tplc="802C8B7A" w:tentative="1">
      <w:start w:val="1"/>
      <w:numFmt w:val="bullet"/>
      <w:lvlText w:val=""/>
      <w:lvlJc w:val="left"/>
      <w:pPr>
        <w:tabs>
          <w:tab w:val="num" w:pos="5760"/>
        </w:tabs>
        <w:ind w:left="5760" w:hanging="360"/>
      </w:pPr>
      <w:rPr>
        <w:rFonts w:ascii="Wingdings" w:hAnsi="Wingdings" w:hint="default"/>
        <w:sz w:val="20"/>
      </w:rPr>
    </w:lvl>
    <w:lvl w:ilvl="8" w:tplc="59F0E4E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E958E5"/>
    <w:multiLevelType w:val="hybridMultilevel"/>
    <w:tmpl w:val="7354D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EB0EC9"/>
    <w:multiLevelType w:val="hybridMultilevel"/>
    <w:tmpl w:val="0A501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6D7A91"/>
    <w:multiLevelType w:val="hybridMultilevel"/>
    <w:tmpl w:val="CC0A1A82"/>
    <w:lvl w:ilvl="0" w:tplc="F96416AA">
      <w:start w:val="4"/>
      <w:numFmt w:val="decimal"/>
      <w:lvlText w:val="%1."/>
      <w:lvlJc w:val="left"/>
      <w:pPr>
        <w:tabs>
          <w:tab w:val="num" w:pos="720"/>
        </w:tabs>
        <w:ind w:left="720" w:hanging="360"/>
      </w:pPr>
    </w:lvl>
    <w:lvl w:ilvl="1" w:tplc="D714B71A" w:tentative="1">
      <w:start w:val="1"/>
      <w:numFmt w:val="decimal"/>
      <w:lvlText w:val="%2."/>
      <w:lvlJc w:val="left"/>
      <w:pPr>
        <w:tabs>
          <w:tab w:val="num" w:pos="1440"/>
        </w:tabs>
        <w:ind w:left="1440" w:hanging="360"/>
      </w:pPr>
    </w:lvl>
    <w:lvl w:ilvl="2" w:tplc="05D29DD4" w:tentative="1">
      <w:start w:val="1"/>
      <w:numFmt w:val="decimal"/>
      <w:lvlText w:val="%3."/>
      <w:lvlJc w:val="left"/>
      <w:pPr>
        <w:tabs>
          <w:tab w:val="num" w:pos="2160"/>
        </w:tabs>
        <w:ind w:left="2160" w:hanging="360"/>
      </w:pPr>
    </w:lvl>
    <w:lvl w:ilvl="3" w:tplc="7D14EE12" w:tentative="1">
      <w:start w:val="1"/>
      <w:numFmt w:val="decimal"/>
      <w:lvlText w:val="%4."/>
      <w:lvlJc w:val="left"/>
      <w:pPr>
        <w:tabs>
          <w:tab w:val="num" w:pos="2880"/>
        </w:tabs>
        <w:ind w:left="2880" w:hanging="360"/>
      </w:pPr>
    </w:lvl>
    <w:lvl w:ilvl="4" w:tplc="B10CA80C" w:tentative="1">
      <w:start w:val="1"/>
      <w:numFmt w:val="decimal"/>
      <w:lvlText w:val="%5."/>
      <w:lvlJc w:val="left"/>
      <w:pPr>
        <w:tabs>
          <w:tab w:val="num" w:pos="3600"/>
        </w:tabs>
        <w:ind w:left="3600" w:hanging="360"/>
      </w:pPr>
    </w:lvl>
    <w:lvl w:ilvl="5" w:tplc="79785140" w:tentative="1">
      <w:start w:val="1"/>
      <w:numFmt w:val="decimal"/>
      <w:lvlText w:val="%6."/>
      <w:lvlJc w:val="left"/>
      <w:pPr>
        <w:tabs>
          <w:tab w:val="num" w:pos="4320"/>
        </w:tabs>
        <w:ind w:left="4320" w:hanging="360"/>
      </w:pPr>
    </w:lvl>
    <w:lvl w:ilvl="6" w:tplc="8FBCC44A" w:tentative="1">
      <w:start w:val="1"/>
      <w:numFmt w:val="decimal"/>
      <w:lvlText w:val="%7."/>
      <w:lvlJc w:val="left"/>
      <w:pPr>
        <w:tabs>
          <w:tab w:val="num" w:pos="5040"/>
        </w:tabs>
        <w:ind w:left="5040" w:hanging="360"/>
      </w:pPr>
    </w:lvl>
    <w:lvl w:ilvl="7" w:tplc="FAFE6C0C" w:tentative="1">
      <w:start w:val="1"/>
      <w:numFmt w:val="decimal"/>
      <w:lvlText w:val="%8."/>
      <w:lvlJc w:val="left"/>
      <w:pPr>
        <w:tabs>
          <w:tab w:val="num" w:pos="5760"/>
        </w:tabs>
        <w:ind w:left="5760" w:hanging="360"/>
      </w:pPr>
    </w:lvl>
    <w:lvl w:ilvl="8" w:tplc="63CC14A0" w:tentative="1">
      <w:start w:val="1"/>
      <w:numFmt w:val="decimal"/>
      <w:lvlText w:val="%9."/>
      <w:lvlJc w:val="left"/>
      <w:pPr>
        <w:tabs>
          <w:tab w:val="num" w:pos="6480"/>
        </w:tabs>
        <w:ind w:left="6480" w:hanging="360"/>
      </w:pPr>
    </w:lvl>
  </w:abstractNum>
  <w:abstractNum w:abstractNumId="41" w15:restartNumberingAfterBreak="0">
    <w:nsid w:val="37CD652A"/>
    <w:multiLevelType w:val="hybridMultilevel"/>
    <w:tmpl w:val="FFFFFFFF"/>
    <w:lvl w:ilvl="0" w:tplc="99DE45F0">
      <w:start w:val="1"/>
      <w:numFmt w:val="decimal"/>
      <w:lvlText w:val="%1."/>
      <w:lvlJc w:val="left"/>
      <w:pPr>
        <w:ind w:left="720" w:hanging="360"/>
      </w:pPr>
    </w:lvl>
    <w:lvl w:ilvl="1" w:tplc="5F4AF5B8">
      <w:start w:val="1"/>
      <w:numFmt w:val="lowerLetter"/>
      <w:lvlText w:val="%2."/>
      <w:lvlJc w:val="left"/>
      <w:pPr>
        <w:ind w:left="1440" w:hanging="360"/>
      </w:pPr>
    </w:lvl>
    <w:lvl w:ilvl="2" w:tplc="361892FE">
      <w:start w:val="1"/>
      <w:numFmt w:val="lowerRoman"/>
      <w:lvlText w:val="%3."/>
      <w:lvlJc w:val="right"/>
      <w:pPr>
        <w:ind w:left="2160" w:hanging="180"/>
      </w:pPr>
    </w:lvl>
    <w:lvl w:ilvl="3" w:tplc="8DD6F538">
      <w:start w:val="1"/>
      <w:numFmt w:val="decimal"/>
      <w:lvlText w:val="%4."/>
      <w:lvlJc w:val="left"/>
      <w:pPr>
        <w:ind w:left="2880" w:hanging="360"/>
      </w:pPr>
    </w:lvl>
    <w:lvl w:ilvl="4" w:tplc="1EFE5100">
      <w:start w:val="1"/>
      <w:numFmt w:val="lowerLetter"/>
      <w:lvlText w:val="%5."/>
      <w:lvlJc w:val="left"/>
      <w:pPr>
        <w:ind w:left="3600" w:hanging="360"/>
      </w:pPr>
    </w:lvl>
    <w:lvl w:ilvl="5" w:tplc="BE50AEE4">
      <w:start w:val="1"/>
      <w:numFmt w:val="lowerRoman"/>
      <w:lvlText w:val="%6."/>
      <w:lvlJc w:val="right"/>
      <w:pPr>
        <w:ind w:left="4320" w:hanging="180"/>
      </w:pPr>
    </w:lvl>
    <w:lvl w:ilvl="6" w:tplc="DFA202AA">
      <w:start w:val="1"/>
      <w:numFmt w:val="decimal"/>
      <w:lvlText w:val="%7."/>
      <w:lvlJc w:val="left"/>
      <w:pPr>
        <w:ind w:left="5040" w:hanging="360"/>
      </w:pPr>
    </w:lvl>
    <w:lvl w:ilvl="7" w:tplc="B196407C">
      <w:start w:val="1"/>
      <w:numFmt w:val="lowerLetter"/>
      <w:lvlText w:val="%8."/>
      <w:lvlJc w:val="left"/>
      <w:pPr>
        <w:ind w:left="5760" w:hanging="360"/>
      </w:pPr>
    </w:lvl>
    <w:lvl w:ilvl="8" w:tplc="444EE910">
      <w:start w:val="1"/>
      <w:numFmt w:val="lowerRoman"/>
      <w:lvlText w:val="%9."/>
      <w:lvlJc w:val="right"/>
      <w:pPr>
        <w:ind w:left="6480" w:hanging="180"/>
      </w:pPr>
    </w:lvl>
  </w:abstractNum>
  <w:abstractNum w:abstractNumId="42" w15:restartNumberingAfterBreak="0">
    <w:nsid w:val="39E42844"/>
    <w:multiLevelType w:val="hybridMultilevel"/>
    <w:tmpl w:val="80D60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E87C94"/>
    <w:multiLevelType w:val="hybridMultilevel"/>
    <w:tmpl w:val="239215F6"/>
    <w:lvl w:ilvl="0" w:tplc="05721ED0">
      <w:start w:val="1"/>
      <w:numFmt w:val="decimal"/>
      <w:lvlText w:val="%1."/>
      <w:lvlJc w:val="left"/>
      <w:pPr>
        <w:tabs>
          <w:tab w:val="num" w:pos="720"/>
        </w:tabs>
        <w:ind w:left="720" w:hanging="360"/>
      </w:pPr>
    </w:lvl>
    <w:lvl w:ilvl="1" w:tplc="6AA6DC28" w:tentative="1">
      <w:start w:val="1"/>
      <w:numFmt w:val="decimal"/>
      <w:lvlText w:val="%2."/>
      <w:lvlJc w:val="left"/>
      <w:pPr>
        <w:tabs>
          <w:tab w:val="num" w:pos="1440"/>
        </w:tabs>
        <w:ind w:left="1440" w:hanging="360"/>
      </w:pPr>
    </w:lvl>
    <w:lvl w:ilvl="2" w:tplc="84182FAE" w:tentative="1">
      <w:start w:val="1"/>
      <w:numFmt w:val="decimal"/>
      <w:lvlText w:val="%3."/>
      <w:lvlJc w:val="left"/>
      <w:pPr>
        <w:tabs>
          <w:tab w:val="num" w:pos="2160"/>
        </w:tabs>
        <w:ind w:left="2160" w:hanging="360"/>
      </w:pPr>
    </w:lvl>
    <w:lvl w:ilvl="3" w:tplc="840A05D2" w:tentative="1">
      <w:start w:val="1"/>
      <w:numFmt w:val="decimal"/>
      <w:lvlText w:val="%4."/>
      <w:lvlJc w:val="left"/>
      <w:pPr>
        <w:tabs>
          <w:tab w:val="num" w:pos="2880"/>
        </w:tabs>
        <w:ind w:left="2880" w:hanging="360"/>
      </w:pPr>
    </w:lvl>
    <w:lvl w:ilvl="4" w:tplc="CA940832" w:tentative="1">
      <w:start w:val="1"/>
      <w:numFmt w:val="decimal"/>
      <w:lvlText w:val="%5."/>
      <w:lvlJc w:val="left"/>
      <w:pPr>
        <w:tabs>
          <w:tab w:val="num" w:pos="3600"/>
        </w:tabs>
        <w:ind w:left="3600" w:hanging="360"/>
      </w:pPr>
    </w:lvl>
    <w:lvl w:ilvl="5" w:tplc="EA44C886" w:tentative="1">
      <w:start w:val="1"/>
      <w:numFmt w:val="decimal"/>
      <w:lvlText w:val="%6."/>
      <w:lvlJc w:val="left"/>
      <w:pPr>
        <w:tabs>
          <w:tab w:val="num" w:pos="4320"/>
        </w:tabs>
        <w:ind w:left="4320" w:hanging="360"/>
      </w:pPr>
    </w:lvl>
    <w:lvl w:ilvl="6" w:tplc="5C0E192A" w:tentative="1">
      <w:start w:val="1"/>
      <w:numFmt w:val="decimal"/>
      <w:lvlText w:val="%7."/>
      <w:lvlJc w:val="left"/>
      <w:pPr>
        <w:tabs>
          <w:tab w:val="num" w:pos="5040"/>
        </w:tabs>
        <w:ind w:left="5040" w:hanging="360"/>
      </w:pPr>
    </w:lvl>
    <w:lvl w:ilvl="7" w:tplc="CCF8C9CE" w:tentative="1">
      <w:start w:val="1"/>
      <w:numFmt w:val="decimal"/>
      <w:lvlText w:val="%8."/>
      <w:lvlJc w:val="left"/>
      <w:pPr>
        <w:tabs>
          <w:tab w:val="num" w:pos="5760"/>
        </w:tabs>
        <w:ind w:left="5760" w:hanging="360"/>
      </w:pPr>
    </w:lvl>
    <w:lvl w:ilvl="8" w:tplc="5FBAB5DA" w:tentative="1">
      <w:start w:val="1"/>
      <w:numFmt w:val="decimal"/>
      <w:lvlText w:val="%9."/>
      <w:lvlJc w:val="left"/>
      <w:pPr>
        <w:tabs>
          <w:tab w:val="num" w:pos="6480"/>
        </w:tabs>
        <w:ind w:left="6480" w:hanging="360"/>
      </w:pPr>
    </w:lvl>
  </w:abstractNum>
  <w:abstractNum w:abstractNumId="44" w15:restartNumberingAfterBreak="0">
    <w:nsid w:val="3EA510B7"/>
    <w:multiLevelType w:val="hybridMultilevel"/>
    <w:tmpl w:val="DE2C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B813D8"/>
    <w:multiLevelType w:val="multilevel"/>
    <w:tmpl w:val="9080F6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4040F82"/>
    <w:multiLevelType w:val="hybridMultilevel"/>
    <w:tmpl w:val="8CF893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3347530">
      <w:start w:val="1"/>
      <w:numFmt w:val="lowerLetter"/>
      <w:lvlText w:val="%3)"/>
      <w:lvlJc w:val="left"/>
      <w:pPr>
        <w:ind w:left="2340" w:hanging="360"/>
      </w:pPr>
      <w:rPr>
        <w:rFonts w:ascii="Arial" w:eastAsiaTheme="minorHAnsi"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BE3B16"/>
    <w:multiLevelType w:val="hybridMultilevel"/>
    <w:tmpl w:val="168C3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A2A7154"/>
    <w:multiLevelType w:val="hybridMultilevel"/>
    <w:tmpl w:val="FFFFFFFF"/>
    <w:lvl w:ilvl="0" w:tplc="FECC82C0">
      <w:start w:val="1"/>
      <w:numFmt w:val="decimal"/>
      <w:lvlText w:val="%1."/>
      <w:lvlJc w:val="left"/>
      <w:pPr>
        <w:ind w:left="720" w:hanging="360"/>
      </w:pPr>
    </w:lvl>
    <w:lvl w:ilvl="1" w:tplc="711EF09E">
      <w:start w:val="1"/>
      <w:numFmt w:val="lowerLetter"/>
      <w:lvlText w:val="%2."/>
      <w:lvlJc w:val="left"/>
      <w:pPr>
        <w:ind w:left="1440" w:hanging="360"/>
      </w:pPr>
    </w:lvl>
    <w:lvl w:ilvl="2" w:tplc="9320AA24">
      <w:start w:val="1"/>
      <w:numFmt w:val="lowerRoman"/>
      <w:lvlText w:val="%3."/>
      <w:lvlJc w:val="right"/>
      <w:pPr>
        <w:ind w:left="2160" w:hanging="180"/>
      </w:pPr>
    </w:lvl>
    <w:lvl w:ilvl="3" w:tplc="D2B60FE0">
      <w:start w:val="1"/>
      <w:numFmt w:val="decimal"/>
      <w:lvlText w:val="%4."/>
      <w:lvlJc w:val="left"/>
      <w:pPr>
        <w:ind w:left="2880" w:hanging="360"/>
      </w:pPr>
    </w:lvl>
    <w:lvl w:ilvl="4" w:tplc="5D90C47C">
      <w:start w:val="1"/>
      <w:numFmt w:val="lowerLetter"/>
      <w:lvlText w:val="%5."/>
      <w:lvlJc w:val="left"/>
      <w:pPr>
        <w:ind w:left="3600" w:hanging="360"/>
      </w:pPr>
    </w:lvl>
    <w:lvl w:ilvl="5" w:tplc="5A5CF188">
      <w:start w:val="1"/>
      <w:numFmt w:val="lowerRoman"/>
      <w:lvlText w:val="%6."/>
      <w:lvlJc w:val="right"/>
      <w:pPr>
        <w:ind w:left="4320" w:hanging="180"/>
      </w:pPr>
    </w:lvl>
    <w:lvl w:ilvl="6" w:tplc="7542D20E">
      <w:start w:val="1"/>
      <w:numFmt w:val="decimal"/>
      <w:lvlText w:val="%7."/>
      <w:lvlJc w:val="left"/>
      <w:pPr>
        <w:ind w:left="5040" w:hanging="360"/>
      </w:pPr>
    </w:lvl>
    <w:lvl w:ilvl="7" w:tplc="EEA6F4D4">
      <w:start w:val="1"/>
      <w:numFmt w:val="lowerLetter"/>
      <w:lvlText w:val="%8."/>
      <w:lvlJc w:val="left"/>
      <w:pPr>
        <w:ind w:left="5760" w:hanging="360"/>
      </w:pPr>
    </w:lvl>
    <w:lvl w:ilvl="8" w:tplc="2388603A">
      <w:start w:val="1"/>
      <w:numFmt w:val="lowerRoman"/>
      <w:lvlText w:val="%9."/>
      <w:lvlJc w:val="right"/>
      <w:pPr>
        <w:ind w:left="6480" w:hanging="180"/>
      </w:pPr>
    </w:lvl>
  </w:abstractNum>
  <w:abstractNum w:abstractNumId="49" w15:restartNumberingAfterBreak="0">
    <w:nsid w:val="4A544B06"/>
    <w:multiLevelType w:val="hybridMultilevel"/>
    <w:tmpl w:val="DB920E4E"/>
    <w:lvl w:ilvl="0" w:tplc="93A83B36">
      <w:start w:val="6"/>
      <w:numFmt w:val="decimal"/>
      <w:lvlText w:val="%1."/>
      <w:lvlJc w:val="left"/>
      <w:pPr>
        <w:tabs>
          <w:tab w:val="num" w:pos="720"/>
        </w:tabs>
        <w:ind w:left="720" w:hanging="360"/>
      </w:pPr>
    </w:lvl>
    <w:lvl w:ilvl="1" w:tplc="DAA0D5F8" w:tentative="1">
      <w:start w:val="1"/>
      <w:numFmt w:val="decimal"/>
      <w:lvlText w:val="%2."/>
      <w:lvlJc w:val="left"/>
      <w:pPr>
        <w:tabs>
          <w:tab w:val="num" w:pos="1440"/>
        </w:tabs>
        <w:ind w:left="1440" w:hanging="360"/>
      </w:pPr>
    </w:lvl>
    <w:lvl w:ilvl="2" w:tplc="3FB43A7C" w:tentative="1">
      <w:start w:val="1"/>
      <w:numFmt w:val="decimal"/>
      <w:lvlText w:val="%3."/>
      <w:lvlJc w:val="left"/>
      <w:pPr>
        <w:tabs>
          <w:tab w:val="num" w:pos="2160"/>
        </w:tabs>
        <w:ind w:left="2160" w:hanging="360"/>
      </w:pPr>
    </w:lvl>
    <w:lvl w:ilvl="3" w:tplc="37028ECE" w:tentative="1">
      <w:start w:val="1"/>
      <w:numFmt w:val="decimal"/>
      <w:lvlText w:val="%4."/>
      <w:lvlJc w:val="left"/>
      <w:pPr>
        <w:tabs>
          <w:tab w:val="num" w:pos="2880"/>
        </w:tabs>
        <w:ind w:left="2880" w:hanging="360"/>
      </w:pPr>
    </w:lvl>
    <w:lvl w:ilvl="4" w:tplc="1AC667EA" w:tentative="1">
      <w:start w:val="1"/>
      <w:numFmt w:val="decimal"/>
      <w:lvlText w:val="%5."/>
      <w:lvlJc w:val="left"/>
      <w:pPr>
        <w:tabs>
          <w:tab w:val="num" w:pos="3600"/>
        </w:tabs>
        <w:ind w:left="3600" w:hanging="360"/>
      </w:pPr>
    </w:lvl>
    <w:lvl w:ilvl="5" w:tplc="F87EBF70" w:tentative="1">
      <w:start w:val="1"/>
      <w:numFmt w:val="decimal"/>
      <w:lvlText w:val="%6."/>
      <w:lvlJc w:val="left"/>
      <w:pPr>
        <w:tabs>
          <w:tab w:val="num" w:pos="4320"/>
        </w:tabs>
        <w:ind w:left="4320" w:hanging="360"/>
      </w:pPr>
    </w:lvl>
    <w:lvl w:ilvl="6" w:tplc="AFC485D2" w:tentative="1">
      <w:start w:val="1"/>
      <w:numFmt w:val="decimal"/>
      <w:lvlText w:val="%7."/>
      <w:lvlJc w:val="left"/>
      <w:pPr>
        <w:tabs>
          <w:tab w:val="num" w:pos="5040"/>
        </w:tabs>
        <w:ind w:left="5040" w:hanging="360"/>
      </w:pPr>
    </w:lvl>
    <w:lvl w:ilvl="7" w:tplc="53C40354" w:tentative="1">
      <w:start w:val="1"/>
      <w:numFmt w:val="decimal"/>
      <w:lvlText w:val="%8."/>
      <w:lvlJc w:val="left"/>
      <w:pPr>
        <w:tabs>
          <w:tab w:val="num" w:pos="5760"/>
        </w:tabs>
        <w:ind w:left="5760" w:hanging="360"/>
      </w:pPr>
    </w:lvl>
    <w:lvl w:ilvl="8" w:tplc="1E5C03AC" w:tentative="1">
      <w:start w:val="1"/>
      <w:numFmt w:val="decimal"/>
      <w:lvlText w:val="%9."/>
      <w:lvlJc w:val="left"/>
      <w:pPr>
        <w:tabs>
          <w:tab w:val="num" w:pos="6480"/>
        </w:tabs>
        <w:ind w:left="6480" w:hanging="360"/>
      </w:pPr>
    </w:lvl>
  </w:abstractNum>
  <w:abstractNum w:abstractNumId="50" w15:restartNumberingAfterBreak="0">
    <w:nsid w:val="4A5613E1"/>
    <w:multiLevelType w:val="hybridMultilevel"/>
    <w:tmpl w:val="FFFFFFFF"/>
    <w:lvl w:ilvl="0" w:tplc="84EAAC8A">
      <w:start w:val="1"/>
      <w:numFmt w:val="bullet"/>
      <w:lvlText w:val=""/>
      <w:lvlJc w:val="left"/>
      <w:pPr>
        <w:ind w:left="720" w:hanging="360"/>
      </w:pPr>
      <w:rPr>
        <w:rFonts w:ascii="Symbol" w:hAnsi="Symbol" w:hint="default"/>
      </w:rPr>
    </w:lvl>
    <w:lvl w:ilvl="1" w:tplc="CFAA2662">
      <w:start w:val="1"/>
      <w:numFmt w:val="bullet"/>
      <w:lvlText w:val="o"/>
      <w:lvlJc w:val="left"/>
      <w:pPr>
        <w:ind w:left="1440" w:hanging="360"/>
      </w:pPr>
      <w:rPr>
        <w:rFonts w:ascii="Courier New" w:hAnsi="Courier New" w:hint="default"/>
      </w:rPr>
    </w:lvl>
    <w:lvl w:ilvl="2" w:tplc="CE5E9434">
      <w:start w:val="1"/>
      <w:numFmt w:val="bullet"/>
      <w:lvlText w:val=""/>
      <w:lvlJc w:val="left"/>
      <w:pPr>
        <w:ind w:left="2160" w:hanging="360"/>
      </w:pPr>
      <w:rPr>
        <w:rFonts w:ascii="Wingdings" w:hAnsi="Wingdings" w:hint="default"/>
      </w:rPr>
    </w:lvl>
    <w:lvl w:ilvl="3" w:tplc="1990F9B2">
      <w:start w:val="1"/>
      <w:numFmt w:val="bullet"/>
      <w:lvlText w:val=""/>
      <w:lvlJc w:val="left"/>
      <w:pPr>
        <w:ind w:left="2880" w:hanging="360"/>
      </w:pPr>
      <w:rPr>
        <w:rFonts w:ascii="Symbol" w:hAnsi="Symbol" w:hint="default"/>
      </w:rPr>
    </w:lvl>
    <w:lvl w:ilvl="4" w:tplc="DDCEB244">
      <w:start w:val="1"/>
      <w:numFmt w:val="bullet"/>
      <w:lvlText w:val="o"/>
      <w:lvlJc w:val="left"/>
      <w:pPr>
        <w:ind w:left="3600" w:hanging="360"/>
      </w:pPr>
      <w:rPr>
        <w:rFonts w:ascii="Courier New" w:hAnsi="Courier New" w:hint="default"/>
      </w:rPr>
    </w:lvl>
    <w:lvl w:ilvl="5" w:tplc="6C08D836">
      <w:start w:val="1"/>
      <w:numFmt w:val="bullet"/>
      <w:lvlText w:val=""/>
      <w:lvlJc w:val="left"/>
      <w:pPr>
        <w:ind w:left="4320" w:hanging="360"/>
      </w:pPr>
      <w:rPr>
        <w:rFonts w:ascii="Wingdings" w:hAnsi="Wingdings" w:hint="default"/>
      </w:rPr>
    </w:lvl>
    <w:lvl w:ilvl="6" w:tplc="137CCA52">
      <w:start w:val="1"/>
      <w:numFmt w:val="bullet"/>
      <w:lvlText w:val=""/>
      <w:lvlJc w:val="left"/>
      <w:pPr>
        <w:ind w:left="5040" w:hanging="360"/>
      </w:pPr>
      <w:rPr>
        <w:rFonts w:ascii="Symbol" w:hAnsi="Symbol" w:hint="default"/>
      </w:rPr>
    </w:lvl>
    <w:lvl w:ilvl="7" w:tplc="42B44C6E">
      <w:start w:val="1"/>
      <w:numFmt w:val="bullet"/>
      <w:lvlText w:val="o"/>
      <w:lvlJc w:val="left"/>
      <w:pPr>
        <w:ind w:left="5760" w:hanging="360"/>
      </w:pPr>
      <w:rPr>
        <w:rFonts w:ascii="Courier New" w:hAnsi="Courier New" w:hint="default"/>
      </w:rPr>
    </w:lvl>
    <w:lvl w:ilvl="8" w:tplc="A7A856BA">
      <w:start w:val="1"/>
      <w:numFmt w:val="bullet"/>
      <w:lvlText w:val=""/>
      <w:lvlJc w:val="left"/>
      <w:pPr>
        <w:ind w:left="6480" w:hanging="360"/>
      </w:pPr>
      <w:rPr>
        <w:rFonts w:ascii="Wingdings" w:hAnsi="Wingdings" w:hint="default"/>
      </w:rPr>
    </w:lvl>
  </w:abstractNum>
  <w:abstractNum w:abstractNumId="51" w15:restartNumberingAfterBreak="0">
    <w:nsid w:val="4AE85B0E"/>
    <w:multiLevelType w:val="hybridMultilevel"/>
    <w:tmpl w:val="BD56279C"/>
    <w:lvl w:ilvl="0" w:tplc="D6784986">
      <w:start w:val="1"/>
      <w:numFmt w:val="bullet"/>
      <w:lvlText w:val=""/>
      <w:lvlJc w:val="left"/>
      <w:pPr>
        <w:ind w:left="720" w:hanging="360"/>
      </w:pPr>
      <w:rPr>
        <w:rFonts w:ascii="Symbol" w:hAnsi="Symbol" w:hint="default"/>
      </w:rPr>
    </w:lvl>
    <w:lvl w:ilvl="1" w:tplc="172A0D58">
      <w:start w:val="1"/>
      <w:numFmt w:val="bullet"/>
      <w:lvlText w:val="o"/>
      <w:lvlJc w:val="left"/>
      <w:pPr>
        <w:ind w:left="1440" w:hanging="360"/>
      </w:pPr>
      <w:rPr>
        <w:rFonts w:ascii="Courier New" w:hAnsi="Courier New" w:hint="default"/>
      </w:rPr>
    </w:lvl>
    <w:lvl w:ilvl="2" w:tplc="261A3D16">
      <w:start w:val="1"/>
      <w:numFmt w:val="bullet"/>
      <w:lvlText w:val=""/>
      <w:lvlJc w:val="left"/>
      <w:pPr>
        <w:ind w:left="2160" w:hanging="360"/>
      </w:pPr>
      <w:rPr>
        <w:rFonts w:ascii="Wingdings" w:hAnsi="Wingdings" w:hint="default"/>
      </w:rPr>
    </w:lvl>
    <w:lvl w:ilvl="3" w:tplc="FE8A7A3A">
      <w:start w:val="1"/>
      <w:numFmt w:val="bullet"/>
      <w:lvlText w:val=""/>
      <w:lvlJc w:val="left"/>
      <w:pPr>
        <w:ind w:left="2880" w:hanging="360"/>
      </w:pPr>
      <w:rPr>
        <w:rFonts w:ascii="Symbol" w:hAnsi="Symbol" w:hint="default"/>
      </w:rPr>
    </w:lvl>
    <w:lvl w:ilvl="4" w:tplc="829E4D14">
      <w:start w:val="1"/>
      <w:numFmt w:val="bullet"/>
      <w:lvlText w:val="o"/>
      <w:lvlJc w:val="left"/>
      <w:pPr>
        <w:ind w:left="3600" w:hanging="360"/>
      </w:pPr>
      <w:rPr>
        <w:rFonts w:ascii="Courier New" w:hAnsi="Courier New" w:hint="default"/>
      </w:rPr>
    </w:lvl>
    <w:lvl w:ilvl="5" w:tplc="51B2A692">
      <w:start w:val="1"/>
      <w:numFmt w:val="bullet"/>
      <w:lvlText w:val=""/>
      <w:lvlJc w:val="left"/>
      <w:pPr>
        <w:ind w:left="4320" w:hanging="360"/>
      </w:pPr>
      <w:rPr>
        <w:rFonts w:ascii="Wingdings" w:hAnsi="Wingdings" w:hint="default"/>
      </w:rPr>
    </w:lvl>
    <w:lvl w:ilvl="6" w:tplc="D5162ADE">
      <w:start w:val="1"/>
      <w:numFmt w:val="bullet"/>
      <w:lvlText w:val=""/>
      <w:lvlJc w:val="left"/>
      <w:pPr>
        <w:ind w:left="5040" w:hanging="360"/>
      </w:pPr>
      <w:rPr>
        <w:rFonts w:ascii="Symbol" w:hAnsi="Symbol" w:hint="default"/>
      </w:rPr>
    </w:lvl>
    <w:lvl w:ilvl="7" w:tplc="F3500398">
      <w:start w:val="1"/>
      <w:numFmt w:val="bullet"/>
      <w:lvlText w:val="o"/>
      <w:lvlJc w:val="left"/>
      <w:pPr>
        <w:ind w:left="5760" w:hanging="360"/>
      </w:pPr>
      <w:rPr>
        <w:rFonts w:ascii="Courier New" w:hAnsi="Courier New" w:hint="default"/>
      </w:rPr>
    </w:lvl>
    <w:lvl w:ilvl="8" w:tplc="348A0408">
      <w:start w:val="1"/>
      <w:numFmt w:val="bullet"/>
      <w:lvlText w:val=""/>
      <w:lvlJc w:val="left"/>
      <w:pPr>
        <w:ind w:left="6480" w:hanging="360"/>
      </w:pPr>
      <w:rPr>
        <w:rFonts w:ascii="Wingdings" w:hAnsi="Wingdings" w:hint="default"/>
      </w:rPr>
    </w:lvl>
  </w:abstractNum>
  <w:abstractNum w:abstractNumId="52" w15:restartNumberingAfterBreak="0">
    <w:nsid w:val="4BFE0BFD"/>
    <w:multiLevelType w:val="hybridMultilevel"/>
    <w:tmpl w:val="FFFFFFFF"/>
    <w:lvl w:ilvl="0" w:tplc="2452D4D0">
      <w:start w:val="1"/>
      <w:numFmt w:val="bullet"/>
      <w:lvlText w:val=""/>
      <w:lvlJc w:val="left"/>
      <w:pPr>
        <w:ind w:left="720" w:hanging="360"/>
      </w:pPr>
      <w:rPr>
        <w:rFonts w:ascii="Symbol" w:hAnsi="Symbol" w:hint="default"/>
      </w:rPr>
    </w:lvl>
    <w:lvl w:ilvl="1" w:tplc="C8308C3A">
      <w:start w:val="1"/>
      <w:numFmt w:val="bullet"/>
      <w:lvlText w:val="o"/>
      <w:lvlJc w:val="left"/>
      <w:pPr>
        <w:ind w:left="1440" w:hanging="360"/>
      </w:pPr>
      <w:rPr>
        <w:rFonts w:ascii="Courier New" w:hAnsi="Courier New" w:hint="default"/>
      </w:rPr>
    </w:lvl>
    <w:lvl w:ilvl="2" w:tplc="1BDAE880">
      <w:start w:val="1"/>
      <w:numFmt w:val="bullet"/>
      <w:lvlText w:val=""/>
      <w:lvlJc w:val="left"/>
      <w:pPr>
        <w:ind w:left="2160" w:hanging="360"/>
      </w:pPr>
      <w:rPr>
        <w:rFonts w:ascii="Wingdings" w:hAnsi="Wingdings" w:hint="default"/>
      </w:rPr>
    </w:lvl>
    <w:lvl w:ilvl="3" w:tplc="08B68914">
      <w:start w:val="1"/>
      <w:numFmt w:val="bullet"/>
      <w:lvlText w:val=""/>
      <w:lvlJc w:val="left"/>
      <w:pPr>
        <w:ind w:left="2880" w:hanging="360"/>
      </w:pPr>
      <w:rPr>
        <w:rFonts w:ascii="Symbol" w:hAnsi="Symbol" w:hint="default"/>
      </w:rPr>
    </w:lvl>
    <w:lvl w:ilvl="4" w:tplc="2E1087EC">
      <w:start w:val="1"/>
      <w:numFmt w:val="bullet"/>
      <w:lvlText w:val="o"/>
      <w:lvlJc w:val="left"/>
      <w:pPr>
        <w:ind w:left="3600" w:hanging="360"/>
      </w:pPr>
      <w:rPr>
        <w:rFonts w:ascii="Courier New" w:hAnsi="Courier New" w:hint="default"/>
      </w:rPr>
    </w:lvl>
    <w:lvl w:ilvl="5" w:tplc="CDC6A7D8">
      <w:start w:val="1"/>
      <w:numFmt w:val="bullet"/>
      <w:lvlText w:val=""/>
      <w:lvlJc w:val="left"/>
      <w:pPr>
        <w:ind w:left="4320" w:hanging="360"/>
      </w:pPr>
      <w:rPr>
        <w:rFonts w:ascii="Wingdings" w:hAnsi="Wingdings" w:hint="default"/>
      </w:rPr>
    </w:lvl>
    <w:lvl w:ilvl="6" w:tplc="8AC065A0">
      <w:start w:val="1"/>
      <w:numFmt w:val="bullet"/>
      <w:lvlText w:val=""/>
      <w:lvlJc w:val="left"/>
      <w:pPr>
        <w:ind w:left="5040" w:hanging="360"/>
      </w:pPr>
      <w:rPr>
        <w:rFonts w:ascii="Symbol" w:hAnsi="Symbol" w:hint="default"/>
      </w:rPr>
    </w:lvl>
    <w:lvl w:ilvl="7" w:tplc="4A58AA32">
      <w:start w:val="1"/>
      <w:numFmt w:val="bullet"/>
      <w:lvlText w:val="o"/>
      <w:lvlJc w:val="left"/>
      <w:pPr>
        <w:ind w:left="5760" w:hanging="360"/>
      </w:pPr>
      <w:rPr>
        <w:rFonts w:ascii="Courier New" w:hAnsi="Courier New" w:hint="default"/>
      </w:rPr>
    </w:lvl>
    <w:lvl w:ilvl="8" w:tplc="EA5E9AF4">
      <w:start w:val="1"/>
      <w:numFmt w:val="bullet"/>
      <w:lvlText w:val=""/>
      <w:lvlJc w:val="left"/>
      <w:pPr>
        <w:ind w:left="6480" w:hanging="360"/>
      </w:pPr>
      <w:rPr>
        <w:rFonts w:ascii="Wingdings" w:hAnsi="Wingdings" w:hint="default"/>
      </w:rPr>
    </w:lvl>
  </w:abstractNum>
  <w:abstractNum w:abstractNumId="53" w15:restartNumberingAfterBreak="0">
    <w:nsid w:val="51FE5531"/>
    <w:multiLevelType w:val="hybridMultilevel"/>
    <w:tmpl w:val="114AC454"/>
    <w:lvl w:ilvl="0" w:tplc="F3FEF5EE">
      <w:start w:val="2"/>
      <w:numFmt w:val="decimal"/>
      <w:lvlText w:val="%1."/>
      <w:lvlJc w:val="left"/>
      <w:pPr>
        <w:tabs>
          <w:tab w:val="num" w:pos="720"/>
        </w:tabs>
        <w:ind w:left="720" w:hanging="360"/>
      </w:pPr>
    </w:lvl>
    <w:lvl w:ilvl="1" w:tplc="2BDAA28E" w:tentative="1">
      <w:start w:val="1"/>
      <w:numFmt w:val="decimal"/>
      <w:lvlText w:val="%2."/>
      <w:lvlJc w:val="left"/>
      <w:pPr>
        <w:tabs>
          <w:tab w:val="num" w:pos="1440"/>
        </w:tabs>
        <w:ind w:left="1440" w:hanging="360"/>
      </w:pPr>
    </w:lvl>
    <w:lvl w:ilvl="2" w:tplc="BF7A4446" w:tentative="1">
      <w:start w:val="1"/>
      <w:numFmt w:val="decimal"/>
      <w:lvlText w:val="%3."/>
      <w:lvlJc w:val="left"/>
      <w:pPr>
        <w:tabs>
          <w:tab w:val="num" w:pos="2160"/>
        </w:tabs>
        <w:ind w:left="2160" w:hanging="360"/>
      </w:pPr>
    </w:lvl>
    <w:lvl w:ilvl="3" w:tplc="9AA63DA8" w:tentative="1">
      <w:start w:val="1"/>
      <w:numFmt w:val="decimal"/>
      <w:lvlText w:val="%4."/>
      <w:lvlJc w:val="left"/>
      <w:pPr>
        <w:tabs>
          <w:tab w:val="num" w:pos="2880"/>
        </w:tabs>
        <w:ind w:left="2880" w:hanging="360"/>
      </w:pPr>
    </w:lvl>
    <w:lvl w:ilvl="4" w:tplc="E0B641F4" w:tentative="1">
      <w:start w:val="1"/>
      <w:numFmt w:val="decimal"/>
      <w:lvlText w:val="%5."/>
      <w:lvlJc w:val="left"/>
      <w:pPr>
        <w:tabs>
          <w:tab w:val="num" w:pos="3600"/>
        </w:tabs>
        <w:ind w:left="3600" w:hanging="360"/>
      </w:pPr>
    </w:lvl>
    <w:lvl w:ilvl="5" w:tplc="7C984DD4" w:tentative="1">
      <w:start w:val="1"/>
      <w:numFmt w:val="decimal"/>
      <w:lvlText w:val="%6."/>
      <w:lvlJc w:val="left"/>
      <w:pPr>
        <w:tabs>
          <w:tab w:val="num" w:pos="4320"/>
        </w:tabs>
        <w:ind w:left="4320" w:hanging="360"/>
      </w:pPr>
    </w:lvl>
    <w:lvl w:ilvl="6" w:tplc="3B825094" w:tentative="1">
      <w:start w:val="1"/>
      <w:numFmt w:val="decimal"/>
      <w:lvlText w:val="%7."/>
      <w:lvlJc w:val="left"/>
      <w:pPr>
        <w:tabs>
          <w:tab w:val="num" w:pos="5040"/>
        </w:tabs>
        <w:ind w:left="5040" w:hanging="360"/>
      </w:pPr>
    </w:lvl>
    <w:lvl w:ilvl="7" w:tplc="9130544C" w:tentative="1">
      <w:start w:val="1"/>
      <w:numFmt w:val="decimal"/>
      <w:lvlText w:val="%8."/>
      <w:lvlJc w:val="left"/>
      <w:pPr>
        <w:tabs>
          <w:tab w:val="num" w:pos="5760"/>
        </w:tabs>
        <w:ind w:left="5760" w:hanging="360"/>
      </w:pPr>
    </w:lvl>
    <w:lvl w:ilvl="8" w:tplc="7EFE5562" w:tentative="1">
      <w:start w:val="1"/>
      <w:numFmt w:val="decimal"/>
      <w:lvlText w:val="%9."/>
      <w:lvlJc w:val="left"/>
      <w:pPr>
        <w:tabs>
          <w:tab w:val="num" w:pos="6480"/>
        </w:tabs>
        <w:ind w:left="6480" w:hanging="360"/>
      </w:pPr>
    </w:lvl>
  </w:abstractNum>
  <w:abstractNum w:abstractNumId="54" w15:restartNumberingAfterBreak="0">
    <w:nsid w:val="536A40AB"/>
    <w:multiLevelType w:val="hybridMultilevel"/>
    <w:tmpl w:val="4E849692"/>
    <w:lvl w:ilvl="0" w:tplc="C7A48FA0">
      <w:start w:val="1"/>
      <w:numFmt w:val="bullet"/>
      <w:lvlText w:val=""/>
      <w:lvlJc w:val="left"/>
      <w:pPr>
        <w:ind w:left="720" w:hanging="360"/>
      </w:pPr>
      <w:rPr>
        <w:rFonts w:ascii="Symbol" w:hAnsi="Symbol" w:hint="default"/>
      </w:rPr>
    </w:lvl>
    <w:lvl w:ilvl="1" w:tplc="676057B6">
      <w:start w:val="1"/>
      <w:numFmt w:val="bullet"/>
      <w:lvlText w:val="o"/>
      <w:lvlJc w:val="left"/>
      <w:pPr>
        <w:ind w:left="1440" w:hanging="360"/>
      </w:pPr>
      <w:rPr>
        <w:rFonts w:ascii="Courier New" w:hAnsi="Courier New" w:hint="default"/>
      </w:rPr>
    </w:lvl>
    <w:lvl w:ilvl="2" w:tplc="3D5AF1D2">
      <w:start w:val="1"/>
      <w:numFmt w:val="bullet"/>
      <w:lvlText w:val=""/>
      <w:lvlJc w:val="left"/>
      <w:pPr>
        <w:ind w:left="2160" w:hanging="360"/>
      </w:pPr>
      <w:rPr>
        <w:rFonts w:ascii="Wingdings" w:hAnsi="Wingdings" w:hint="default"/>
      </w:rPr>
    </w:lvl>
    <w:lvl w:ilvl="3" w:tplc="CDDAB936">
      <w:start w:val="1"/>
      <w:numFmt w:val="bullet"/>
      <w:lvlText w:val=""/>
      <w:lvlJc w:val="left"/>
      <w:pPr>
        <w:ind w:left="2880" w:hanging="360"/>
      </w:pPr>
      <w:rPr>
        <w:rFonts w:ascii="Symbol" w:hAnsi="Symbol" w:hint="default"/>
      </w:rPr>
    </w:lvl>
    <w:lvl w:ilvl="4" w:tplc="EBBE650E">
      <w:start w:val="1"/>
      <w:numFmt w:val="bullet"/>
      <w:lvlText w:val="o"/>
      <w:lvlJc w:val="left"/>
      <w:pPr>
        <w:ind w:left="3600" w:hanging="360"/>
      </w:pPr>
      <w:rPr>
        <w:rFonts w:ascii="Courier New" w:hAnsi="Courier New" w:hint="default"/>
      </w:rPr>
    </w:lvl>
    <w:lvl w:ilvl="5" w:tplc="37FAF16C">
      <w:start w:val="1"/>
      <w:numFmt w:val="bullet"/>
      <w:lvlText w:val=""/>
      <w:lvlJc w:val="left"/>
      <w:pPr>
        <w:ind w:left="4320" w:hanging="360"/>
      </w:pPr>
      <w:rPr>
        <w:rFonts w:ascii="Wingdings" w:hAnsi="Wingdings" w:hint="default"/>
      </w:rPr>
    </w:lvl>
    <w:lvl w:ilvl="6" w:tplc="8250C066">
      <w:start w:val="1"/>
      <w:numFmt w:val="bullet"/>
      <w:lvlText w:val=""/>
      <w:lvlJc w:val="left"/>
      <w:pPr>
        <w:ind w:left="5040" w:hanging="360"/>
      </w:pPr>
      <w:rPr>
        <w:rFonts w:ascii="Symbol" w:hAnsi="Symbol" w:hint="default"/>
      </w:rPr>
    </w:lvl>
    <w:lvl w:ilvl="7" w:tplc="A87C1F0C">
      <w:start w:val="1"/>
      <w:numFmt w:val="bullet"/>
      <w:lvlText w:val="o"/>
      <w:lvlJc w:val="left"/>
      <w:pPr>
        <w:ind w:left="5760" w:hanging="360"/>
      </w:pPr>
      <w:rPr>
        <w:rFonts w:ascii="Courier New" w:hAnsi="Courier New" w:hint="default"/>
      </w:rPr>
    </w:lvl>
    <w:lvl w:ilvl="8" w:tplc="51DCC466">
      <w:start w:val="1"/>
      <w:numFmt w:val="bullet"/>
      <w:lvlText w:val=""/>
      <w:lvlJc w:val="left"/>
      <w:pPr>
        <w:ind w:left="6480" w:hanging="360"/>
      </w:pPr>
      <w:rPr>
        <w:rFonts w:ascii="Wingdings" w:hAnsi="Wingdings" w:hint="default"/>
      </w:rPr>
    </w:lvl>
  </w:abstractNum>
  <w:abstractNum w:abstractNumId="55" w15:restartNumberingAfterBreak="0">
    <w:nsid w:val="562C1AAD"/>
    <w:multiLevelType w:val="hybridMultilevel"/>
    <w:tmpl w:val="4D9825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B551921"/>
    <w:multiLevelType w:val="hybridMultilevel"/>
    <w:tmpl w:val="6D689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940969"/>
    <w:multiLevelType w:val="hybridMultilevel"/>
    <w:tmpl w:val="5BF2E52E"/>
    <w:lvl w:ilvl="0" w:tplc="AE602B54">
      <w:start w:val="1"/>
      <w:numFmt w:val="bullet"/>
      <w:lvlText w:val=""/>
      <w:lvlJc w:val="left"/>
      <w:pPr>
        <w:ind w:left="720" w:hanging="360"/>
      </w:pPr>
      <w:rPr>
        <w:rFonts w:ascii="Symbol" w:hAnsi="Symbol" w:hint="default"/>
      </w:rPr>
    </w:lvl>
    <w:lvl w:ilvl="1" w:tplc="AF06041E">
      <w:start w:val="1"/>
      <w:numFmt w:val="bullet"/>
      <w:lvlText w:val="o"/>
      <w:lvlJc w:val="left"/>
      <w:pPr>
        <w:ind w:left="1440" w:hanging="360"/>
      </w:pPr>
      <w:rPr>
        <w:rFonts w:ascii="Courier New" w:hAnsi="Courier New" w:hint="default"/>
      </w:rPr>
    </w:lvl>
    <w:lvl w:ilvl="2" w:tplc="4AE490F8">
      <w:start w:val="1"/>
      <w:numFmt w:val="bullet"/>
      <w:lvlText w:val=""/>
      <w:lvlJc w:val="left"/>
      <w:pPr>
        <w:ind w:left="2160" w:hanging="360"/>
      </w:pPr>
      <w:rPr>
        <w:rFonts w:ascii="Wingdings" w:hAnsi="Wingdings" w:hint="default"/>
      </w:rPr>
    </w:lvl>
    <w:lvl w:ilvl="3" w:tplc="F2846DCE">
      <w:start w:val="1"/>
      <w:numFmt w:val="bullet"/>
      <w:lvlText w:val=""/>
      <w:lvlJc w:val="left"/>
      <w:pPr>
        <w:ind w:left="2880" w:hanging="360"/>
      </w:pPr>
      <w:rPr>
        <w:rFonts w:ascii="Symbol" w:hAnsi="Symbol" w:hint="default"/>
      </w:rPr>
    </w:lvl>
    <w:lvl w:ilvl="4" w:tplc="17CA01F8">
      <w:start w:val="1"/>
      <w:numFmt w:val="bullet"/>
      <w:lvlText w:val="o"/>
      <w:lvlJc w:val="left"/>
      <w:pPr>
        <w:ind w:left="3600" w:hanging="360"/>
      </w:pPr>
      <w:rPr>
        <w:rFonts w:ascii="Courier New" w:hAnsi="Courier New" w:hint="default"/>
      </w:rPr>
    </w:lvl>
    <w:lvl w:ilvl="5" w:tplc="ED103CC8">
      <w:start w:val="1"/>
      <w:numFmt w:val="bullet"/>
      <w:lvlText w:val=""/>
      <w:lvlJc w:val="left"/>
      <w:pPr>
        <w:ind w:left="4320" w:hanging="360"/>
      </w:pPr>
      <w:rPr>
        <w:rFonts w:ascii="Wingdings" w:hAnsi="Wingdings" w:hint="default"/>
      </w:rPr>
    </w:lvl>
    <w:lvl w:ilvl="6" w:tplc="2B549DEC">
      <w:start w:val="1"/>
      <w:numFmt w:val="bullet"/>
      <w:lvlText w:val=""/>
      <w:lvlJc w:val="left"/>
      <w:pPr>
        <w:ind w:left="5040" w:hanging="360"/>
      </w:pPr>
      <w:rPr>
        <w:rFonts w:ascii="Symbol" w:hAnsi="Symbol" w:hint="default"/>
      </w:rPr>
    </w:lvl>
    <w:lvl w:ilvl="7" w:tplc="D3F025F2">
      <w:start w:val="1"/>
      <w:numFmt w:val="bullet"/>
      <w:lvlText w:val="o"/>
      <w:lvlJc w:val="left"/>
      <w:pPr>
        <w:ind w:left="5760" w:hanging="360"/>
      </w:pPr>
      <w:rPr>
        <w:rFonts w:ascii="Courier New" w:hAnsi="Courier New" w:hint="default"/>
      </w:rPr>
    </w:lvl>
    <w:lvl w:ilvl="8" w:tplc="2AC4E6B2">
      <w:start w:val="1"/>
      <w:numFmt w:val="bullet"/>
      <w:lvlText w:val=""/>
      <w:lvlJc w:val="left"/>
      <w:pPr>
        <w:ind w:left="6480" w:hanging="360"/>
      </w:pPr>
      <w:rPr>
        <w:rFonts w:ascii="Wingdings" w:hAnsi="Wingdings" w:hint="default"/>
      </w:rPr>
    </w:lvl>
  </w:abstractNum>
  <w:abstractNum w:abstractNumId="58" w15:restartNumberingAfterBreak="0">
    <w:nsid w:val="5C4A42F6"/>
    <w:multiLevelType w:val="hybridMultilevel"/>
    <w:tmpl w:val="391C3268"/>
    <w:lvl w:ilvl="0" w:tplc="C4E89FE2">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F9C2A1F"/>
    <w:multiLevelType w:val="hybridMultilevel"/>
    <w:tmpl w:val="80D60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820CE2"/>
    <w:multiLevelType w:val="hybridMultilevel"/>
    <w:tmpl w:val="B4C6B10E"/>
    <w:lvl w:ilvl="0" w:tplc="43347530">
      <w:start w:val="1"/>
      <w:numFmt w:val="lowerLetter"/>
      <w:lvlText w:val="%1)"/>
      <w:lvlJc w:val="left"/>
      <w:pPr>
        <w:ind w:left="234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D6A5642"/>
    <w:multiLevelType w:val="hybridMultilevel"/>
    <w:tmpl w:val="FFFFFFFF"/>
    <w:lvl w:ilvl="0" w:tplc="B2C4AB32">
      <w:start w:val="1"/>
      <w:numFmt w:val="bullet"/>
      <w:lvlText w:val=""/>
      <w:lvlJc w:val="left"/>
      <w:pPr>
        <w:ind w:left="720" w:hanging="360"/>
      </w:pPr>
      <w:rPr>
        <w:rFonts w:ascii="Symbol" w:hAnsi="Symbol" w:hint="default"/>
      </w:rPr>
    </w:lvl>
    <w:lvl w:ilvl="1" w:tplc="2E3CF8F0">
      <w:start w:val="1"/>
      <w:numFmt w:val="bullet"/>
      <w:lvlText w:val="o"/>
      <w:lvlJc w:val="left"/>
      <w:pPr>
        <w:ind w:left="1440" w:hanging="360"/>
      </w:pPr>
      <w:rPr>
        <w:rFonts w:ascii="Courier New" w:hAnsi="Courier New" w:hint="default"/>
      </w:rPr>
    </w:lvl>
    <w:lvl w:ilvl="2" w:tplc="BB0C2EAA">
      <w:start w:val="1"/>
      <w:numFmt w:val="bullet"/>
      <w:lvlText w:val=""/>
      <w:lvlJc w:val="left"/>
      <w:pPr>
        <w:ind w:left="2160" w:hanging="360"/>
      </w:pPr>
      <w:rPr>
        <w:rFonts w:ascii="Wingdings" w:hAnsi="Wingdings" w:hint="default"/>
      </w:rPr>
    </w:lvl>
    <w:lvl w:ilvl="3" w:tplc="A3EAB924">
      <w:start w:val="1"/>
      <w:numFmt w:val="bullet"/>
      <w:lvlText w:val=""/>
      <w:lvlJc w:val="left"/>
      <w:pPr>
        <w:ind w:left="2880" w:hanging="360"/>
      </w:pPr>
      <w:rPr>
        <w:rFonts w:ascii="Symbol" w:hAnsi="Symbol" w:hint="default"/>
      </w:rPr>
    </w:lvl>
    <w:lvl w:ilvl="4" w:tplc="36245B96">
      <w:start w:val="1"/>
      <w:numFmt w:val="bullet"/>
      <w:lvlText w:val="o"/>
      <w:lvlJc w:val="left"/>
      <w:pPr>
        <w:ind w:left="3600" w:hanging="360"/>
      </w:pPr>
      <w:rPr>
        <w:rFonts w:ascii="Courier New" w:hAnsi="Courier New" w:hint="default"/>
      </w:rPr>
    </w:lvl>
    <w:lvl w:ilvl="5" w:tplc="1F684298">
      <w:start w:val="1"/>
      <w:numFmt w:val="bullet"/>
      <w:lvlText w:val=""/>
      <w:lvlJc w:val="left"/>
      <w:pPr>
        <w:ind w:left="4320" w:hanging="360"/>
      </w:pPr>
      <w:rPr>
        <w:rFonts w:ascii="Wingdings" w:hAnsi="Wingdings" w:hint="default"/>
      </w:rPr>
    </w:lvl>
    <w:lvl w:ilvl="6" w:tplc="4194407E">
      <w:start w:val="1"/>
      <w:numFmt w:val="bullet"/>
      <w:lvlText w:val=""/>
      <w:lvlJc w:val="left"/>
      <w:pPr>
        <w:ind w:left="5040" w:hanging="360"/>
      </w:pPr>
      <w:rPr>
        <w:rFonts w:ascii="Symbol" w:hAnsi="Symbol" w:hint="default"/>
      </w:rPr>
    </w:lvl>
    <w:lvl w:ilvl="7" w:tplc="7C02F21A">
      <w:start w:val="1"/>
      <w:numFmt w:val="bullet"/>
      <w:lvlText w:val="o"/>
      <w:lvlJc w:val="left"/>
      <w:pPr>
        <w:ind w:left="5760" w:hanging="360"/>
      </w:pPr>
      <w:rPr>
        <w:rFonts w:ascii="Courier New" w:hAnsi="Courier New" w:hint="default"/>
      </w:rPr>
    </w:lvl>
    <w:lvl w:ilvl="8" w:tplc="67744B30">
      <w:start w:val="1"/>
      <w:numFmt w:val="bullet"/>
      <w:lvlText w:val=""/>
      <w:lvlJc w:val="left"/>
      <w:pPr>
        <w:ind w:left="6480" w:hanging="360"/>
      </w:pPr>
      <w:rPr>
        <w:rFonts w:ascii="Wingdings" w:hAnsi="Wingdings" w:hint="default"/>
      </w:rPr>
    </w:lvl>
  </w:abstractNum>
  <w:abstractNum w:abstractNumId="62" w15:restartNumberingAfterBreak="0">
    <w:nsid w:val="6DC44FCC"/>
    <w:multiLevelType w:val="hybridMultilevel"/>
    <w:tmpl w:val="362A6CE6"/>
    <w:lvl w:ilvl="0" w:tplc="952A0290">
      <w:start w:val="1"/>
      <w:numFmt w:val="decimal"/>
      <w:lvlText w:val="%1."/>
      <w:lvlJc w:val="left"/>
      <w:pPr>
        <w:tabs>
          <w:tab w:val="num" w:pos="720"/>
        </w:tabs>
        <w:ind w:left="720" w:hanging="360"/>
      </w:pPr>
    </w:lvl>
    <w:lvl w:ilvl="1" w:tplc="A490BD06" w:tentative="1">
      <w:start w:val="1"/>
      <w:numFmt w:val="decimal"/>
      <w:lvlText w:val="%2."/>
      <w:lvlJc w:val="left"/>
      <w:pPr>
        <w:tabs>
          <w:tab w:val="num" w:pos="1440"/>
        </w:tabs>
        <w:ind w:left="1440" w:hanging="360"/>
      </w:pPr>
    </w:lvl>
    <w:lvl w:ilvl="2" w:tplc="09788F46" w:tentative="1">
      <w:start w:val="1"/>
      <w:numFmt w:val="decimal"/>
      <w:lvlText w:val="%3."/>
      <w:lvlJc w:val="left"/>
      <w:pPr>
        <w:tabs>
          <w:tab w:val="num" w:pos="2160"/>
        </w:tabs>
        <w:ind w:left="2160" w:hanging="360"/>
      </w:pPr>
    </w:lvl>
    <w:lvl w:ilvl="3" w:tplc="F8D25890" w:tentative="1">
      <w:start w:val="1"/>
      <w:numFmt w:val="decimal"/>
      <w:lvlText w:val="%4."/>
      <w:lvlJc w:val="left"/>
      <w:pPr>
        <w:tabs>
          <w:tab w:val="num" w:pos="2880"/>
        </w:tabs>
        <w:ind w:left="2880" w:hanging="360"/>
      </w:pPr>
    </w:lvl>
    <w:lvl w:ilvl="4" w:tplc="F580AFB8" w:tentative="1">
      <w:start w:val="1"/>
      <w:numFmt w:val="decimal"/>
      <w:lvlText w:val="%5."/>
      <w:lvlJc w:val="left"/>
      <w:pPr>
        <w:tabs>
          <w:tab w:val="num" w:pos="3600"/>
        </w:tabs>
        <w:ind w:left="3600" w:hanging="360"/>
      </w:pPr>
    </w:lvl>
    <w:lvl w:ilvl="5" w:tplc="DB7268A4" w:tentative="1">
      <w:start w:val="1"/>
      <w:numFmt w:val="decimal"/>
      <w:lvlText w:val="%6."/>
      <w:lvlJc w:val="left"/>
      <w:pPr>
        <w:tabs>
          <w:tab w:val="num" w:pos="4320"/>
        </w:tabs>
        <w:ind w:left="4320" w:hanging="360"/>
      </w:pPr>
    </w:lvl>
    <w:lvl w:ilvl="6" w:tplc="C53C2678" w:tentative="1">
      <w:start w:val="1"/>
      <w:numFmt w:val="decimal"/>
      <w:lvlText w:val="%7."/>
      <w:lvlJc w:val="left"/>
      <w:pPr>
        <w:tabs>
          <w:tab w:val="num" w:pos="5040"/>
        </w:tabs>
        <w:ind w:left="5040" w:hanging="360"/>
      </w:pPr>
    </w:lvl>
    <w:lvl w:ilvl="7" w:tplc="2BCC7D7A" w:tentative="1">
      <w:start w:val="1"/>
      <w:numFmt w:val="decimal"/>
      <w:lvlText w:val="%8."/>
      <w:lvlJc w:val="left"/>
      <w:pPr>
        <w:tabs>
          <w:tab w:val="num" w:pos="5760"/>
        </w:tabs>
        <w:ind w:left="5760" w:hanging="360"/>
      </w:pPr>
    </w:lvl>
    <w:lvl w:ilvl="8" w:tplc="16DC6C02" w:tentative="1">
      <w:start w:val="1"/>
      <w:numFmt w:val="decimal"/>
      <w:lvlText w:val="%9."/>
      <w:lvlJc w:val="left"/>
      <w:pPr>
        <w:tabs>
          <w:tab w:val="num" w:pos="6480"/>
        </w:tabs>
        <w:ind w:left="6480" w:hanging="360"/>
      </w:pPr>
    </w:lvl>
  </w:abstractNum>
  <w:abstractNum w:abstractNumId="63" w15:restartNumberingAfterBreak="0">
    <w:nsid w:val="6DE23386"/>
    <w:multiLevelType w:val="hybridMultilevel"/>
    <w:tmpl w:val="B0F42370"/>
    <w:lvl w:ilvl="0" w:tplc="CC5A183E">
      <w:start w:val="1"/>
      <w:numFmt w:val="bullet"/>
      <w:lvlText w:val=""/>
      <w:lvlJc w:val="left"/>
      <w:pPr>
        <w:ind w:left="720" w:hanging="360"/>
      </w:pPr>
      <w:rPr>
        <w:rFonts w:ascii="Symbol" w:hAnsi="Symbol" w:hint="default"/>
      </w:rPr>
    </w:lvl>
    <w:lvl w:ilvl="1" w:tplc="881C2606">
      <w:start w:val="1"/>
      <w:numFmt w:val="bullet"/>
      <w:lvlText w:val="o"/>
      <w:lvlJc w:val="left"/>
      <w:pPr>
        <w:ind w:left="1440" w:hanging="360"/>
      </w:pPr>
      <w:rPr>
        <w:rFonts w:ascii="Courier New" w:hAnsi="Courier New" w:hint="default"/>
      </w:rPr>
    </w:lvl>
    <w:lvl w:ilvl="2" w:tplc="2FE6F24C">
      <w:start w:val="1"/>
      <w:numFmt w:val="bullet"/>
      <w:lvlText w:val=""/>
      <w:lvlJc w:val="left"/>
      <w:pPr>
        <w:ind w:left="2160" w:hanging="360"/>
      </w:pPr>
      <w:rPr>
        <w:rFonts w:ascii="Wingdings" w:hAnsi="Wingdings" w:hint="default"/>
      </w:rPr>
    </w:lvl>
    <w:lvl w:ilvl="3" w:tplc="EF40F44E">
      <w:start w:val="1"/>
      <w:numFmt w:val="bullet"/>
      <w:lvlText w:val=""/>
      <w:lvlJc w:val="left"/>
      <w:pPr>
        <w:ind w:left="2880" w:hanging="360"/>
      </w:pPr>
      <w:rPr>
        <w:rFonts w:ascii="Symbol" w:hAnsi="Symbol" w:hint="default"/>
      </w:rPr>
    </w:lvl>
    <w:lvl w:ilvl="4" w:tplc="F5C2A20A">
      <w:start w:val="1"/>
      <w:numFmt w:val="bullet"/>
      <w:lvlText w:val="o"/>
      <w:lvlJc w:val="left"/>
      <w:pPr>
        <w:ind w:left="3600" w:hanging="360"/>
      </w:pPr>
      <w:rPr>
        <w:rFonts w:ascii="Courier New" w:hAnsi="Courier New" w:hint="default"/>
      </w:rPr>
    </w:lvl>
    <w:lvl w:ilvl="5" w:tplc="0C6E5046">
      <w:start w:val="1"/>
      <w:numFmt w:val="bullet"/>
      <w:lvlText w:val=""/>
      <w:lvlJc w:val="left"/>
      <w:pPr>
        <w:ind w:left="4320" w:hanging="360"/>
      </w:pPr>
      <w:rPr>
        <w:rFonts w:ascii="Wingdings" w:hAnsi="Wingdings" w:hint="default"/>
      </w:rPr>
    </w:lvl>
    <w:lvl w:ilvl="6" w:tplc="EAD0DA18">
      <w:start w:val="1"/>
      <w:numFmt w:val="bullet"/>
      <w:lvlText w:val=""/>
      <w:lvlJc w:val="left"/>
      <w:pPr>
        <w:ind w:left="5040" w:hanging="360"/>
      </w:pPr>
      <w:rPr>
        <w:rFonts w:ascii="Symbol" w:hAnsi="Symbol" w:hint="default"/>
      </w:rPr>
    </w:lvl>
    <w:lvl w:ilvl="7" w:tplc="6BC61E8A">
      <w:start w:val="1"/>
      <w:numFmt w:val="bullet"/>
      <w:lvlText w:val="o"/>
      <w:lvlJc w:val="left"/>
      <w:pPr>
        <w:ind w:left="5760" w:hanging="360"/>
      </w:pPr>
      <w:rPr>
        <w:rFonts w:ascii="Courier New" w:hAnsi="Courier New" w:hint="default"/>
      </w:rPr>
    </w:lvl>
    <w:lvl w:ilvl="8" w:tplc="D47E644C">
      <w:start w:val="1"/>
      <w:numFmt w:val="bullet"/>
      <w:lvlText w:val=""/>
      <w:lvlJc w:val="left"/>
      <w:pPr>
        <w:ind w:left="6480" w:hanging="360"/>
      </w:pPr>
      <w:rPr>
        <w:rFonts w:ascii="Wingdings" w:hAnsi="Wingdings" w:hint="default"/>
      </w:rPr>
    </w:lvl>
  </w:abstractNum>
  <w:abstractNum w:abstractNumId="64" w15:restartNumberingAfterBreak="0">
    <w:nsid w:val="6E0C179E"/>
    <w:multiLevelType w:val="hybridMultilevel"/>
    <w:tmpl w:val="6D888C9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C00DC3"/>
    <w:multiLevelType w:val="hybridMultilevel"/>
    <w:tmpl w:val="225A2CBA"/>
    <w:lvl w:ilvl="0" w:tplc="497EF06E">
      <w:start w:val="1"/>
      <w:numFmt w:val="bullet"/>
      <w:lvlText w:val=""/>
      <w:lvlJc w:val="left"/>
      <w:pPr>
        <w:ind w:left="720" w:hanging="360"/>
      </w:pPr>
      <w:rPr>
        <w:rFonts w:ascii="Symbol" w:hAnsi="Symbol" w:hint="default"/>
      </w:rPr>
    </w:lvl>
    <w:lvl w:ilvl="1" w:tplc="54E0A28E">
      <w:start w:val="1"/>
      <w:numFmt w:val="bullet"/>
      <w:lvlText w:val="o"/>
      <w:lvlJc w:val="left"/>
      <w:pPr>
        <w:ind w:left="1440" w:hanging="360"/>
      </w:pPr>
      <w:rPr>
        <w:rFonts w:ascii="Courier New" w:hAnsi="Courier New" w:hint="default"/>
      </w:rPr>
    </w:lvl>
    <w:lvl w:ilvl="2" w:tplc="B1FC8AC0">
      <w:start w:val="1"/>
      <w:numFmt w:val="bullet"/>
      <w:lvlText w:val=""/>
      <w:lvlJc w:val="left"/>
      <w:pPr>
        <w:ind w:left="2160" w:hanging="360"/>
      </w:pPr>
      <w:rPr>
        <w:rFonts w:ascii="Wingdings" w:hAnsi="Wingdings" w:hint="default"/>
      </w:rPr>
    </w:lvl>
    <w:lvl w:ilvl="3" w:tplc="630C240A">
      <w:start w:val="1"/>
      <w:numFmt w:val="bullet"/>
      <w:lvlText w:val=""/>
      <w:lvlJc w:val="left"/>
      <w:pPr>
        <w:ind w:left="2880" w:hanging="360"/>
      </w:pPr>
      <w:rPr>
        <w:rFonts w:ascii="Symbol" w:hAnsi="Symbol" w:hint="default"/>
      </w:rPr>
    </w:lvl>
    <w:lvl w:ilvl="4" w:tplc="21261C4A">
      <w:start w:val="1"/>
      <w:numFmt w:val="bullet"/>
      <w:lvlText w:val="o"/>
      <w:lvlJc w:val="left"/>
      <w:pPr>
        <w:ind w:left="3600" w:hanging="360"/>
      </w:pPr>
      <w:rPr>
        <w:rFonts w:ascii="Courier New" w:hAnsi="Courier New" w:hint="default"/>
      </w:rPr>
    </w:lvl>
    <w:lvl w:ilvl="5" w:tplc="A580CB04">
      <w:start w:val="1"/>
      <w:numFmt w:val="bullet"/>
      <w:lvlText w:val=""/>
      <w:lvlJc w:val="left"/>
      <w:pPr>
        <w:ind w:left="4320" w:hanging="360"/>
      </w:pPr>
      <w:rPr>
        <w:rFonts w:ascii="Wingdings" w:hAnsi="Wingdings" w:hint="default"/>
      </w:rPr>
    </w:lvl>
    <w:lvl w:ilvl="6" w:tplc="F80C8E00">
      <w:start w:val="1"/>
      <w:numFmt w:val="bullet"/>
      <w:lvlText w:val=""/>
      <w:lvlJc w:val="left"/>
      <w:pPr>
        <w:ind w:left="5040" w:hanging="360"/>
      </w:pPr>
      <w:rPr>
        <w:rFonts w:ascii="Symbol" w:hAnsi="Symbol" w:hint="default"/>
      </w:rPr>
    </w:lvl>
    <w:lvl w:ilvl="7" w:tplc="077A324A">
      <w:start w:val="1"/>
      <w:numFmt w:val="bullet"/>
      <w:lvlText w:val="o"/>
      <w:lvlJc w:val="left"/>
      <w:pPr>
        <w:ind w:left="5760" w:hanging="360"/>
      </w:pPr>
      <w:rPr>
        <w:rFonts w:ascii="Courier New" w:hAnsi="Courier New" w:hint="default"/>
      </w:rPr>
    </w:lvl>
    <w:lvl w:ilvl="8" w:tplc="A73E7618">
      <w:start w:val="1"/>
      <w:numFmt w:val="bullet"/>
      <w:lvlText w:val=""/>
      <w:lvlJc w:val="left"/>
      <w:pPr>
        <w:ind w:left="6480" w:hanging="360"/>
      </w:pPr>
      <w:rPr>
        <w:rFonts w:ascii="Wingdings" w:hAnsi="Wingdings" w:hint="default"/>
      </w:rPr>
    </w:lvl>
  </w:abstractNum>
  <w:abstractNum w:abstractNumId="66" w15:restartNumberingAfterBreak="0">
    <w:nsid w:val="6FAA1352"/>
    <w:multiLevelType w:val="hybridMultilevel"/>
    <w:tmpl w:val="C6368E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1D122EB"/>
    <w:multiLevelType w:val="hybridMultilevel"/>
    <w:tmpl w:val="B3F41CE8"/>
    <w:lvl w:ilvl="0" w:tplc="61CE9640">
      <w:start w:val="1"/>
      <w:numFmt w:val="bullet"/>
      <w:lvlText w:val=""/>
      <w:lvlJc w:val="left"/>
      <w:pPr>
        <w:ind w:left="720" w:hanging="360"/>
      </w:pPr>
      <w:rPr>
        <w:rFonts w:ascii="Symbol" w:hAnsi="Symbol" w:hint="default"/>
      </w:rPr>
    </w:lvl>
    <w:lvl w:ilvl="1" w:tplc="B7302C1A">
      <w:start w:val="1"/>
      <w:numFmt w:val="bullet"/>
      <w:lvlText w:val="o"/>
      <w:lvlJc w:val="left"/>
      <w:pPr>
        <w:ind w:left="1440" w:hanging="360"/>
      </w:pPr>
      <w:rPr>
        <w:rFonts w:ascii="Courier New" w:hAnsi="Courier New" w:hint="default"/>
      </w:rPr>
    </w:lvl>
    <w:lvl w:ilvl="2" w:tplc="67B02492">
      <w:start w:val="1"/>
      <w:numFmt w:val="bullet"/>
      <w:lvlText w:val=""/>
      <w:lvlJc w:val="left"/>
      <w:pPr>
        <w:ind w:left="2160" w:hanging="360"/>
      </w:pPr>
      <w:rPr>
        <w:rFonts w:ascii="Wingdings" w:hAnsi="Wingdings" w:hint="default"/>
      </w:rPr>
    </w:lvl>
    <w:lvl w:ilvl="3" w:tplc="426EDCF0">
      <w:start w:val="1"/>
      <w:numFmt w:val="bullet"/>
      <w:lvlText w:val=""/>
      <w:lvlJc w:val="left"/>
      <w:pPr>
        <w:ind w:left="2880" w:hanging="360"/>
      </w:pPr>
      <w:rPr>
        <w:rFonts w:ascii="Symbol" w:hAnsi="Symbol" w:hint="default"/>
      </w:rPr>
    </w:lvl>
    <w:lvl w:ilvl="4" w:tplc="A502AEC0">
      <w:start w:val="1"/>
      <w:numFmt w:val="bullet"/>
      <w:lvlText w:val="o"/>
      <w:lvlJc w:val="left"/>
      <w:pPr>
        <w:ind w:left="3600" w:hanging="360"/>
      </w:pPr>
      <w:rPr>
        <w:rFonts w:ascii="Courier New" w:hAnsi="Courier New" w:hint="default"/>
      </w:rPr>
    </w:lvl>
    <w:lvl w:ilvl="5" w:tplc="72185C2E">
      <w:start w:val="1"/>
      <w:numFmt w:val="bullet"/>
      <w:lvlText w:val=""/>
      <w:lvlJc w:val="left"/>
      <w:pPr>
        <w:ind w:left="4320" w:hanging="360"/>
      </w:pPr>
      <w:rPr>
        <w:rFonts w:ascii="Wingdings" w:hAnsi="Wingdings" w:hint="default"/>
      </w:rPr>
    </w:lvl>
    <w:lvl w:ilvl="6" w:tplc="ED10FE64">
      <w:start w:val="1"/>
      <w:numFmt w:val="bullet"/>
      <w:lvlText w:val=""/>
      <w:lvlJc w:val="left"/>
      <w:pPr>
        <w:ind w:left="5040" w:hanging="360"/>
      </w:pPr>
      <w:rPr>
        <w:rFonts w:ascii="Symbol" w:hAnsi="Symbol" w:hint="default"/>
      </w:rPr>
    </w:lvl>
    <w:lvl w:ilvl="7" w:tplc="D8F274E4">
      <w:start w:val="1"/>
      <w:numFmt w:val="bullet"/>
      <w:lvlText w:val="o"/>
      <w:lvlJc w:val="left"/>
      <w:pPr>
        <w:ind w:left="5760" w:hanging="360"/>
      </w:pPr>
      <w:rPr>
        <w:rFonts w:ascii="Courier New" w:hAnsi="Courier New" w:hint="default"/>
      </w:rPr>
    </w:lvl>
    <w:lvl w:ilvl="8" w:tplc="A934C004">
      <w:start w:val="1"/>
      <w:numFmt w:val="bullet"/>
      <w:lvlText w:val=""/>
      <w:lvlJc w:val="left"/>
      <w:pPr>
        <w:ind w:left="6480" w:hanging="360"/>
      </w:pPr>
      <w:rPr>
        <w:rFonts w:ascii="Wingdings" w:hAnsi="Wingdings" w:hint="default"/>
      </w:rPr>
    </w:lvl>
  </w:abstractNum>
  <w:abstractNum w:abstractNumId="68" w15:restartNumberingAfterBreak="0">
    <w:nsid w:val="71F4628B"/>
    <w:multiLevelType w:val="multilevel"/>
    <w:tmpl w:val="5B6CC14E"/>
    <w:lvl w:ilvl="0">
      <w:start w:val="1"/>
      <w:numFmt w:val="decimal"/>
      <w:pStyle w:val="Heading1"/>
      <w:lvlText w:val="%1."/>
      <w:lvlJc w:val="left"/>
      <w:pPr>
        <w:ind w:left="720" w:hanging="360"/>
      </w:pPr>
    </w:lvl>
    <w:lvl w:ilvl="1">
      <w:start w:val="1"/>
      <w:numFmt w:val="decimal"/>
      <w:pStyle w:val="Heading2"/>
      <w:lvlText w:val="%1.%2."/>
      <w:lvlJc w:val="left"/>
      <w:pPr>
        <w:ind w:left="1080" w:hanging="720"/>
      </w:pPr>
      <w:rPr>
        <w:b/>
        <w:bCs/>
      </w:rPr>
    </w:lvl>
    <w:lvl w:ilvl="2">
      <w:start w:val="1"/>
      <w:numFmt w:val="decimal"/>
      <w:pStyle w:val="Heading3"/>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2976096"/>
    <w:multiLevelType w:val="hybridMultilevel"/>
    <w:tmpl w:val="071AE74E"/>
    <w:lvl w:ilvl="0" w:tplc="23583976">
      <w:start w:val="1"/>
      <w:numFmt w:val="bullet"/>
      <w:pStyle w:val="List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3943DB5"/>
    <w:multiLevelType w:val="hybridMultilevel"/>
    <w:tmpl w:val="020860D4"/>
    <w:lvl w:ilvl="0" w:tplc="396AE5D2">
      <w:start w:val="1"/>
      <w:numFmt w:val="bullet"/>
      <w:lvlText w:val=""/>
      <w:lvlJc w:val="left"/>
      <w:pPr>
        <w:ind w:left="720" w:hanging="360"/>
      </w:pPr>
      <w:rPr>
        <w:rFonts w:ascii="Symbol" w:hAnsi="Symbol" w:hint="default"/>
      </w:rPr>
    </w:lvl>
    <w:lvl w:ilvl="1" w:tplc="33C0AC84">
      <w:start w:val="1"/>
      <w:numFmt w:val="bullet"/>
      <w:lvlText w:val="o"/>
      <w:lvlJc w:val="left"/>
      <w:pPr>
        <w:ind w:left="1440" w:hanging="360"/>
      </w:pPr>
      <w:rPr>
        <w:rFonts w:ascii="Courier New" w:hAnsi="Courier New" w:hint="default"/>
      </w:rPr>
    </w:lvl>
    <w:lvl w:ilvl="2" w:tplc="C23E6E26">
      <w:start w:val="1"/>
      <w:numFmt w:val="bullet"/>
      <w:lvlText w:val=""/>
      <w:lvlJc w:val="left"/>
      <w:pPr>
        <w:ind w:left="2160" w:hanging="360"/>
      </w:pPr>
      <w:rPr>
        <w:rFonts w:ascii="Wingdings" w:hAnsi="Wingdings" w:hint="default"/>
      </w:rPr>
    </w:lvl>
    <w:lvl w:ilvl="3" w:tplc="13060CE2">
      <w:start w:val="1"/>
      <w:numFmt w:val="bullet"/>
      <w:lvlText w:val=""/>
      <w:lvlJc w:val="left"/>
      <w:pPr>
        <w:ind w:left="2880" w:hanging="360"/>
      </w:pPr>
      <w:rPr>
        <w:rFonts w:ascii="Symbol" w:hAnsi="Symbol" w:hint="default"/>
      </w:rPr>
    </w:lvl>
    <w:lvl w:ilvl="4" w:tplc="BB5A0F0C">
      <w:start w:val="1"/>
      <w:numFmt w:val="bullet"/>
      <w:lvlText w:val="o"/>
      <w:lvlJc w:val="left"/>
      <w:pPr>
        <w:ind w:left="3600" w:hanging="360"/>
      </w:pPr>
      <w:rPr>
        <w:rFonts w:ascii="Courier New" w:hAnsi="Courier New" w:hint="default"/>
      </w:rPr>
    </w:lvl>
    <w:lvl w:ilvl="5" w:tplc="835C0830">
      <w:start w:val="1"/>
      <w:numFmt w:val="bullet"/>
      <w:lvlText w:val=""/>
      <w:lvlJc w:val="left"/>
      <w:pPr>
        <w:ind w:left="4320" w:hanging="360"/>
      </w:pPr>
      <w:rPr>
        <w:rFonts w:ascii="Wingdings" w:hAnsi="Wingdings" w:hint="default"/>
      </w:rPr>
    </w:lvl>
    <w:lvl w:ilvl="6" w:tplc="80444786">
      <w:start w:val="1"/>
      <w:numFmt w:val="bullet"/>
      <w:lvlText w:val=""/>
      <w:lvlJc w:val="left"/>
      <w:pPr>
        <w:ind w:left="5040" w:hanging="360"/>
      </w:pPr>
      <w:rPr>
        <w:rFonts w:ascii="Symbol" w:hAnsi="Symbol" w:hint="default"/>
      </w:rPr>
    </w:lvl>
    <w:lvl w:ilvl="7" w:tplc="77ECFB90">
      <w:start w:val="1"/>
      <w:numFmt w:val="bullet"/>
      <w:lvlText w:val="o"/>
      <w:lvlJc w:val="left"/>
      <w:pPr>
        <w:ind w:left="5760" w:hanging="360"/>
      </w:pPr>
      <w:rPr>
        <w:rFonts w:ascii="Courier New" w:hAnsi="Courier New" w:hint="default"/>
      </w:rPr>
    </w:lvl>
    <w:lvl w:ilvl="8" w:tplc="5B7E66CE">
      <w:start w:val="1"/>
      <w:numFmt w:val="bullet"/>
      <w:lvlText w:val=""/>
      <w:lvlJc w:val="left"/>
      <w:pPr>
        <w:ind w:left="6480" w:hanging="360"/>
      </w:pPr>
      <w:rPr>
        <w:rFonts w:ascii="Wingdings" w:hAnsi="Wingdings" w:hint="default"/>
      </w:rPr>
    </w:lvl>
  </w:abstractNum>
  <w:abstractNum w:abstractNumId="71" w15:restartNumberingAfterBreak="0">
    <w:nsid w:val="75E80DDD"/>
    <w:multiLevelType w:val="hybridMultilevel"/>
    <w:tmpl w:val="FFFFFFFF"/>
    <w:lvl w:ilvl="0" w:tplc="12E8B412">
      <w:start w:val="8"/>
      <w:numFmt w:val="decimal"/>
      <w:lvlText w:val="%1."/>
      <w:lvlJc w:val="left"/>
      <w:pPr>
        <w:ind w:left="720" w:hanging="360"/>
      </w:pPr>
    </w:lvl>
    <w:lvl w:ilvl="1" w:tplc="8DD4845C">
      <w:start w:val="1"/>
      <w:numFmt w:val="lowerLetter"/>
      <w:lvlText w:val="%2."/>
      <w:lvlJc w:val="left"/>
      <w:pPr>
        <w:ind w:left="1440" w:hanging="360"/>
      </w:pPr>
    </w:lvl>
    <w:lvl w:ilvl="2" w:tplc="21C4DEFE">
      <w:start w:val="1"/>
      <w:numFmt w:val="lowerRoman"/>
      <w:lvlText w:val="%3."/>
      <w:lvlJc w:val="right"/>
      <w:pPr>
        <w:ind w:left="2160" w:hanging="180"/>
      </w:pPr>
    </w:lvl>
    <w:lvl w:ilvl="3" w:tplc="36E66D84">
      <w:start w:val="1"/>
      <w:numFmt w:val="decimal"/>
      <w:lvlText w:val="%4."/>
      <w:lvlJc w:val="left"/>
      <w:pPr>
        <w:ind w:left="2880" w:hanging="360"/>
      </w:pPr>
    </w:lvl>
    <w:lvl w:ilvl="4" w:tplc="C3B484AA">
      <w:start w:val="1"/>
      <w:numFmt w:val="lowerLetter"/>
      <w:lvlText w:val="%5."/>
      <w:lvlJc w:val="left"/>
      <w:pPr>
        <w:ind w:left="3600" w:hanging="360"/>
      </w:pPr>
    </w:lvl>
    <w:lvl w:ilvl="5" w:tplc="E402D136">
      <w:start w:val="1"/>
      <w:numFmt w:val="lowerRoman"/>
      <w:lvlText w:val="%6."/>
      <w:lvlJc w:val="right"/>
      <w:pPr>
        <w:ind w:left="4320" w:hanging="180"/>
      </w:pPr>
    </w:lvl>
    <w:lvl w:ilvl="6" w:tplc="B47A3B38">
      <w:start w:val="1"/>
      <w:numFmt w:val="decimal"/>
      <w:lvlText w:val="%7."/>
      <w:lvlJc w:val="left"/>
      <w:pPr>
        <w:ind w:left="5040" w:hanging="360"/>
      </w:pPr>
    </w:lvl>
    <w:lvl w:ilvl="7" w:tplc="2E246454">
      <w:start w:val="1"/>
      <w:numFmt w:val="lowerLetter"/>
      <w:lvlText w:val="%8."/>
      <w:lvlJc w:val="left"/>
      <w:pPr>
        <w:ind w:left="5760" w:hanging="360"/>
      </w:pPr>
    </w:lvl>
    <w:lvl w:ilvl="8" w:tplc="41C44B70">
      <w:start w:val="1"/>
      <w:numFmt w:val="lowerRoman"/>
      <w:lvlText w:val="%9."/>
      <w:lvlJc w:val="right"/>
      <w:pPr>
        <w:ind w:left="6480" w:hanging="180"/>
      </w:pPr>
    </w:lvl>
  </w:abstractNum>
  <w:abstractNum w:abstractNumId="72" w15:restartNumberingAfterBreak="0">
    <w:nsid w:val="75F57F32"/>
    <w:multiLevelType w:val="hybridMultilevel"/>
    <w:tmpl w:val="E3CE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9301AD"/>
    <w:multiLevelType w:val="hybridMultilevel"/>
    <w:tmpl w:val="5AA292CE"/>
    <w:lvl w:ilvl="0" w:tplc="6A3277A0">
      <w:start w:val="1"/>
      <w:numFmt w:val="decimal"/>
      <w:lvlText w:val="%1."/>
      <w:lvlJc w:val="left"/>
      <w:pPr>
        <w:tabs>
          <w:tab w:val="num" w:pos="720"/>
        </w:tabs>
        <w:ind w:left="720" w:hanging="360"/>
      </w:pPr>
    </w:lvl>
    <w:lvl w:ilvl="1" w:tplc="D63A10E0" w:tentative="1">
      <w:start w:val="1"/>
      <w:numFmt w:val="decimal"/>
      <w:lvlText w:val="%2."/>
      <w:lvlJc w:val="left"/>
      <w:pPr>
        <w:tabs>
          <w:tab w:val="num" w:pos="1440"/>
        </w:tabs>
        <w:ind w:left="1440" w:hanging="360"/>
      </w:pPr>
    </w:lvl>
    <w:lvl w:ilvl="2" w:tplc="E0FA5AAC" w:tentative="1">
      <w:start w:val="1"/>
      <w:numFmt w:val="decimal"/>
      <w:lvlText w:val="%3."/>
      <w:lvlJc w:val="left"/>
      <w:pPr>
        <w:tabs>
          <w:tab w:val="num" w:pos="2160"/>
        </w:tabs>
        <w:ind w:left="2160" w:hanging="360"/>
      </w:pPr>
    </w:lvl>
    <w:lvl w:ilvl="3" w:tplc="0AA24A18" w:tentative="1">
      <w:start w:val="1"/>
      <w:numFmt w:val="decimal"/>
      <w:lvlText w:val="%4."/>
      <w:lvlJc w:val="left"/>
      <w:pPr>
        <w:tabs>
          <w:tab w:val="num" w:pos="2880"/>
        </w:tabs>
        <w:ind w:left="2880" w:hanging="360"/>
      </w:pPr>
    </w:lvl>
    <w:lvl w:ilvl="4" w:tplc="FAE262E8" w:tentative="1">
      <w:start w:val="1"/>
      <w:numFmt w:val="decimal"/>
      <w:lvlText w:val="%5."/>
      <w:lvlJc w:val="left"/>
      <w:pPr>
        <w:tabs>
          <w:tab w:val="num" w:pos="3600"/>
        </w:tabs>
        <w:ind w:left="3600" w:hanging="360"/>
      </w:pPr>
    </w:lvl>
    <w:lvl w:ilvl="5" w:tplc="EA72D10A" w:tentative="1">
      <w:start w:val="1"/>
      <w:numFmt w:val="decimal"/>
      <w:lvlText w:val="%6."/>
      <w:lvlJc w:val="left"/>
      <w:pPr>
        <w:tabs>
          <w:tab w:val="num" w:pos="4320"/>
        </w:tabs>
        <w:ind w:left="4320" w:hanging="360"/>
      </w:pPr>
    </w:lvl>
    <w:lvl w:ilvl="6" w:tplc="1CB00450" w:tentative="1">
      <w:start w:val="1"/>
      <w:numFmt w:val="decimal"/>
      <w:lvlText w:val="%7."/>
      <w:lvlJc w:val="left"/>
      <w:pPr>
        <w:tabs>
          <w:tab w:val="num" w:pos="5040"/>
        </w:tabs>
        <w:ind w:left="5040" w:hanging="360"/>
      </w:pPr>
    </w:lvl>
    <w:lvl w:ilvl="7" w:tplc="C0DE8AA2" w:tentative="1">
      <w:start w:val="1"/>
      <w:numFmt w:val="decimal"/>
      <w:lvlText w:val="%8."/>
      <w:lvlJc w:val="left"/>
      <w:pPr>
        <w:tabs>
          <w:tab w:val="num" w:pos="5760"/>
        </w:tabs>
        <w:ind w:left="5760" w:hanging="360"/>
      </w:pPr>
    </w:lvl>
    <w:lvl w:ilvl="8" w:tplc="EED4BC32" w:tentative="1">
      <w:start w:val="1"/>
      <w:numFmt w:val="decimal"/>
      <w:lvlText w:val="%9."/>
      <w:lvlJc w:val="left"/>
      <w:pPr>
        <w:tabs>
          <w:tab w:val="num" w:pos="6480"/>
        </w:tabs>
        <w:ind w:left="6480" w:hanging="360"/>
      </w:pPr>
    </w:lvl>
  </w:abstractNum>
  <w:abstractNum w:abstractNumId="74" w15:restartNumberingAfterBreak="0">
    <w:nsid w:val="78977E51"/>
    <w:multiLevelType w:val="hybridMultilevel"/>
    <w:tmpl w:val="809C80A0"/>
    <w:lvl w:ilvl="0" w:tplc="E124B838">
      <w:start w:val="1"/>
      <w:numFmt w:val="bullet"/>
      <w:lvlText w:val=""/>
      <w:lvlJc w:val="left"/>
      <w:pPr>
        <w:ind w:left="720" w:hanging="360"/>
      </w:pPr>
      <w:rPr>
        <w:rFonts w:ascii="Symbol" w:hAnsi="Symbol" w:hint="default"/>
      </w:rPr>
    </w:lvl>
    <w:lvl w:ilvl="1" w:tplc="B53C6426">
      <w:start w:val="1"/>
      <w:numFmt w:val="bullet"/>
      <w:lvlText w:val="o"/>
      <w:lvlJc w:val="left"/>
      <w:pPr>
        <w:ind w:left="1440" w:hanging="360"/>
      </w:pPr>
      <w:rPr>
        <w:rFonts w:ascii="Courier New" w:hAnsi="Courier New" w:hint="default"/>
      </w:rPr>
    </w:lvl>
    <w:lvl w:ilvl="2" w:tplc="8E78FDF2">
      <w:start w:val="1"/>
      <w:numFmt w:val="bullet"/>
      <w:lvlText w:val=""/>
      <w:lvlJc w:val="left"/>
      <w:pPr>
        <w:ind w:left="2160" w:hanging="360"/>
      </w:pPr>
      <w:rPr>
        <w:rFonts w:ascii="Wingdings" w:hAnsi="Wingdings" w:hint="default"/>
      </w:rPr>
    </w:lvl>
    <w:lvl w:ilvl="3" w:tplc="C8945044">
      <w:start w:val="1"/>
      <w:numFmt w:val="bullet"/>
      <w:lvlText w:val=""/>
      <w:lvlJc w:val="left"/>
      <w:pPr>
        <w:ind w:left="2880" w:hanging="360"/>
      </w:pPr>
      <w:rPr>
        <w:rFonts w:ascii="Symbol" w:hAnsi="Symbol" w:hint="default"/>
      </w:rPr>
    </w:lvl>
    <w:lvl w:ilvl="4" w:tplc="CDE67854">
      <w:start w:val="1"/>
      <w:numFmt w:val="bullet"/>
      <w:lvlText w:val="o"/>
      <w:lvlJc w:val="left"/>
      <w:pPr>
        <w:ind w:left="3600" w:hanging="360"/>
      </w:pPr>
      <w:rPr>
        <w:rFonts w:ascii="Courier New" w:hAnsi="Courier New" w:hint="default"/>
      </w:rPr>
    </w:lvl>
    <w:lvl w:ilvl="5" w:tplc="8B560690">
      <w:start w:val="1"/>
      <w:numFmt w:val="bullet"/>
      <w:lvlText w:val=""/>
      <w:lvlJc w:val="left"/>
      <w:pPr>
        <w:ind w:left="4320" w:hanging="360"/>
      </w:pPr>
      <w:rPr>
        <w:rFonts w:ascii="Wingdings" w:hAnsi="Wingdings" w:hint="default"/>
      </w:rPr>
    </w:lvl>
    <w:lvl w:ilvl="6" w:tplc="43429E20">
      <w:start w:val="1"/>
      <w:numFmt w:val="bullet"/>
      <w:lvlText w:val=""/>
      <w:lvlJc w:val="left"/>
      <w:pPr>
        <w:ind w:left="5040" w:hanging="360"/>
      </w:pPr>
      <w:rPr>
        <w:rFonts w:ascii="Symbol" w:hAnsi="Symbol" w:hint="default"/>
      </w:rPr>
    </w:lvl>
    <w:lvl w:ilvl="7" w:tplc="C2F6F210">
      <w:start w:val="1"/>
      <w:numFmt w:val="bullet"/>
      <w:lvlText w:val="o"/>
      <w:lvlJc w:val="left"/>
      <w:pPr>
        <w:ind w:left="5760" w:hanging="360"/>
      </w:pPr>
      <w:rPr>
        <w:rFonts w:ascii="Courier New" w:hAnsi="Courier New" w:hint="default"/>
      </w:rPr>
    </w:lvl>
    <w:lvl w:ilvl="8" w:tplc="E02C912E">
      <w:start w:val="1"/>
      <w:numFmt w:val="bullet"/>
      <w:lvlText w:val=""/>
      <w:lvlJc w:val="left"/>
      <w:pPr>
        <w:ind w:left="6480" w:hanging="360"/>
      </w:pPr>
      <w:rPr>
        <w:rFonts w:ascii="Wingdings" w:hAnsi="Wingdings" w:hint="default"/>
      </w:rPr>
    </w:lvl>
  </w:abstractNum>
  <w:abstractNum w:abstractNumId="75" w15:restartNumberingAfterBreak="0">
    <w:nsid w:val="7E445612"/>
    <w:multiLevelType w:val="hybridMultilevel"/>
    <w:tmpl w:val="971CBA6C"/>
    <w:lvl w:ilvl="0" w:tplc="34A63882">
      <w:start w:val="2"/>
      <w:numFmt w:val="decimal"/>
      <w:lvlText w:val="%1."/>
      <w:lvlJc w:val="left"/>
      <w:pPr>
        <w:tabs>
          <w:tab w:val="num" w:pos="720"/>
        </w:tabs>
        <w:ind w:left="720" w:hanging="360"/>
      </w:pPr>
    </w:lvl>
    <w:lvl w:ilvl="1" w:tplc="651E8B4C" w:tentative="1">
      <w:start w:val="1"/>
      <w:numFmt w:val="decimal"/>
      <w:lvlText w:val="%2."/>
      <w:lvlJc w:val="left"/>
      <w:pPr>
        <w:tabs>
          <w:tab w:val="num" w:pos="1440"/>
        </w:tabs>
        <w:ind w:left="1440" w:hanging="360"/>
      </w:pPr>
    </w:lvl>
    <w:lvl w:ilvl="2" w:tplc="69A2C984" w:tentative="1">
      <w:start w:val="1"/>
      <w:numFmt w:val="decimal"/>
      <w:lvlText w:val="%3."/>
      <w:lvlJc w:val="left"/>
      <w:pPr>
        <w:tabs>
          <w:tab w:val="num" w:pos="2160"/>
        </w:tabs>
        <w:ind w:left="2160" w:hanging="360"/>
      </w:pPr>
    </w:lvl>
    <w:lvl w:ilvl="3" w:tplc="7ED2AEF2" w:tentative="1">
      <w:start w:val="1"/>
      <w:numFmt w:val="decimal"/>
      <w:lvlText w:val="%4."/>
      <w:lvlJc w:val="left"/>
      <w:pPr>
        <w:tabs>
          <w:tab w:val="num" w:pos="2880"/>
        </w:tabs>
        <w:ind w:left="2880" w:hanging="360"/>
      </w:pPr>
    </w:lvl>
    <w:lvl w:ilvl="4" w:tplc="290E685C" w:tentative="1">
      <w:start w:val="1"/>
      <w:numFmt w:val="decimal"/>
      <w:lvlText w:val="%5."/>
      <w:lvlJc w:val="left"/>
      <w:pPr>
        <w:tabs>
          <w:tab w:val="num" w:pos="3600"/>
        </w:tabs>
        <w:ind w:left="3600" w:hanging="360"/>
      </w:pPr>
    </w:lvl>
    <w:lvl w:ilvl="5" w:tplc="0840F568" w:tentative="1">
      <w:start w:val="1"/>
      <w:numFmt w:val="decimal"/>
      <w:lvlText w:val="%6."/>
      <w:lvlJc w:val="left"/>
      <w:pPr>
        <w:tabs>
          <w:tab w:val="num" w:pos="4320"/>
        </w:tabs>
        <w:ind w:left="4320" w:hanging="360"/>
      </w:pPr>
    </w:lvl>
    <w:lvl w:ilvl="6" w:tplc="30AA4AA2" w:tentative="1">
      <w:start w:val="1"/>
      <w:numFmt w:val="decimal"/>
      <w:lvlText w:val="%7."/>
      <w:lvlJc w:val="left"/>
      <w:pPr>
        <w:tabs>
          <w:tab w:val="num" w:pos="5040"/>
        </w:tabs>
        <w:ind w:left="5040" w:hanging="360"/>
      </w:pPr>
    </w:lvl>
    <w:lvl w:ilvl="7" w:tplc="AACCF06A" w:tentative="1">
      <w:start w:val="1"/>
      <w:numFmt w:val="decimal"/>
      <w:lvlText w:val="%8."/>
      <w:lvlJc w:val="left"/>
      <w:pPr>
        <w:tabs>
          <w:tab w:val="num" w:pos="5760"/>
        </w:tabs>
        <w:ind w:left="5760" w:hanging="360"/>
      </w:pPr>
    </w:lvl>
    <w:lvl w:ilvl="8" w:tplc="A6AC994C" w:tentative="1">
      <w:start w:val="1"/>
      <w:numFmt w:val="decimal"/>
      <w:lvlText w:val="%9."/>
      <w:lvlJc w:val="left"/>
      <w:pPr>
        <w:tabs>
          <w:tab w:val="num" w:pos="6480"/>
        </w:tabs>
        <w:ind w:left="6480" w:hanging="360"/>
      </w:pPr>
    </w:lvl>
  </w:abstractNum>
  <w:abstractNum w:abstractNumId="76" w15:restartNumberingAfterBreak="0">
    <w:nsid w:val="7F244DD4"/>
    <w:multiLevelType w:val="hybridMultilevel"/>
    <w:tmpl w:val="EFAEA272"/>
    <w:lvl w:ilvl="0" w:tplc="5B8C85B8">
      <w:start w:val="1"/>
      <w:numFmt w:val="bullet"/>
      <w:lvlText w:val=""/>
      <w:lvlJc w:val="left"/>
      <w:pPr>
        <w:ind w:left="720" w:hanging="360"/>
      </w:pPr>
      <w:rPr>
        <w:rFonts w:ascii="Symbol" w:hAnsi="Symbol" w:hint="default"/>
      </w:rPr>
    </w:lvl>
    <w:lvl w:ilvl="1" w:tplc="6B424586">
      <w:start w:val="1"/>
      <w:numFmt w:val="bullet"/>
      <w:lvlText w:val="o"/>
      <w:lvlJc w:val="left"/>
      <w:pPr>
        <w:ind w:left="1440" w:hanging="360"/>
      </w:pPr>
      <w:rPr>
        <w:rFonts w:ascii="Courier New" w:hAnsi="Courier New" w:hint="default"/>
      </w:rPr>
    </w:lvl>
    <w:lvl w:ilvl="2" w:tplc="80E69084">
      <w:start w:val="1"/>
      <w:numFmt w:val="bullet"/>
      <w:lvlText w:val=""/>
      <w:lvlJc w:val="left"/>
      <w:pPr>
        <w:ind w:left="2160" w:hanging="360"/>
      </w:pPr>
      <w:rPr>
        <w:rFonts w:ascii="Wingdings" w:hAnsi="Wingdings" w:hint="default"/>
      </w:rPr>
    </w:lvl>
    <w:lvl w:ilvl="3" w:tplc="829E5BB0">
      <w:start w:val="1"/>
      <w:numFmt w:val="bullet"/>
      <w:lvlText w:val=""/>
      <w:lvlJc w:val="left"/>
      <w:pPr>
        <w:ind w:left="2880" w:hanging="360"/>
      </w:pPr>
      <w:rPr>
        <w:rFonts w:ascii="Symbol" w:hAnsi="Symbol" w:hint="default"/>
      </w:rPr>
    </w:lvl>
    <w:lvl w:ilvl="4" w:tplc="EF3EE50E">
      <w:start w:val="1"/>
      <w:numFmt w:val="bullet"/>
      <w:lvlText w:val="o"/>
      <w:lvlJc w:val="left"/>
      <w:pPr>
        <w:ind w:left="3600" w:hanging="360"/>
      </w:pPr>
      <w:rPr>
        <w:rFonts w:ascii="Courier New" w:hAnsi="Courier New" w:hint="default"/>
      </w:rPr>
    </w:lvl>
    <w:lvl w:ilvl="5" w:tplc="0D2CBA06">
      <w:start w:val="1"/>
      <w:numFmt w:val="bullet"/>
      <w:lvlText w:val=""/>
      <w:lvlJc w:val="left"/>
      <w:pPr>
        <w:ind w:left="4320" w:hanging="360"/>
      </w:pPr>
      <w:rPr>
        <w:rFonts w:ascii="Wingdings" w:hAnsi="Wingdings" w:hint="default"/>
      </w:rPr>
    </w:lvl>
    <w:lvl w:ilvl="6" w:tplc="2D4E53D6">
      <w:start w:val="1"/>
      <w:numFmt w:val="bullet"/>
      <w:lvlText w:val=""/>
      <w:lvlJc w:val="left"/>
      <w:pPr>
        <w:ind w:left="5040" w:hanging="360"/>
      </w:pPr>
      <w:rPr>
        <w:rFonts w:ascii="Symbol" w:hAnsi="Symbol" w:hint="default"/>
      </w:rPr>
    </w:lvl>
    <w:lvl w:ilvl="7" w:tplc="ADD43D62">
      <w:start w:val="1"/>
      <w:numFmt w:val="bullet"/>
      <w:lvlText w:val="o"/>
      <w:lvlJc w:val="left"/>
      <w:pPr>
        <w:ind w:left="5760" w:hanging="360"/>
      </w:pPr>
      <w:rPr>
        <w:rFonts w:ascii="Courier New" w:hAnsi="Courier New" w:hint="default"/>
      </w:rPr>
    </w:lvl>
    <w:lvl w:ilvl="8" w:tplc="403A6F1E">
      <w:start w:val="1"/>
      <w:numFmt w:val="bullet"/>
      <w:lvlText w:val=""/>
      <w:lvlJc w:val="left"/>
      <w:pPr>
        <w:ind w:left="6480" w:hanging="360"/>
      </w:pPr>
      <w:rPr>
        <w:rFonts w:ascii="Wingdings" w:hAnsi="Wingdings" w:hint="default"/>
      </w:rPr>
    </w:lvl>
  </w:abstractNum>
  <w:abstractNum w:abstractNumId="77" w15:restartNumberingAfterBreak="0">
    <w:nsid w:val="7F4A1E90"/>
    <w:multiLevelType w:val="hybridMultilevel"/>
    <w:tmpl w:val="5F2C9F82"/>
    <w:lvl w:ilvl="0" w:tplc="18F83322">
      <w:start w:val="1"/>
      <w:numFmt w:val="bullet"/>
      <w:lvlText w:val=""/>
      <w:lvlJc w:val="left"/>
      <w:pPr>
        <w:tabs>
          <w:tab w:val="num" w:pos="720"/>
        </w:tabs>
        <w:ind w:left="720" w:hanging="360"/>
      </w:pPr>
      <w:rPr>
        <w:rFonts w:ascii="Symbol" w:hAnsi="Symbol" w:hint="default"/>
        <w:sz w:val="20"/>
      </w:rPr>
    </w:lvl>
    <w:lvl w:ilvl="1" w:tplc="1D76952E" w:tentative="1">
      <w:start w:val="1"/>
      <w:numFmt w:val="bullet"/>
      <w:lvlText w:val="o"/>
      <w:lvlJc w:val="left"/>
      <w:pPr>
        <w:tabs>
          <w:tab w:val="num" w:pos="1440"/>
        </w:tabs>
        <w:ind w:left="1440" w:hanging="360"/>
      </w:pPr>
      <w:rPr>
        <w:rFonts w:ascii="Courier New" w:hAnsi="Courier New" w:hint="default"/>
        <w:sz w:val="20"/>
      </w:rPr>
    </w:lvl>
    <w:lvl w:ilvl="2" w:tplc="6A5E319A" w:tentative="1">
      <w:start w:val="1"/>
      <w:numFmt w:val="bullet"/>
      <w:lvlText w:val=""/>
      <w:lvlJc w:val="left"/>
      <w:pPr>
        <w:tabs>
          <w:tab w:val="num" w:pos="2160"/>
        </w:tabs>
        <w:ind w:left="2160" w:hanging="360"/>
      </w:pPr>
      <w:rPr>
        <w:rFonts w:ascii="Wingdings" w:hAnsi="Wingdings" w:hint="default"/>
        <w:sz w:val="20"/>
      </w:rPr>
    </w:lvl>
    <w:lvl w:ilvl="3" w:tplc="2DD0FD44" w:tentative="1">
      <w:start w:val="1"/>
      <w:numFmt w:val="bullet"/>
      <w:lvlText w:val=""/>
      <w:lvlJc w:val="left"/>
      <w:pPr>
        <w:tabs>
          <w:tab w:val="num" w:pos="2880"/>
        </w:tabs>
        <w:ind w:left="2880" w:hanging="360"/>
      </w:pPr>
      <w:rPr>
        <w:rFonts w:ascii="Wingdings" w:hAnsi="Wingdings" w:hint="default"/>
        <w:sz w:val="20"/>
      </w:rPr>
    </w:lvl>
    <w:lvl w:ilvl="4" w:tplc="BE36A1E6" w:tentative="1">
      <w:start w:val="1"/>
      <w:numFmt w:val="bullet"/>
      <w:lvlText w:val=""/>
      <w:lvlJc w:val="left"/>
      <w:pPr>
        <w:tabs>
          <w:tab w:val="num" w:pos="3600"/>
        </w:tabs>
        <w:ind w:left="3600" w:hanging="360"/>
      </w:pPr>
      <w:rPr>
        <w:rFonts w:ascii="Wingdings" w:hAnsi="Wingdings" w:hint="default"/>
        <w:sz w:val="20"/>
      </w:rPr>
    </w:lvl>
    <w:lvl w:ilvl="5" w:tplc="616CE336" w:tentative="1">
      <w:start w:val="1"/>
      <w:numFmt w:val="bullet"/>
      <w:lvlText w:val=""/>
      <w:lvlJc w:val="left"/>
      <w:pPr>
        <w:tabs>
          <w:tab w:val="num" w:pos="4320"/>
        </w:tabs>
        <w:ind w:left="4320" w:hanging="360"/>
      </w:pPr>
      <w:rPr>
        <w:rFonts w:ascii="Wingdings" w:hAnsi="Wingdings" w:hint="default"/>
        <w:sz w:val="20"/>
      </w:rPr>
    </w:lvl>
    <w:lvl w:ilvl="6" w:tplc="155E0AAC" w:tentative="1">
      <w:start w:val="1"/>
      <w:numFmt w:val="bullet"/>
      <w:lvlText w:val=""/>
      <w:lvlJc w:val="left"/>
      <w:pPr>
        <w:tabs>
          <w:tab w:val="num" w:pos="5040"/>
        </w:tabs>
        <w:ind w:left="5040" w:hanging="360"/>
      </w:pPr>
      <w:rPr>
        <w:rFonts w:ascii="Wingdings" w:hAnsi="Wingdings" w:hint="default"/>
        <w:sz w:val="20"/>
      </w:rPr>
    </w:lvl>
    <w:lvl w:ilvl="7" w:tplc="BB74C99A" w:tentative="1">
      <w:start w:val="1"/>
      <w:numFmt w:val="bullet"/>
      <w:lvlText w:val=""/>
      <w:lvlJc w:val="left"/>
      <w:pPr>
        <w:tabs>
          <w:tab w:val="num" w:pos="5760"/>
        </w:tabs>
        <w:ind w:left="5760" w:hanging="360"/>
      </w:pPr>
      <w:rPr>
        <w:rFonts w:ascii="Wingdings" w:hAnsi="Wingdings" w:hint="default"/>
        <w:sz w:val="20"/>
      </w:rPr>
    </w:lvl>
    <w:lvl w:ilvl="8" w:tplc="AA84F5D2"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DE3D42"/>
    <w:multiLevelType w:val="hybridMultilevel"/>
    <w:tmpl w:val="BD24885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14"/>
  </w:num>
  <w:num w:numId="4">
    <w:abstractNumId w:val="57"/>
  </w:num>
  <w:num w:numId="5">
    <w:abstractNumId w:val="63"/>
  </w:num>
  <w:num w:numId="6">
    <w:abstractNumId w:val="34"/>
  </w:num>
  <w:num w:numId="7">
    <w:abstractNumId w:val="70"/>
  </w:num>
  <w:num w:numId="8">
    <w:abstractNumId w:val="24"/>
  </w:num>
  <w:num w:numId="9">
    <w:abstractNumId w:val="65"/>
  </w:num>
  <w:num w:numId="10">
    <w:abstractNumId w:val="67"/>
  </w:num>
  <w:num w:numId="11">
    <w:abstractNumId w:val="46"/>
  </w:num>
  <w:num w:numId="12">
    <w:abstractNumId w:val="39"/>
  </w:num>
  <w:num w:numId="13">
    <w:abstractNumId w:val="9"/>
  </w:num>
  <w:num w:numId="14">
    <w:abstractNumId w:val="59"/>
  </w:num>
  <w:num w:numId="15">
    <w:abstractNumId w:val="0"/>
  </w:num>
  <w:num w:numId="16">
    <w:abstractNumId w:val="5"/>
  </w:num>
  <w:num w:numId="17">
    <w:abstractNumId w:val="44"/>
  </w:num>
  <w:num w:numId="18">
    <w:abstractNumId w:val="72"/>
  </w:num>
  <w:num w:numId="19">
    <w:abstractNumId w:val="13"/>
  </w:num>
  <w:num w:numId="20">
    <w:abstractNumId w:val="21"/>
  </w:num>
  <w:num w:numId="21">
    <w:abstractNumId w:val="20"/>
  </w:num>
  <w:num w:numId="22">
    <w:abstractNumId w:val="38"/>
  </w:num>
  <w:num w:numId="23">
    <w:abstractNumId w:val="17"/>
  </w:num>
  <w:num w:numId="24">
    <w:abstractNumId w:val="26"/>
  </w:num>
  <w:num w:numId="25">
    <w:abstractNumId w:val="56"/>
  </w:num>
  <w:num w:numId="26">
    <w:abstractNumId w:val="64"/>
  </w:num>
  <w:num w:numId="27">
    <w:abstractNumId w:val="42"/>
  </w:num>
  <w:num w:numId="28">
    <w:abstractNumId w:val="10"/>
  </w:num>
  <w:num w:numId="29">
    <w:abstractNumId w:val="68"/>
  </w:num>
  <w:num w:numId="30">
    <w:abstractNumId w:val="27"/>
  </w:num>
  <w:num w:numId="31">
    <w:abstractNumId w:val="45"/>
  </w:num>
  <w:num w:numId="32">
    <w:abstractNumId w:val="60"/>
  </w:num>
  <w:num w:numId="33">
    <w:abstractNumId w:val="3"/>
  </w:num>
  <w:num w:numId="34">
    <w:abstractNumId w:val="30"/>
  </w:num>
  <w:num w:numId="35">
    <w:abstractNumId w:val="2"/>
  </w:num>
  <w:num w:numId="36">
    <w:abstractNumId w:val="29"/>
  </w:num>
  <w:num w:numId="37">
    <w:abstractNumId w:val="50"/>
  </w:num>
  <w:num w:numId="38">
    <w:abstractNumId w:val="52"/>
  </w:num>
  <w:num w:numId="39">
    <w:abstractNumId w:val="51"/>
  </w:num>
  <w:num w:numId="40">
    <w:abstractNumId w:val="74"/>
  </w:num>
  <w:num w:numId="41">
    <w:abstractNumId w:val="76"/>
  </w:num>
  <w:num w:numId="42">
    <w:abstractNumId w:val="35"/>
  </w:num>
  <w:num w:numId="43">
    <w:abstractNumId w:val="54"/>
  </w:num>
  <w:num w:numId="44">
    <w:abstractNumId w:val="43"/>
  </w:num>
  <w:num w:numId="45">
    <w:abstractNumId w:val="62"/>
  </w:num>
  <w:num w:numId="46">
    <w:abstractNumId w:val="16"/>
  </w:num>
  <w:num w:numId="47">
    <w:abstractNumId w:val="55"/>
  </w:num>
  <w:num w:numId="48">
    <w:abstractNumId w:val="6"/>
  </w:num>
  <w:num w:numId="49">
    <w:abstractNumId w:val="71"/>
  </w:num>
  <w:num w:numId="50">
    <w:abstractNumId w:val="41"/>
  </w:num>
  <w:num w:numId="51">
    <w:abstractNumId w:val="48"/>
  </w:num>
  <w:num w:numId="52">
    <w:abstractNumId w:val="12"/>
  </w:num>
  <w:num w:numId="53">
    <w:abstractNumId w:val="28"/>
  </w:num>
  <w:num w:numId="54">
    <w:abstractNumId w:val="61"/>
  </w:num>
  <w:num w:numId="55">
    <w:abstractNumId w:val="1"/>
  </w:num>
  <w:num w:numId="56">
    <w:abstractNumId w:val="4"/>
  </w:num>
  <w:num w:numId="57">
    <w:abstractNumId w:val="7"/>
  </w:num>
  <w:num w:numId="58">
    <w:abstractNumId w:val="69"/>
  </w:num>
  <w:num w:numId="59">
    <w:abstractNumId w:val="22"/>
  </w:num>
  <w:num w:numId="60">
    <w:abstractNumId w:val="78"/>
  </w:num>
  <w:num w:numId="61">
    <w:abstractNumId w:val="23"/>
  </w:num>
  <w:num w:numId="62">
    <w:abstractNumId w:val="75"/>
  </w:num>
  <w:num w:numId="63">
    <w:abstractNumId w:val="25"/>
  </w:num>
  <w:num w:numId="64">
    <w:abstractNumId w:val="40"/>
  </w:num>
  <w:num w:numId="65">
    <w:abstractNumId w:val="19"/>
  </w:num>
  <w:num w:numId="66">
    <w:abstractNumId w:val="49"/>
  </w:num>
  <w:num w:numId="67">
    <w:abstractNumId w:val="11"/>
  </w:num>
  <w:num w:numId="68">
    <w:abstractNumId w:val="18"/>
  </w:num>
  <w:num w:numId="69">
    <w:abstractNumId w:val="37"/>
  </w:num>
  <w:num w:numId="70">
    <w:abstractNumId w:val="32"/>
  </w:num>
  <w:num w:numId="71">
    <w:abstractNumId w:val="77"/>
  </w:num>
  <w:num w:numId="72">
    <w:abstractNumId w:val="15"/>
  </w:num>
  <w:num w:numId="73">
    <w:abstractNumId w:val="66"/>
  </w:num>
  <w:num w:numId="74">
    <w:abstractNumId w:val="36"/>
  </w:num>
  <w:num w:numId="75">
    <w:abstractNumId w:val="31"/>
  </w:num>
  <w:num w:numId="76">
    <w:abstractNumId w:val="47"/>
  </w:num>
  <w:num w:numId="77">
    <w:abstractNumId w:val="73"/>
  </w:num>
  <w:num w:numId="78">
    <w:abstractNumId w:val="53"/>
  </w:num>
  <w:num w:numId="79">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D3"/>
    <w:rsid w:val="0000026F"/>
    <w:rsid w:val="0000091E"/>
    <w:rsid w:val="00002DB9"/>
    <w:rsid w:val="00003D50"/>
    <w:rsid w:val="000054B7"/>
    <w:rsid w:val="00012620"/>
    <w:rsid w:val="0001590F"/>
    <w:rsid w:val="000165E3"/>
    <w:rsid w:val="00024473"/>
    <w:rsid w:val="000260B9"/>
    <w:rsid w:val="0002663D"/>
    <w:rsid w:val="00027AE7"/>
    <w:rsid w:val="00030481"/>
    <w:rsid w:val="00030D6D"/>
    <w:rsid w:val="000311EF"/>
    <w:rsid w:val="00035BF2"/>
    <w:rsid w:val="00042B0E"/>
    <w:rsid w:val="00044C3B"/>
    <w:rsid w:val="0005546A"/>
    <w:rsid w:val="00056566"/>
    <w:rsid w:val="00063AEA"/>
    <w:rsid w:val="00067093"/>
    <w:rsid w:val="0007582F"/>
    <w:rsid w:val="00076C55"/>
    <w:rsid w:val="00077DDE"/>
    <w:rsid w:val="00077E5D"/>
    <w:rsid w:val="0008005D"/>
    <w:rsid w:val="000818E0"/>
    <w:rsid w:val="000900B4"/>
    <w:rsid w:val="00091DB0"/>
    <w:rsid w:val="0009707B"/>
    <w:rsid w:val="0009E2C5"/>
    <w:rsid w:val="000A08D7"/>
    <w:rsid w:val="000A0F3C"/>
    <w:rsid w:val="000A129B"/>
    <w:rsid w:val="000A509A"/>
    <w:rsid w:val="000A7B1C"/>
    <w:rsid w:val="000C2409"/>
    <w:rsid w:val="000C41CB"/>
    <w:rsid w:val="000C5766"/>
    <w:rsid w:val="000C60F2"/>
    <w:rsid w:val="000D16DF"/>
    <w:rsid w:val="000D1B42"/>
    <w:rsid w:val="000D252F"/>
    <w:rsid w:val="000D2C0F"/>
    <w:rsid w:val="000D7FE5"/>
    <w:rsid w:val="000D8514"/>
    <w:rsid w:val="000E0F18"/>
    <w:rsid w:val="000E5EBE"/>
    <w:rsid w:val="000F3BA2"/>
    <w:rsid w:val="001037B9"/>
    <w:rsid w:val="0010665A"/>
    <w:rsid w:val="00111353"/>
    <w:rsid w:val="00112DC1"/>
    <w:rsid w:val="00117654"/>
    <w:rsid w:val="00130C06"/>
    <w:rsid w:val="00131ACA"/>
    <w:rsid w:val="001333BB"/>
    <w:rsid w:val="00143EB5"/>
    <w:rsid w:val="00150DDF"/>
    <w:rsid w:val="001530A7"/>
    <w:rsid w:val="00160E3B"/>
    <w:rsid w:val="00164427"/>
    <w:rsid w:val="0016454E"/>
    <w:rsid w:val="001713F3"/>
    <w:rsid w:val="00172EE2"/>
    <w:rsid w:val="0018777A"/>
    <w:rsid w:val="0018A5BB"/>
    <w:rsid w:val="001908FB"/>
    <w:rsid w:val="00190C6D"/>
    <w:rsid w:val="00191612"/>
    <w:rsid w:val="001944AD"/>
    <w:rsid w:val="001A59D0"/>
    <w:rsid w:val="001A6A72"/>
    <w:rsid w:val="001A7073"/>
    <w:rsid w:val="001AF146"/>
    <w:rsid w:val="001B4C74"/>
    <w:rsid w:val="001B5B89"/>
    <w:rsid w:val="001B741D"/>
    <w:rsid w:val="001C0251"/>
    <w:rsid w:val="001C0280"/>
    <w:rsid w:val="001C6E31"/>
    <w:rsid w:val="001D3B40"/>
    <w:rsid w:val="001D59D4"/>
    <w:rsid w:val="001D7211"/>
    <w:rsid w:val="001E2215"/>
    <w:rsid w:val="001E3C09"/>
    <w:rsid w:val="001E3C85"/>
    <w:rsid w:val="001E4854"/>
    <w:rsid w:val="001E4BED"/>
    <w:rsid w:val="001E586A"/>
    <w:rsid w:val="001E72AB"/>
    <w:rsid w:val="001F0733"/>
    <w:rsid w:val="001F65F8"/>
    <w:rsid w:val="001F89E2"/>
    <w:rsid w:val="001FAAD2"/>
    <w:rsid w:val="0020099F"/>
    <w:rsid w:val="002014F2"/>
    <w:rsid w:val="00201DCB"/>
    <w:rsid w:val="00202409"/>
    <w:rsid w:val="00202F79"/>
    <w:rsid w:val="002057A7"/>
    <w:rsid w:val="002135AA"/>
    <w:rsid w:val="00220A8E"/>
    <w:rsid w:val="00230511"/>
    <w:rsid w:val="002341C9"/>
    <w:rsid w:val="00242DEF"/>
    <w:rsid w:val="002478D2"/>
    <w:rsid w:val="00256C6D"/>
    <w:rsid w:val="00261900"/>
    <w:rsid w:val="00262705"/>
    <w:rsid w:val="00262E61"/>
    <w:rsid w:val="002712FD"/>
    <w:rsid w:val="002717E2"/>
    <w:rsid w:val="00280C0B"/>
    <w:rsid w:val="0028349E"/>
    <w:rsid w:val="00287389"/>
    <w:rsid w:val="00287B44"/>
    <w:rsid w:val="00287F22"/>
    <w:rsid w:val="00294C1D"/>
    <w:rsid w:val="00295CE4"/>
    <w:rsid w:val="002A092C"/>
    <w:rsid w:val="002A1442"/>
    <w:rsid w:val="002A4EC1"/>
    <w:rsid w:val="002A73C2"/>
    <w:rsid w:val="002B1B34"/>
    <w:rsid w:val="002B213E"/>
    <w:rsid w:val="002B2792"/>
    <w:rsid w:val="002B4396"/>
    <w:rsid w:val="002C0DE8"/>
    <w:rsid w:val="002C2812"/>
    <w:rsid w:val="002CC74F"/>
    <w:rsid w:val="002D6379"/>
    <w:rsid w:val="002E03F1"/>
    <w:rsid w:val="002E26A7"/>
    <w:rsid w:val="002E285F"/>
    <w:rsid w:val="002F3D02"/>
    <w:rsid w:val="002F7800"/>
    <w:rsid w:val="002F7CD8"/>
    <w:rsid w:val="00305529"/>
    <w:rsid w:val="00306BD7"/>
    <w:rsid w:val="00312DB8"/>
    <w:rsid w:val="0031441C"/>
    <w:rsid w:val="00314EF5"/>
    <w:rsid w:val="00315D53"/>
    <w:rsid w:val="00315F4E"/>
    <w:rsid w:val="00320F5A"/>
    <w:rsid w:val="00322C02"/>
    <w:rsid w:val="0033179A"/>
    <w:rsid w:val="0033518E"/>
    <w:rsid w:val="0034198D"/>
    <w:rsid w:val="003473B5"/>
    <w:rsid w:val="0035290B"/>
    <w:rsid w:val="00354F2B"/>
    <w:rsid w:val="0035AC81"/>
    <w:rsid w:val="0036012C"/>
    <w:rsid w:val="003642DC"/>
    <w:rsid w:val="00366EE0"/>
    <w:rsid w:val="00370603"/>
    <w:rsid w:val="00371334"/>
    <w:rsid w:val="00373405"/>
    <w:rsid w:val="003741C5"/>
    <w:rsid w:val="003748B7"/>
    <w:rsid w:val="0037587D"/>
    <w:rsid w:val="00376F76"/>
    <w:rsid w:val="003842AF"/>
    <w:rsid w:val="00384A4C"/>
    <w:rsid w:val="003850AD"/>
    <w:rsid w:val="003A076D"/>
    <w:rsid w:val="003A09EA"/>
    <w:rsid w:val="003A0C01"/>
    <w:rsid w:val="003A0EDE"/>
    <w:rsid w:val="003A0F64"/>
    <w:rsid w:val="003A3636"/>
    <w:rsid w:val="003A3C0D"/>
    <w:rsid w:val="003A57BF"/>
    <w:rsid w:val="003A72B0"/>
    <w:rsid w:val="003B1DBC"/>
    <w:rsid w:val="003B1FE0"/>
    <w:rsid w:val="003B68C0"/>
    <w:rsid w:val="003C1982"/>
    <w:rsid w:val="003C1E0C"/>
    <w:rsid w:val="003C4803"/>
    <w:rsid w:val="003C4941"/>
    <w:rsid w:val="003C525B"/>
    <w:rsid w:val="003D0BC0"/>
    <w:rsid w:val="003D54C6"/>
    <w:rsid w:val="003D68A7"/>
    <w:rsid w:val="003D76CB"/>
    <w:rsid w:val="003E4589"/>
    <w:rsid w:val="003F29E3"/>
    <w:rsid w:val="003F420C"/>
    <w:rsid w:val="003F42AB"/>
    <w:rsid w:val="003F5BD8"/>
    <w:rsid w:val="00402BA6"/>
    <w:rsid w:val="00404E39"/>
    <w:rsid w:val="00406681"/>
    <w:rsid w:val="00412207"/>
    <w:rsid w:val="00414E04"/>
    <w:rsid w:val="00415E04"/>
    <w:rsid w:val="00415F80"/>
    <w:rsid w:val="00417BC3"/>
    <w:rsid w:val="00422BEF"/>
    <w:rsid w:val="0042447A"/>
    <w:rsid w:val="0043231A"/>
    <w:rsid w:val="00432A76"/>
    <w:rsid w:val="00443177"/>
    <w:rsid w:val="00443572"/>
    <w:rsid w:val="00444B71"/>
    <w:rsid w:val="0045291C"/>
    <w:rsid w:val="00454CF8"/>
    <w:rsid w:val="00456CA5"/>
    <w:rsid w:val="00461F13"/>
    <w:rsid w:val="00462C21"/>
    <w:rsid w:val="00464AAB"/>
    <w:rsid w:val="004658B3"/>
    <w:rsid w:val="00467463"/>
    <w:rsid w:val="004708B3"/>
    <w:rsid w:val="00470A54"/>
    <w:rsid w:val="00470AF3"/>
    <w:rsid w:val="00471888"/>
    <w:rsid w:val="00474DA6"/>
    <w:rsid w:val="0047554D"/>
    <w:rsid w:val="004776FA"/>
    <w:rsid w:val="0048274C"/>
    <w:rsid w:val="00487574"/>
    <w:rsid w:val="00487B13"/>
    <w:rsid w:val="004901FF"/>
    <w:rsid w:val="004A6CFF"/>
    <w:rsid w:val="004B0986"/>
    <w:rsid w:val="004D1137"/>
    <w:rsid w:val="004DC00D"/>
    <w:rsid w:val="004E0BBA"/>
    <w:rsid w:val="004E1264"/>
    <w:rsid w:val="004E320F"/>
    <w:rsid w:val="004F0D51"/>
    <w:rsid w:val="004F4D6B"/>
    <w:rsid w:val="004F67F3"/>
    <w:rsid w:val="004F71E6"/>
    <w:rsid w:val="00502175"/>
    <w:rsid w:val="005072DF"/>
    <w:rsid w:val="00511447"/>
    <w:rsid w:val="00511E01"/>
    <w:rsid w:val="00517881"/>
    <w:rsid w:val="00522B24"/>
    <w:rsid w:val="005242F0"/>
    <w:rsid w:val="00526280"/>
    <w:rsid w:val="0052751F"/>
    <w:rsid w:val="0053089A"/>
    <w:rsid w:val="005313BC"/>
    <w:rsid w:val="00535B45"/>
    <w:rsid w:val="0053667A"/>
    <w:rsid w:val="00536844"/>
    <w:rsid w:val="00536A08"/>
    <w:rsid w:val="00553270"/>
    <w:rsid w:val="0055357E"/>
    <w:rsid w:val="0056321C"/>
    <w:rsid w:val="00572D7D"/>
    <w:rsid w:val="0057526D"/>
    <w:rsid w:val="0058E038"/>
    <w:rsid w:val="00590C70"/>
    <w:rsid w:val="00591221"/>
    <w:rsid w:val="00597C51"/>
    <w:rsid w:val="005B28CD"/>
    <w:rsid w:val="005B35F6"/>
    <w:rsid w:val="005C33D3"/>
    <w:rsid w:val="005C3E55"/>
    <w:rsid w:val="005C6123"/>
    <w:rsid w:val="005C6DCD"/>
    <w:rsid w:val="005D47F9"/>
    <w:rsid w:val="005D4E60"/>
    <w:rsid w:val="005E490D"/>
    <w:rsid w:val="005E565D"/>
    <w:rsid w:val="005E7158"/>
    <w:rsid w:val="005F5A26"/>
    <w:rsid w:val="005F5F85"/>
    <w:rsid w:val="006019BA"/>
    <w:rsid w:val="00604352"/>
    <w:rsid w:val="0061090C"/>
    <w:rsid w:val="00615D9B"/>
    <w:rsid w:val="006239CE"/>
    <w:rsid w:val="00624194"/>
    <w:rsid w:val="00625306"/>
    <w:rsid w:val="0062717B"/>
    <w:rsid w:val="00630CA2"/>
    <w:rsid w:val="00631520"/>
    <w:rsid w:val="0063286D"/>
    <w:rsid w:val="006351A9"/>
    <w:rsid w:val="00640DC9"/>
    <w:rsid w:val="00642B31"/>
    <w:rsid w:val="00646F32"/>
    <w:rsid w:val="006470CD"/>
    <w:rsid w:val="0064719B"/>
    <w:rsid w:val="006524E3"/>
    <w:rsid w:val="00655596"/>
    <w:rsid w:val="00655C2A"/>
    <w:rsid w:val="0065606C"/>
    <w:rsid w:val="006603C1"/>
    <w:rsid w:val="006616DB"/>
    <w:rsid w:val="0066332C"/>
    <w:rsid w:val="00666800"/>
    <w:rsid w:val="00666A5B"/>
    <w:rsid w:val="006727F6"/>
    <w:rsid w:val="00675E6A"/>
    <w:rsid w:val="006764A4"/>
    <w:rsid w:val="00677964"/>
    <w:rsid w:val="00681929"/>
    <w:rsid w:val="006A7318"/>
    <w:rsid w:val="006B1556"/>
    <w:rsid w:val="006B786B"/>
    <w:rsid w:val="006C308C"/>
    <w:rsid w:val="006D3144"/>
    <w:rsid w:val="006E39D0"/>
    <w:rsid w:val="006F0E21"/>
    <w:rsid w:val="006F1476"/>
    <w:rsid w:val="006F2023"/>
    <w:rsid w:val="006F4121"/>
    <w:rsid w:val="006F51C8"/>
    <w:rsid w:val="006F5310"/>
    <w:rsid w:val="007031DE"/>
    <w:rsid w:val="00710B6E"/>
    <w:rsid w:val="00717C22"/>
    <w:rsid w:val="0072047A"/>
    <w:rsid w:val="007227D2"/>
    <w:rsid w:val="00731E2E"/>
    <w:rsid w:val="00732A0F"/>
    <w:rsid w:val="00734568"/>
    <w:rsid w:val="0073471F"/>
    <w:rsid w:val="00734F22"/>
    <w:rsid w:val="00735CAD"/>
    <w:rsid w:val="00742ABF"/>
    <w:rsid w:val="007443D8"/>
    <w:rsid w:val="00750190"/>
    <w:rsid w:val="00753565"/>
    <w:rsid w:val="00756D5A"/>
    <w:rsid w:val="00758E73"/>
    <w:rsid w:val="00760EF4"/>
    <w:rsid w:val="00770B1F"/>
    <w:rsid w:val="00771E0C"/>
    <w:rsid w:val="00782335"/>
    <w:rsid w:val="00790D21"/>
    <w:rsid w:val="007925B9"/>
    <w:rsid w:val="00796257"/>
    <w:rsid w:val="007A4BF9"/>
    <w:rsid w:val="007A4C0A"/>
    <w:rsid w:val="007A7EF8"/>
    <w:rsid w:val="007B0BCD"/>
    <w:rsid w:val="007B1024"/>
    <w:rsid w:val="007C1CFD"/>
    <w:rsid w:val="007C1DFB"/>
    <w:rsid w:val="007C5573"/>
    <w:rsid w:val="007C7EF0"/>
    <w:rsid w:val="007D1EA8"/>
    <w:rsid w:val="007D4BE6"/>
    <w:rsid w:val="007E1B3B"/>
    <w:rsid w:val="007E1F53"/>
    <w:rsid w:val="007E634C"/>
    <w:rsid w:val="007F1132"/>
    <w:rsid w:val="007F382B"/>
    <w:rsid w:val="007F3FA7"/>
    <w:rsid w:val="007F46B5"/>
    <w:rsid w:val="007F6445"/>
    <w:rsid w:val="007F6AF7"/>
    <w:rsid w:val="007F6E05"/>
    <w:rsid w:val="007F73BB"/>
    <w:rsid w:val="0080418A"/>
    <w:rsid w:val="00807D68"/>
    <w:rsid w:val="00811398"/>
    <w:rsid w:val="00815522"/>
    <w:rsid w:val="0081589D"/>
    <w:rsid w:val="00823620"/>
    <w:rsid w:val="0082706D"/>
    <w:rsid w:val="00830276"/>
    <w:rsid w:val="008323EC"/>
    <w:rsid w:val="0083354D"/>
    <w:rsid w:val="008405BA"/>
    <w:rsid w:val="00842DA0"/>
    <w:rsid w:val="00843592"/>
    <w:rsid w:val="00846D60"/>
    <w:rsid w:val="00852795"/>
    <w:rsid w:val="008534E3"/>
    <w:rsid w:val="00865B5A"/>
    <w:rsid w:val="0088422A"/>
    <w:rsid w:val="00886347"/>
    <w:rsid w:val="0088777D"/>
    <w:rsid w:val="0088B8F4"/>
    <w:rsid w:val="00896153"/>
    <w:rsid w:val="00896414"/>
    <w:rsid w:val="00896F89"/>
    <w:rsid w:val="008A0C66"/>
    <w:rsid w:val="008A5F12"/>
    <w:rsid w:val="008B02EE"/>
    <w:rsid w:val="008B7080"/>
    <w:rsid w:val="008B7353"/>
    <w:rsid w:val="008C2106"/>
    <w:rsid w:val="008C27F6"/>
    <w:rsid w:val="008C5E7C"/>
    <w:rsid w:val="008C7B97"/>
    <w:rsid w:val="008C7F83"/>
    <w:rsid w:val="008D097C"/>
    <w:rsid w:val="008D314A"/>
    <w:rsid w:val="008D414F"/>
    <w:rsid w:val="008E2630"/>
    <w:rsid w:val="008F27AD"/>
    <w:rsid w:val="008F31EC"/>
    <w:rsid w:val="009000FC"/>
    <w:rsid w:val="00901C61"/>
    <w:rsid w:val="00905433"/>
    <w:rsid w:val="00911048"/>
    <w:rsid w:val="00912182"/>
    <w:rsid w:val="00912FC8"/>
    <w:rsid w:val="00915DE6"/>
    <w:rsid w:val="00917538"/>
    <w:rsid w:val="009178D1"/>
    <w:rsid w:val="00924938"/>
    <w:rsid w:val="00925032"/>
    <w:rsid w:val="0093378E"/>
    <w:rsid w:val="00937CF5"/>
    <w:rsid w:val="009466BE"/>
    <w:rsid w:val="00946BA5"/>
    <w:rsid w:val="00947220"/>
    <w:rsid w:val="00950A0E"/>
    <w:rsid w:val="00953E85"/>
    <w:rsid w:val="00954AE1"/>
    <w:rsid w:val="00957780"/>
    <w:rsid w:val="009652FE"/>
    <w:rsid w:val="009705ED"/>
    <w:rsid w:val="0097190D"/>
    <w:rsid w:val="009728C7"/>
    <w:rsid w:val="00976103"/>
    <w:rsid w:val="0098154C"/>
    <w:rsid w:val="00995B9F"/>
    <w:rsid w:val="00996C2D"/>
    <w:rsid w:val="009B5FE9"/>
    <w:rsid w:val="009B68FB"/>
    <w:rsid w:val="009B6C3E"/>
    <w:rsid w:val="009C14AE"/>
    <w:rsid w:val="009C4BFB"/>
    <w:rsid w:val="009C4E3E"/>
    <w:rsid w:val="009C62FF"/>
    <w:rsid w:val="009C7B8E"/>
    <w:rsid w:val="009D0001"/>
    <w:rsid w:val="009D0F08"/>
    <w:rsid w:val="009D19D2"/>
    <w:rsid w:val="009D3425"/>
    <w:rsid w:val="009E19F7"/>
    <w:rsid w:val="009E5415"/>
    <w:rsid w:val="009F05B2"/>
    <w:rsid w:val="009F20B5"/>
    <w:rsid w:val="009F2AF7"/>
    <w:rsid w:val="009F7FF6"/>
    <w:rsid w:val="00A00E84"/>
    <w:rsid w:val="00A029E2"/>
    <w:rsid w:val="00A04182"/>
    <w:rsid w:val="00A113B8"/>
    <w:rsid w:val="00A11FC3"/>
    <w:rsid w:val="00A12514"/>
    <w:rsid w:val="00A16BD1"/>
    <w:rsid w:val="00A252FC"/>
    <w:rsid w:val="00A27681"/>
    <w:rsid w:val="00A3298C"/>
    <w:rsid w:val="00A33231"/>
    <w:rsid w:val="00A371D3"/>
    <w:rsid w:val="00A378B2"/>
    <w:rsid w:val="00A40388"/>
    <w:rsid w:val="00A440D1"/>
    <w:rsid w:val="00A507B0"/>
    <w:rsid w:val="00A50A81"/>
    <w:rsid w:val="00A5309B"/>
    <w:rsid w:val="00A6239A"/>
    <w:rsid w:val="00A64857"/>
    <w:rsid w:val="00A66270"/>
    <w:rsid w:val="00A7056A"/>
    <w:rsid w:val="00A73572"/>
    <w:rsid w:val="00A75663"/>
    <w:rsid w:val="00A81398"/>
    <w:rsid w:val="00A84358"/>
    <w:rsid w:val="00A853E2"/>
    <w:rsid w:val="00A9411C"/>
    <w:rsid w:val="00A97385"/>
    <w:rsid w:val="00AA12B6"/>
    <w:rsid w:val="00AA2CE8"/>
    <w:rsid w:val="00AA5D64"/>
    <w:rsid w:val="00AA68CF"/>
    <w:rsid w:val="00AB1E25"/>
    <w:rsid w:val="00AB6231"/>
    <w:rsid w:val="00AC489B"/>
    <w:rsid w:val="00AC4D05"/>
    <w:rsid w:val="00AC7CB4"/>
    <w:rsid w:val="00ACC980"/>
    <w:rsid w:val="00AD00AF"/>
    <w:rsid w:val="00AD167F"/>
    <w:rsid w:val="00AD34F1"/>
    <w:rsid w:val="00AD4390"/>
    <w:rsid w:val="00AD733D"/>
    <w:rsid w:val="00AE01D5"/>
    <w:rsid w:val="00AE38FE"/>
    <w:rsid w:val="00AE7F1B"/>
    <w:rsid w:val="00AF0418"/>
    <w:rsid w:val="00AF1846"/>
    <w:rsid w:val="00AF3B6A"/>
    <w:rsid w:val="00B008AF"/>
    <w:rsid w:val="00B02DF7"/>
    <w:rsid w:val="00B132F7"/>
    <w:rsid w:val="00B138D3"/>
    <w:rsid w:val="00B14C7B"/>
    <w:rsid w:val="00B189B3"/>
    <w:rsid w:val="00B24088"/>
    <w:rsid w:val="00B271D8"/>
    <w:rsid w:val="00B3001D"/>
    <w:rsid w:val="00B31370"/>
    <w:rsid w:val="00B342BA"/>
    <w:rsid w:val="00B366DD"/>
    <w:rsid w:val="00B372B4"/>
    <w:rsid w:val="00B3E05E"/>
    <w:rsid w:val="00B4013C"/>
    <w:rsid w:val="00B44B6A"/>
    <w:rsid w:val="00B44BE0"/>
    <w:rsid w:val="00B463CA"/>
    <w:rsid w:val="00B46FB0"/>
    <w:rsid w:val="00B50BBC"/>
    <w:rsid w:val="00B608FC"/>
    <w:rsid w:val="00B75DB9"/>
    <w:rsid w:val="00B7C3BA"/>
    <w:rsid w:val="00B82B26"/>
    <w:rsid w:val="00B83447"/>
    <w:rsid w:val="00B975BE"/>
    <w:rsid w:val="00B97D2D"/>
    <w:rsid w:val="00BA0B42"/>
    <w:rsid w:val="00BA138D"/>
    <w:rsid w:val="00BA3BD6"/>
    <w:rsid w:val="00BA42D2"/>
    <w:rsid w:val="00BA63E4"/>
    <w:rsid w:val="00BB015A"/>
    <w:rsid w:val="00BB08FF"/>
    <w:rsid w:val="00BB15DF"/>
    <w:rsid w:val="00BB1BC1"/>
    <w:rsid w:val="00BB2FCB"/>
    <w:rsid w:val="00BB4F85"/>
    <w:rsid w:val="00BB79B1"/>
    <w:rsid w:val="00BC5E48"/>
    <w:rsid w:val="00BC7B86"/>
    <w:rsid w:val="00BD3DF8"/>
    <w:rsid w:val="00BD5027"/>
    <w:rsid w:val="00BD6251"/>
    <w:rsid w:val="00BD73AE"/>
    <w:rsid w:val="00BE0EA5"/>
    <w:rsid w:val="00BF0F23"/>
    <w:rsid w:val="00BF2021"/>
    <w:rsid w:val="00BF403F"/>
    <w:rsid w:val="00BF4618"/>
    <w:rsid w:val="00BF586D"/>
    <w:rsid w:val="00BF718A"/>
    <w:rsid w:val="00C01BB4"/>
    <w:rsid w:val="00C0251D"/>
    <w:rsid w:val="00C02923"/>
    <w:rsid w:val="00C02E1C"/>
    <w:rsid w:val="00C05A8B"/>
    <w:rsid w:val="00C06FCD"/>
    <w:rsid w:val="00C11689"/>
    <w:rsid w:val="00C12DBE"/>
    <w:rsid w:val="00C142F4"/>
    <w:rsid w:val="00C1570D"/>
    <w:rsid w:val="00C202E1"/>
    <w:rsid w:val="00C2045E"/>
    <w:rsid w:val="00C208D9"/>
    <w:rsid w:val="00C214E7"/>
    <w:rsid w:val="00C21E4C"/>
    <w:rsid w:val="00C23D0B"/>
    <w:rsid w:val="00C32200"/>
    <w:rsid w:val="00C3734A"/>
    <w:rsid w:val="00C46FF9"/>
    <w:rsid w:val="00C51160"/>
    <w:rsid w:val="00C517CF"/>
    <w:rsid w:val="00C61577"/>
    <w:rsid w:val="00C658B7"/>
    <w:rsid w:val="00C65B31"/>
    <w:rsid w:val="00C665D8"/>
    <w:rsid w:val="00C673A2"/>
    <w:rsid w:val="00C70860"/>
    <w:rsid w:val="00C75E11"/>
    <w:rsid w:val="00C763F0"/>
    <w:rsid w:val="00C8068E"/>
    <w:rsid w:val="00C80D6E"/>
    <w:rsid w:val="00C81E57"/>
    <w:rsid w:val="00C86DD5"/>
    <w:rsid w:val="00C91082"/>
    <w:rsid w:val="00C94028"/>
    <w:rsid w:val="00C94D03"/>
    <w:rsid w:val="00CA3BD9"/>
    <w:rsid w:val="00CA48DF"/>
    <w:rsid w:val="00CB7D29"/>
    <w:rsid w:val="00CC3FB5"/>
    <w:rsid w:val="00CD1AC4"/>
    <w:rsid w:val="00CD4ED0"/>
    <w:rsid w:val="00CD6E5C"/>
    <w:rsid w:val="00CE294B"/>
    <w:rsid w:val="00CE533A"/>
    <w:rsid w:val="00CF2799"/>
    <w:rsid w:val="00CF76E6"/>
    <w:rsid w:val="00D018C5"/>
    <w:rsid w:val="00D050D1"/>
    <w:rsid w:val="00D12A51"/>
    <w:rsid w:val="00D1329E"/>
    <w:rsid w:val="00D1449F"/>
    <w:rsid w:val="00D15B7B"/>
    <w:rsid w:val="00D17E86"/>
    <w:rsid w:val="00D20273"/>
    <w:rsid w:val="00D21326"/>
    <w:rsid w:val="00D23265"/>
    <w:rsid w:val="00D2437C"/>
    <w:rsid w:val="00D2643D"/>
    <w:rsid w:val="00D276F2"/>
    <w:rsid w:val="00D3192F"/>
    <w:rsid w:val="00D325AB"/>
    <w:rsid w:val="00D32CE9"/>
    <w:rsid w:val="00D36F00"/>
    <w:rsid w:val="00D3738E"/>
    <w:rsid w:val="00D3750B"/>
    <w:rsid w:val="00D4365C"/>
    <w:rsid w:val="00D46B35"/>
    <w:rsid w:val="00D51D02"/>
    <w:rsid w:val="00D51D42"/>
    <w:rsid w:val="00D55943"/>
    <w:rsid w:val="00D56782"/>
    <w:rsid w:val="00D60214"/>
    <w:rsid w:val="00D61909"/>
    <w:rsid w:val="00D649DD"/>
    <w:rsid w:val="00D705CA"/>
    <w:rsid w:val="00D71064"/>
    <w:rsid w:val="00D74C41"/>
    <w:rsid w:val="00D760DB"/>
    <w:rsid w:val="00D76112"/>
    <w:rsid w:val="00D82A88"/>
    <w:rsid w:val="00D8358E"/>
    <w:rsid w:val="00D85786"/>
    <w:rsid w:val="00D940AA"/>
    <w:rsid w:val="00D95295"/>
    <w:rsid w:val="00D95BE6"/>
    <w:rsid w:val="00D95C99"/>
    <w:rsid w:val="00D965B6"/>
    <w:rsid w:val="00DA1B88"/>
    <w:rsid w:val="00DA4BD1"/>
    <w:rsid w:val="00DB5F51"/>
    <w:rsid w:val="00DC20AF"/>
    <w:rsid w:val="00DC4888"/>
    <w:rsid w:val="00DC52C6"/>
    <w:rsid w:val="00DC5A69"/>
    <w:rsid w:val="00DD3F6F"/>
    <w:rsid w:val="00DD5F6F"/>
    <w:rsid w:val="00DE02AF"/>
    <w:rsid w:val="00DE04CC"/>
    <w:rsid w:val="00DE39D6"/>
    <w:rsid w:val="00DE5AEB"/>
    <w:rsid w:val="00DE7F26"/>
    <w:rsid w:val="00DF24F9"/>
    <w:rsid w:val="00DF6FD3"/>
    <w:rsid w:val="00E03944"/>
    <w:rsid w:val="00E046B7"/>
    <w:rsid w:val="00E14F94"/>
    <w:rsid w:val="00E17CEF"/>
    <w:rsid w:val="00E30F5B"/>
    <w:rsid w:val="00E31EB7"/>
    <w:rsid w:val="00E40439"/>
    <w:rsid w:val="00E51A0F"/>
    <w:rsid w:val="00E57119"/>
    <w:rsid w:val="00E57C9B"/>
    <w:rsid w:val="00E60A46"/>
    <w:rsid w:val="00E6423F"/>
    <w:rsid w:val="00E6544C"/>
    <w:rsid w:val="00E66A04"/>
    <w:rsid w:val="00E67332"/>
    <w:rsid w:val="00E67918"/>
    <w:rsid w:val="00E71935"/>
    <w:rsid w:val="00E739B3"/>
    <w:rsid w:val="00E73A7C"/>
    <w:rsid w:val="00E74424"/>
    <w:rsid w:val="00E764DB"/>
    <w:rsid w:val="00E76F5F"/>
    <w:rsid w:val="00E92359"/>
    <w:rsid w:val="00EA1237"/>
    <w:rsid w:val="00EB4AD4"/>
    <w:rsid w:val="00EB4F77"/>
    <w:rsid w:val="00EB5E79"/>
    <w:rsid w:val="00EB663A"/>
    <w:rsid w:val="00EB6E1E"/>
    <w:rsid w:val="00EC0556"/>
    <w:rsid w:val="00EC4E87"/>
    <w:rsid w:val="00ED50CB"/>
    <w:rsid w:val="00ED5657"/>
    <w:rsid w:val="00EE0784"/>
    <w:rsid w:val="00EE0B2E"/>
    <w:rsid w:val="00EE0B4C"/>
    <w:rsid w:val="00EE1621"/>
    <w:rsid w:val="00EE4016"/>
    <w:rsid w:val="00EE51B7"/>
    <w:rsid w:val="00EF1C86"/>
    <w:rsid w:val="00EF3204"/>
    <w:rsid w:val="00EF3796"/>
    <w:rsid w:val="00F01802"/>
    <w:rsid w:val="00F115C9"/>
    <w:rsid w:val="00F12F61"/>
    <w:rsid w:val="00F143C0"/>
    <w:rsid w:val="00F14682"/>
    <w:rsid w:val="00F1650C"/>
    <w:rsid w:val="00F206EF"/>
    <w:rsid w:val="00F24661"/>
    <w:rsid w:val="00F26795"/>
    <w:rsid w:val="00F27A19"/>
    <w:rsid w:val="00F34DD7"/>
    <w:rsid w:val="00F3E244"/>
    <w:rsid w:val="00F5311C"/>
    <w:rsid w:val="00F53561"/>
    <w:rsid w:val="00F56E12"/>
    <w:rsid w:val="00F5DBF2"/>
    <w:rsid w:val="00F614F6"/>
    <w:rsid w:val="00F64811"/>
    <w:rsid w:val="00F6799D"/>
    <w:rsid w:val="00F704FE"/>
    <w:rsid w:val="00F75650"/>
    <w:rsid w:val="00F7577E"/>
    <w:rsid w:val="00F812F4"/>
    <w:rsid w:val="00F81BF5"/>
    <w:rsid w:val="00F84C58"/>
    <w:rsid w:val="00F88F57"/>
    <w:rsid w:val="00F9172E"/>
    <w:rsid w:val="00F94DEB"/>
    <w:rsid w:val="00FA03EC"/>
    <w:rsid w:val="00FA04F4"/>
    <w:rsid w:val="00FA2261"/>
    <w:rsid w:val="00FB1628"/>
    <w:rsid w:val="00FB2EDE"/>
    <w:rsid w:val="00FB3469"/>
    <w:rsid w:val="00FB3DC5"/>
    <w:rsid w:val="00FC1EEC"/>
    <w:rsid w:val="00FC3DD3"/>
    <w:rsid w:val="00FC46C4"/>
    <w:rsid w:val="00FC4787"/>
    <w:rsid w:val="00FC4F7D"/>
    <w:rsid w:val="00FC5ABD"/>
    <w:rsid w:val="00FC6782"/>
    <w:rsid w:val="00FC77B1"/>
    <w:rsid w:val="00FD16F4"/>
    <w:rsid w:val="00FD225B"/>
    <w:rsid w:val="00FD48FF"/>
    <w:rsid w:val="00FD7853"/>
    <w:rsid w:val="00FE65E2"/>
    <w:rsid w:val="00FE769A"/>
    <w:rsid w:val="00FE78E2"/>
    <w:rsid w:val="00FE79FC"/>
    <w:rsid w:val="00FF4D6F"/>
    <w:rsid w:val="00FF745F"/>
    <w:rsid w:val="01018723"/>
    <w:rsid w:val="010355A4"/>
    <w:rsid w:val="012F8865"/>
    <w:rsid w:val="0146E750"/>
    <w:rsid w:val="01544F6D"/>
    <w:rsid w:val="01675118"/>
    <w:rsid w:val="0168DAB1"/>
    <w:rsid w:val="017C5A81"/>
    <w:rsid w:val="017FAE31"/>
    <w:rsid w:val="018301C1"/>
    <w:rsid w:val="018631D5"/>
    <w:rsid w:val="019AD2BF"/>
    <w:rsid w:val="019DC607"/>
    <w:rsid w:val="01A29A5E"/>
    <w:rsid w:val="01AA7F44"/>
    <w:rsid w:val="01AB7D74"/>
    <w:rsid w:val="01AD9AF6"/>
    <w:rsid w:val="01C9E08A"/>
    <w:rsid w:val="01D1E12E"/>
    <w:rsid w:val="01DA4975"/>
    <w:rsid w:val="01F38E89"/>
    <w:rsid w:val="01FAD166"/>
    <w:rsid w:val="020C01FF"/>
    <w:rsid w:val="0217F697"/>
    <w:rsid w:val="021EC564"/>
    <w:rsid w:val="022A9D86"/>
    <w:rsid w:val="023005D5"/>
    <w:rsid w:val="0235688B"/>
    <w:rsid w:val="023B0C41"/>
    <w:rsid w:val="0256A8A6"/>
    <w:rsid w:val="025EA2DB"/>
    <w:rsid w:val="027104AD"/>
    <w:rsid w:val="028D36A7"/>
    <w:rsid w:val="029C00D0"/>
    <w:rsid w:val="02BE1B23"/>
    <w:rsid w:val="02C9F261"/>
    <w:rsid w:val="02CB1864"/>
    <w:rsid w:val="02CDAE66"/>
    <w:rsid w:val="02FDCDE7"/>
    <w:rsid w:val="030FA9A1"/>
    <w:rsid w:val="031ACB39"/>
    <w:rsid w:val="031C8A4D"/>
    <w:rsid w:val="03246052"/>
    <w:rsid w:val="0329826E"/>
    <w:rsid w:val="032B86A4"/>
    <w:rsid w:val="033DB54A"/>
    <w:rsid w:val="033F5F0C"/>
    <w:rsid w:val="03466111"/>
    <w:rsid w:val="0363E339"/>
    <w:rsid w:val="03644172"/>
    <w:rsid w:val="036A3F7E"/>
    <w:rsid w:val="036FED1F"/>
    <w:rsid w:val="03AA9F85"/>
    <w:rsid w:val="03B06D22"/>
    <w:rsid w:val="03B4D368"/>
    <w:rsid w:val="03B88CC9"/>
    <w:rsid w:val="03C458D9"/>
    <w:rsid w:val="03CCD447"/>
    <w:rsid w:val="03D720B3"/>
    <w:rsid w:val="03E4DD69"/>
    <w:rsid w:val="03F5B414"/>
    <w:rsid w:val="03F86BBD"/>
    <w:rsid w:val="041AD45C"/>
    <w:rsid w:val="043D62F2"/>
    <w:rsid w:val="04549B05"/>
    <w:rsid w:val="04573CA9"/>
    <w:rsid w:val="048F8998"/>
    <w:rsid w:val="04957DE5"/>
    <w:rsid w:val="049987C6"/>
    <w:rsid w:val="0499C13F"/>
    <w:rsid w:val="049EC007"/>
    <w:rsid w:val="04A29EB8"/>
    <w:rsid w:val="04A30E7E"/>
    <w:rsid w:val="04B0A4FB"/>
    <w:rsid w:val="04B4FF79"/>
    <w:rsid w:val="04BD0AE7"/>
    <w:rsid w:val="04BF5330"/>
    <w:rsid w:val="04C1983E"/>
    <w:rsid w:val="04C65E64"/>
    <w:rsid w:val="04C8924C"/>
    <w:rsid w:val="04CF9CB6"/>
    <w:rsid w:val="04D87305"/>
    <w:rsid w:val="04F6A391"/>
    <w:rsid w:val="0510680C"/>
    <w:rsid w:val="051B47D7"/>
    <w:rsid w:val="051C0DD3"/>
    <w:rsid w:val="0521CA39"/>
    <w:rsid w:val="054F001B"/>
    <w:rsid w:val="05599586"/>
    <w:rsid w:val="055CFAD9"/>
    <w:rsid w:val="05A19DA5"/>
    <w:rsid w:val="05A48036"/>
    <w:rsid w:val="05AC57E5"/>
    <w:rsid w:val="05BDD982"/>
    <w:rsid w:val="05BEA4BE"/>
    <w:rsid w:val="05C99311"/>
    <w:rsid w:val="05D2D06B"/>
    <w:rsid w:val="05DCD41D"/>
    <w:rsid w:val="05E9FE06"/>
    <w:rsid w:val="060FA229"/>
    <w:rsid w:val="061845D1"/>
    <w:rsid w:val="0629451C"/>
    <w:rsid w:val="0629681D"/>
    <w:rsid w:val="0629F782"/>
    <w:rsid w:val="06335C93"/>
    <w:rsid w:val="0643695F"/>
    <w:rsid w:val="064FE498"/>
    <w:rsid w:val="06522E58"/>
    <w:rsid w:val="0652FE5E"/>
    <w:rsid w:val="066D7756"/>
    <w:rsid w:val="0691FD16"/>
    <w:rsid w:val="06A7949F"/>
    <w:rsid w:val="06ACB697"/>
    <w:rsid w:val="06B4CAA1"/>
    <w:rsid w:val="06B79061"/>
    <w:rsid w:val="06C7106E"/>
    <w:rsid w:val="06D7165D"/>
    <w:rsid w:val="06DB5491"/>
    <w:rsid w:val="06F25484"/>
    <w:rsid w:val="06F74CBF"/>
    <w:rsid w:val="06FDDBAE"/>
    <w:rsid w:val="071DDE4E"/>
    <w:rsid w:val="071E5B4F"/>
    <w:rsid w:val="07346B60"/>
    <w:rsid w:val="07352328"/>
    <w:rsid w:val="074894AF"/>
    <w:rsid w:val="07496F75"/>
    <w:rsid w:val="075549DE"/>
    <w:rsid w:val="07930B61"/>
    <w:rsid w:val="07993532"/>
    <w:rsid w:val="07C682A9"/>
    <w:rsid w:val="07EBE8CA"/>
    <w:rsid w:val="07F1B876"/>
    <w:rsid w:val="07F4215E"/>
    <w:rsid w:val="07F57A5A"/>
    <w:rsid w:val="08030AF7"/>
    <w:rsid w:val="080555B2"/>
    <w:rsid w:val="081E554F"/>
    <w:rsid w:val="0828A910"/>
    <w:rsid w:val="082C180A"/>
    <w:rsid w:val="0852253D"/>
    <w:rsid w:val="0858046E"/>
    <w:rsid w:val="085B99D7"/>
    <w:rsid w:val="086CE037"/>
    <w:rsid w:val="08724736"/>
    <w:rsid w:val="0881ABB4"/>
    <w:rsid w:val="08867263"/>
    <w:rsid w:val="088B00FD"/>
    <w:rsid w:val="089B429A"/>
    <w:rsid w:val="08B39179"/>
    <w:rsid w:val="08B59615"/>
    <w:rsid w:val="08BC87EA"/>
    <w:rsid w:val="08D8AF6F"/>
    <w:rsid w:val="08E6C4BA"/>
    <w:rsid w:val="08EFC0F7"/>
    <w:rsid w:val="09004B52"/>
    <w:rsid w:val="09091723"/>
    <w:rsid w:val="0916E8B5"/>
    <w:rsid w:val="09185BB8"/>
    <w:rsid w:val="091B6049"/>
    <w:rsid w:val="092058E1"/>
    <w:rsid w:val="0922B7BA"/>
    <w:rsid w:val="0927810E"/>
    <w:rsid w:val="092A94E5"/>
    <w:rsid w:val="09388EF1"/>
    <w:rsid w:val="093D4DA6"/>
    <w:rsid w:val="096948FE"/>
    <w:rsid w:val="096E6ACA"/>
    <w:rsid w:val="09726084"/>
    <w:rsid w:val="09797488"/>
    <w:rsid w:val="098A1196"/>
    <w:rsid w:val="0991FEDB"/>
    <w:rsid w:val="09939543"/>
    <w:rsid w:val="09A723AE"/>
    <w:rsid w:val="09BD2F0B"/>
    <w:rsid w:val="09EFA162"/>
    <w:rsid w:val="09F0E367"/>
    <w:rsid w:val="0A0DEBA4"/>
    <w:rsid w:val="0A186F0E"/>
    <w:rsid w:val="0A1A8BD3"/>
    <w:rsid w:val="0A1AEF30"/>
    <w:rsid w:val="0A20817E"/>
    <w:rsid w:val="0A2D39C8"/>
    <w:rsid w:val="0A32FDCD"/>
    <w:rsid w:val="0A38D239"/>
    <w:rsid w:val="0A4003D1"/>
    <w:rsid w:val="0A4B90AC"/>
    <w:rsid w:val="0A5737C2"/>
    <w:rsid w:val="0A58B2FE"/>
    <w:rsid w:val="0A9D4C2C"/>
    <w:rsid w:val="0AB135E2"/>
    <w:rsid w:val="0AB653CF"/>
    <w:rsid w:val="0ACB7A97"/>
    <w:rsid w:val="0AD6CE1C"/>
    <w:rsid w:val="0ADA79C4"/>
    <w:rsid w:val="0ADDE271"/>
    <w:rsid w:val="0AEC7955"/>
    <w:rsid w:val="0AFCC3FE"/>
    <w:rsid w:val="0B019E43"/>
    <w:rsid w:val="0B224FD2"/>
    <w:rsid w:val="0B298076"/>
    <w:rsid w:val="0B39D5C9"/>
    <w:rsid w:val="0B4926B5"/>
    <w:rsid w:val="0B7955CB"/>
    <w:rsid w:val="0B96B724"/>
    <w:rsid w:val="0BA029FD"/>
    <w:rsid w:val="0BB20D8C"/>
    <w:rsid w:val="0BB4A581"/>
    <w:rsid w:val="0BC5FA44"/>
    <w:rsid w:val="0BCA6783"/>
    <w:rsid w:val="0BD73951"/>
    <w:rsid w:val="0BDD6AC7"/>
    <w:rsid w:val="0BE43B61"/>
    <w:rsid w:val="0BF09C33"/>
    <w:rsid w:val="0C05BD84"/>
    <w:rsid w:val="0C08A6CC"/>
    <w:rsid w:val="0C1599C7"/>
    <w:rsid w:val="0C1B06BF"/>
    <w:rsid w:val="0C552FAE"/>
    <w:rsid w:val="0C596D59"/>
    <w:rsid w:val="0C7108F1"/>
    <w:rsid w:val="0C758B65"/>
    <w:rsid w:val="0C81EF5A"/>
    <w:rsid w:val="0C849A64"/>
    <w:rsid w:val="0C9E1DCD"/>
    <w:rsid w:val="0C9E88A5"/>
    <w:rsid w:val="0CAB18C8"/>
    <w:rsid w:val="0CE5E589"/>
    <w:rsid w:val="0CF43855"/>
    <w:rsid w:val="0D0B3F0F"/>
    <w:rsid w:val="0D16709A"/>
    <w:rsid w:val="0D1705CA"/>
    <w:rsid w:val="0D2082EA"/>
    <w:rsid w:val="0D233490"/>
    <w:rsid w:val="0D404665"/>
    <w:rsid w:val="0D4F9934"/>
    <w:rsid w:val="0D53A5F8"/>
    <w:rsid w:val="0D5522F4"/>
    <w:rsid w:val="0D5A4E4B"/>
    <w:rsid w:val="0D680E62"/>
    <w:rsid w:val="0D6A3192"/>
    <w:rsid w:val="0D851287"/>
    <w:rsid w:val="0D99A11F"/>
    <w:rsid w:val="0D9B1F04"/>
    <w:rsid w:val="0DADC7DE"/>
    <w:rsid w:val="0DAE9B18"/>
    <w:rsid w:val="0DBB06AD"/>
    <w:rsid w:val="0DC17BDD"/>
    <w:rsid w:val="0DFE4B36"/>
    <w:rsid w:val="0E153A50"/>
    <w:rsid w:val="0E191C17"/>
    <w:rsid w:val="0E1AA917"/>
    <w:rsid w:val="0E1F340B"/>
    <w:rsid w:val="0E2899E5"/>
    <w:rsid w:val="0E3367D1"/>
    <w:rsid w:val="0E52526C"/>
    <w:rsid w:val="0E6751CC"/>
    <w:rsid w:val="0E6CA823"/>
    <w:rsid w:val="0E6F56F5"/>
    <w:rsid w:val="0E8C14C4"/>
    <w:rsid w:val="0E9D9061"/>
    <w:rsid w:val="0EA3EF60"/>
    <w:rsid w:val="0EA665E8"/>
    <w:rsid w:val="0EB46172"/>
    <w:rsid w:val="0EB56D25"/>
    <w:rsid w:val="0EBAB0F5"/>
    <w:rsid w:val="0EBF608D"/>
    <w:rsid w:val="0ECEA301"/>
    <w:rsid w:val="0ED611EE"/>
    <w:rsid w:val="0ED8B949"/>
    <w:rsid w:val="0EEB9AB8"/>
    <w:rsid w:val="0F04276C"/>
    <w:rsid w:val="0F26BCDE"/>
    <w:rsid w:val="0F39B5EA"/>
    <w:rsid w:val="0F3D863C"/>
    <w:rsid w:val="0F415314"/>
    <w:rsid w:val="0F46E195"/>
    <w:rsid w:val="0F505117"/>
    <w:rsid w:val="0F5052D6"/>
    <w:rsid w:val="0F6CB6B4"/>
    <w:rsid w:val="0F811369"/>
    <w:rsid w:val="0F82A8CE"/>
    <w:rsid w:val="0F87F4B9"/>
    <w:rsid w:val="0F88A8C3"/>
    <w:rsid w:val="0F8EC127"/>
    <w:rsid w:val="0F997C54"/>
    <w:rsid w:val="0F9F251B"/>
    <w:rsid w:val="0FAB8110"/>
    <w:rsid w:val="0FB504A3"/>
    <w:rsid w:val="0FCD2537"/>
    <w:rsid w:val="0FDEF632"/>
    <w:rsid w:val="0FE1F6F0"/>
    <w:rsid w:val="0FF5B618"/>
    <w:rsid w:val="0FF67B3D"/>
    <w:rsid w:val="1028F1DE"/>
    <w:rsid w:val="10379A00"/>
    <w:rsid w:val="1044A994"/>
    <w:rsid w:val="104EE4CD"/>
    <w:rsid w:val="106F2968"/>
    <w:rsid w:val="107BFD6E"/>
    <w:rsid w:val="108DAD4E"/>
    <w:rsid w:val="10A0515D"/>
    <w:rsid w:val="10C14236"/>
    <w:rsid w:val="10C58A52"/>
    <w:rsid w:val="10DCD946"/>
    <w:rsid w:val="10E4B5DC"/>
    <w:rsid w:val="10EB8B22"/>
    <w:rsid w:val="10ECB09B"/>
    <w:rsid w:val="10F14224"/>
    <w:rsid w:val="10FC5483"/>
    <w:rsid w:val="110D5F06"/>
    <w:rsid w:val="112012A6"/>
    <w:rsid w:val="1123CAE5"/>
    <w:rsid w:val="1126E4CB"/>
    <w:rsid w:val="112D5EF5"/>
    <w:rsid w:val="113B4FCE"/>
    <w:rsid w:val="1146039C"/>
    <w:rsid w:val="119A2B8A"/>
    <w:rsid w:val="11A20784"/>
    <w:rsid w:val="11A82C30"/>
    <w:rsid w:val="11B09821"/>
    <w:rsid w:val="11BD21F6"/>
    <w:rsid w:val="11CFC240"/>
    <w:rsid w:val="11DA017B"/>
    <w:rsid w:val="11EBB39C"/>
    <w:rsid w:val="11EC881D"/>
    <w:rsid w:val="11F7230B"/>
    <w:rsid w:val="120ADD47"/>
    <w:rsid w:val="1215FF2D"/>
    <w:rsid w:val="1217F52B"/>
    <w:rsid w:val="121A357B"/>
    <w:rsid w:val="122E01A7"/>
    <w:rsid w:val="122FACC1"/>
    <w:rsid w:val="125B7475"/>
    <w:rsid w:val="126469C8"/>
    <w:rsid w:val="12670796"/>
    <w:rsid w:val="126C1D79"/>
    <w:rsid w:val="126E7283"/>
    <w:rsid w:val="12741FEC"/>
    <w:rsid w:val="12744839"/>
    <w:rsid w:val="128EF952"/>
    <w:rsid w:val="1295DE44"/>
    <w:rsid w:val="12A7964B"/>
    <w:rsid w:val="12A8B76A"/>
    <w:rsid w:val="12B21974"/>
    <w:rsid w:val="12D2DB56"/>
    <w:rsid w:val="12E9F810"/>
    <w:rsid w:val="12F05A74"/>
    <w:rsid w:val="1315FA73"/>
    <w:rsid w:val="1320E745"/>
    <w:rsid w:val="13290243"/>
    <w:rsid w:val="134483E1"/>
    <w:rsid w:val="13590C36"/>
    <w:rsid w:val="1366D402"/>
    <w:rsid w:val="136AB0E1"/>
    <w:rsid w:val="136F66A6"/>
    <w:rsid w:val="138B3405"/>
    <w:rsid w:val="13ADD131"/>
    <w:rsid w:val="13DFC938"/>
    <w:rsid w:val="13E1E152"/>
    <w:rsid w:val="13EE2772"/>
    <w:rsid w:val="13FA7F41"/>
    <w:rsid w:val="13FAF29D"/>
    <w:rsid w:val="1401D7FC"/>
    <w:rsid w:val="14022055"/>
    <w:rsid w:val="1413C949"/>
    <w:rsid w:val="14267C69"/>
    <w:rsid w:val="1442651E"/>
    <w:rsid w:val="14566631"/>
    <w:rsid w:val="146451DF"/>
    <w:rsid w:val="146D653B"/>
    <w:rsid w:val="1472D820"/>
    <w:rsid w:val="148F6351"/>
    <w:rsid w:val="14929C20"/>
    <w:rsid w:val="14B1A98F"/>
    <w:rsid w:val="14B6A69A"/>
    <w:rsid w:val="14CDB916"/>
    <w:rsid w:val="14DB5A76"/>
    <w:rsid w:val="14DB7D34"/>
    <w:rsid w:val="14DDBBA6"/>
    <w:rsid w:val="14E69C98"/>
    <w:rsid w:val="14F24165"/>
    <w:rsid w:val="1503AA47"/>
    <w:rsid w:val="15064C60"/>
    <w:rsid w:val="150AD98E"/>
    <w:rsid w:val="150AF8D2"/>
    <w:rsid w:val="1511E45B"/>
    <w:rsid w:val="1527DFE9"/>
    <w:rsid w:val="154DE82F"/>
    <w:rsid w:val="1556CE7B"/>
    <w:rsid w:val="156B7C34"/>
    <w:rsid w:val="1576723D"/>
    <w:rsid w:val="15A3906D"/>
    <w:rsid w:val="15A51E5D"/>
    <w:rsid w:val="15B78332"/>
    <w:rsid w:val="15B83D88"/>
    <w:rsid w:val="15B8F1F9"/>
    <w:rsid w:val="15D48DED"/>
    <w:rsid w:val="15D57773"/>
    <w:rsid w:val="15E0AFD0"/>
    <w:rsid w:val="15E3D56A"/>
    <w:rsid w:val="15E69CAF"/>
    <w:rsid w:val="15FE2E99"/>
    <w:rsid w:val="160BA0D8"/>
    <w:rsid w:val="1620550E"/>
    <w:rsid w:val="1625C5F3"/>
    <w:rsid w:val="1645A602"/>
    <w:rsid w:val="1648858E"/>
    <w:rsid w:val="164BD253"/>
    <w:rsid w:val="1651278B"/>
    <w:rsid w:val="1653F49B"/>
    <w:rsid w:val="1658ED11"/>
    <w:rsid w:val="16723AB4"/>
    <w:rsid w:val="167F251F"/>
    <w:rsid w:val="168049FD"/>
    <w:rsid w:val="16876D36"/>
    <w:rsid w:val="16921835"/>
    <w:rsid w:val="16AD8449"/>
    <w:rsid w:val="16BD3133"/>
    <w:rsid w:val="16DD3AF0"/>
    <w:rsid w:val="16DEEB73"/>
    <w:rsid w:val="16EBB6AA"/>
    <w:rsid w:val="16F9F385"/>
    <w:rsid w:val="17047EC0"/>
    <w:rsid w:val="171040A5"/>
    <w:rsid w:val="17167AEA"/>
    <w:rsid w:val="171BD45C"/>
    <w:rsid w:val="1739B2C9"/>
    <w:rsid w:val="17449D75"/>
    <w:rsid w:val="17578257"/>
    <w:rsid w:val="1762D496"/>
    <w:rsid w:val="1768C1CB"/>
    <w:rsid w:val="176D670D"/>
    <w:rsid w:val="177BFAB4"/>
    <w:rsid w:val="17818AB6"/>
    <w:rsid w:val="17892B85"/>
    <w:rsid w:val="179B4CD9"/>
    <w:rsid w:val="17AEA2FE"/>
    <w:rsid w:val="17B3B51D"/>
    <w:rsid w:val="17CD48F4"/>
    <w:rsid w:val="17D684F6"/>
    <w:rsid w:val="17D70226"/>
    <w:rsid w:val="17DAF6BF"/>
    <w:rsid w:val="17DCAE55"/>
    <w:rsid w:val="17F258EC"/>
    <w:rsid w:val="17F505D9"/>
    <w:rsid w:val="1801040C"/>
    <w:rsid w:val="1809D563"/>
    <w:rsid w:val="180FF755"/>
    <w:rsid w:val="18208526"/>
    <w:rsid w:val="18390562"/>
    <w:rsid w:val="184434E3"/>
    <w:rsid w:val="184475F7"/>
    <w:rsid w:val="185820B3"/>
    <w:rsid w:val="185D27CD"/>
    <w:rsid w:val="186EBD9B"/>
    <w:rsid w:val="1875FC03"/>
    <w:rsid w:val="187C632C"/>
    <w:rsid w:val="1883C628"/>
    <w:rsid w:val="18989AD9"/>
    <w:rsid w:val="1898A1CD"/>
    <w:rsid w:val="189DE9C6"/>
    <w:rsid w:val="189F3C11"/>
    <w:rsid w:val="18BDE78B"/>
    <w:rsid w:val="18CA0A4E"/>
    <w:rsid w:val="18CDC048"/>
    <w:rsid w:val="18D1E75B"/>
    <w:rsid w:val="18E850B2"/>
    <w:rsid w:val="18E9F6DA"/>
    <w:rsid w:val="18EEE0E2"/>
    <w:rsid w:val="18FD67F7"/>
    <w:rsid w:val="19062E15"/>
    <w:rsid w:val="1940BDAE"/>
    <w:rsid w:val="19479204"/>
    <w:rsid w:val="195818EE"/>
    <w:rsid w:val="196DB05C"/>
    <w:rsid w:val="198DDA45"/>
    <w:rsid w:val="1996431B"/>
    <w:rsid w:val="199B4849"/>
    <w:rsid w:val="199CF4AD"/>
    <w:rsid w:val="19A983EF"/>
    <w:rsid w:val="19AA5106"/>
    <w:rsid w:val="19B64AB7"/>
    <w:rsid w:val="19EED4AA"/>
    <w:rsid w:val="1A083D6B"/>
    <w:rsid w:val="1A0F9737"/>
    <w:rsid w:val="1A14D994"/>
    <w:rsid w:val="1A266BB0"/>
    <w:rsid w:val="1A3B63E0"/>
    <w:rsid w:val="1A48C625"/>
    <w:rsid w:val="1A4E7222"/>
    <w:rsid w:val="1A4F07F8"/>
    <w:rsid w:val="1A693319"/>
    <w:rsid w:val="1A87E032"/>
    <w:rsid w:val="1A97EB7A"/>
    <w:rsid w:val="1AA2B179"/>
    <w:rsid w:val="1AB5C43D"/>
    <w:rsid w:val="1AB6A43F"/>
    <w:rsid w:val="1ACB999F"/>
    <w:rsid w:val="1ADF6CC3"/>
    <w:rsid w:val="1AE06B2D"/>
    <w:rsid w:val="1AE6B93C"/>
    <w:rsid w:val="1AEA7081"/>
    <w:rsid w:val="1B0276D5"/>
    <w:rsid w:val="1B0CF74E"/>
    <w:rsid w:val="1B19F594"/>
    <w:rsid w:val="1B1BC375"/>
    <w:rsid w:val="1B23D4C4"/>
    <w:rsid w:val="1B2767B2"/>
    <w:rsid w:val="1B276F6F"/>
    <w:rsid w:val="1B30978C"/>
    <w:rsid w:val="1B47329A"/>
    <w:rsid w:val="1B497390"/>
    <w:rsid w:val="1B4A2A91"/>
    <w:rsid w:val="1B4C7B6D"/>
    <w:rsid w:val="1B51FC1C"/>
    <w:rsid w:val="1B6B6166"/>
    <w:rsid w:val="1B6D0E39"/>
    <w:rsid w:val="1B8EA487"/>
    <w:rsid w:val="1B908553"/>
    <w:rsid w:val="1B9DFDD9"/>
    <w:rsid w:val="1BA5DEED"/>
    <w:rsid w:val="1BBA07F7"/>
    <w:rsid w:val="1BC100E0"/>
    <w:rsid w:val="1BCD73FC"/>
    <w:rsid w:val="1BD8FF4C"/>
    <w:rsid w:val="1BD97360"/>
    <w:rsid w:val="1BF56C9E"/>
    <w:rsid w:val="1BF6CF51"/>
    <w:rsid w:val="1BFCF0A7"/>
    <w:rsid w:val="1C03C964"/>
    <w:rsid w:val="1C04E383"/>
    <w:rsid w:val="1C1052B3"/>
    <w:rsid w:val="1C40BC88"/>
    <w:rsid w:val="1C73511C"/>
    <w:rsid w:val="1C74A667"/>
    <w:rsid w:val="1C8C4A62"/>
    <w:rsid w:val="1C959683"/>
    <w:rsid w:val="1C9725DB"/>
    <w:rsid w:val="1C977706"/>
    <w:rsid w:val="1CA074A2"/>
    <w:rsid w:val="1CB96F84"/>
    <w:rsid w:val="1CBBE26D"/>
    <w:rsid w:val="1CCE2F32"/>
    <w:rsid w:val="1CD368EE"/>
    <w:rsid w:val="1CD495BB"/>
    <w:rsid w:val="1CDD9112"/>
    <w:rsid w:val="1CE9468D"/>
    <w:rsid w:val="1CF58E5E"/>
    <w:rsid w:val="1CFB2800"/>
    <w:rsid w:val="1D0D7F30"/>
    <w:rsid w:val="1D11254D"/>
    <w:rsid w:val="1D224E45"/>
    <w:rsid w:val="1D25B868"/>
    <w:rsid w:val="1D3A5978"/>
    <w:rsid w:val="1D3D7EB8"/>
    <w:rsid w:val="1D5498F3"/>
    <w:rsid w:val="1D595131"/>
    <w:rsid w:val="1D5DC18C"/>
    <w:rsid w:val="1D63F3A3"/>
    <w:rsid w:val="1D7179E2"/>
    <w:rsid w:val="1D9B8333"/>
    <w:rsid w:val="1D9B8B51"/>
    <w:rsid w:val="1DA733E9"/>
    <w:rsid w:val="1DA751F7"/>
    <w:rsid w:val="1DA82881"/>
    <w:rsid w:val="1DB643EA"/>
    <w:rsid w:val="1DC6D7A4"/>
    <w:rsid w:val="1DC87F36"/>
    <w:rsid w:val="1DD8EBC5"/>
    <w:rsid w:val="1DEFA585"/>
    <w:rsid w:val="1DF3D8C1"/>
    <w:rsid w:val="1DF7A6E9"/>
    <w:rsid w:val="1E11B9B2"/>
    <w:rsid w:val="1E13E61B"/>
    <w:rsid w:val="1E14F35B"/>
    <w:rsid w:val="1E3CA60D"/>
    <w:rsid w:val="1E498520"/>
    <w:rsid w:val="1E6B5AA7"/>
    <w:rsid w:val="1E716AA4"/>
    <w:rsid w:val="1E8999DA"/>
    <w:rsid w:val="1E99EB28"/>
    <w:rsid w:val="1EAF26DC"/>
    <w:rsid w:val="1EB43C36"/>
    <w:rsid w:val="1EB83F1C"/>
    <w:rsid w:val="1EBB27D2"/>
    <w:rsid w:val="1EBD2916"/>
    <w:rsid w:val="1EC554C7"/>
    <w:rsid w:val="1EEE3428"/>
    <w:rsid w:val="1EF44063"/>
    <w:rsid w:val="1EFB0842"/>
    <w:rsid w:val="1EFEB4F3"/>
    <w:rsid w:val="1EFF9A77"/>
    <w:rsid w:val="1F124AEC"/>
    <w:rsid w:val="1F1A5417"/>
    <w:rsid w:val="1F26E575"/>
    <w:rsid w:val="1F2C1FCE"/>
    <w:rsid w:val="1F37FF5D"/>
    <w:rsid w:val="1F417C17"/>
    <w:rsid w:val="1F6430AF"/>
    <w:rsid w:val="1F762551"/>
    <w:rsid w:val="1F82F63C"/>
    <w:rsid w:val="1F880409"/>
    <w:rsid w:val="1F8D2CE0"/>
    <w:rsid w:val="1FB34AE6"/>
    <w:rsid w:val="1FB72D85"/>
    <w:rsid w:val="1FD20AAC"/>
    <w:rsid w:val="1FDAC759"/>
    <w:rsid w:val="1FDC3BA8"/>
    <w:rsid w:val="1FE141AD"/>
    <w:rsid w:val="1FF4D8F6"/>
    <w:rsid w:val="2021EB75"/>
    <w:rsid w:val="203143D2"/>
    <w:rsid w:val="20398426"/>
    <w:rsid w:val="203BAD5D"/>
    <w:rsid w:val="204B1925"/>
    <w:rsid w:val="207AC176"/>
    <w:rsid w:val="20801FAE"/>
    <w:rsid w:val="20890584"/>
    <w:rsid w:val="20927086"/>
    <w:rsid w:val="20A4480A"/>
    <w:rsid w:val="20A7AC7A"/>
    <w:rsid w:val="20A95082"/>
    <w:rsid w:val="20C1A087"/>
    <w:rsid w:val="2106BA64"/>
    <w:rsid w:val="210A3DCC"/>
    <w:rsid w:val="21129A4D"/>
    <w:rsid w:val="211951E1"/>
    <w:rsid w:val="21231D52"/>
    <w:rsid w:val="21528D69"/>
    <w:rsid w:val="215CE1D6"/>
    <w:rsid w:val="215D5F2C"/>
    <w:rsid w:val="2165323D"/>
    <w:rsid w:val="216A59B4"/>
    <w:rsid w:val="218103B1"/>
    <w:rsid w:val="21986149"/>
    <w:rsid w:val="219E8590"/>
    <w:rsid w:val="21A90B66"/>
    <w:rsid w:val="21AC4215"/>
    <w:rsid w:val="21BA27BF"/>
    <w:rsid w:val="21BCEEF0"/>
    <w:rsid w:val="21CBD224"/>
    <w:rsid w:val="21EACAEE"/>
    <w:rsid w:val="21F08C30"/>
    <w:rsid w:val="21F0B1FD"/>
    <w:rsid w:val="21F1416A"/>
    <w:rsid w:val="2240AE4E"/>
    <w:rsid w:val="22435EB4"/>
    <w:rsid w:val="22536FE2"/>
    <w:rsid w:val="226456CC"/>
    <w:rsid w:val="22748591"/>
    <w:rsid w:val="229CC5ED"/>
    <w:rsid w:val="22CCD058"/>
    <w:rsid w:val="22DEB11E"/>
    <w:rsid w:val="22DEDF11"/>
    <w:rsid w:val="230F33CE"/>
    <w:rsid w:val="232BD2B9"/>
    <w:rsid w:val="23323F0F"/>
    <w:rsid w:val="2337FCC0"/>
    <w:rsid w:val="2340D037"/>
    <w:rsid w:val="234A9E68"/>
    <w:rsid w:val="23587AE1"/>
    <w:rsid w:val="2363526D"/>
    <w:rsid w:val="236A7B51"/>
    <w:rsid w:val="23734F3C"/>
    <w:rsid w:val="23AF8845"/>
    <w:rsid w:val="23D638F8"/>
    <w:rsid w:val="23E4E9D3"/>
    <w:rsid w:val="23E711E7"/>
    <w:rsid w:val="23F77270"/>
    <w:rsid w:val="23FD1782"/>
    <w:rsid w:val="24022D2A"/>
    <w:rsid w:val="240C1ABD"/>
    <w:rsid w:val="240CDDB8"/>
    <w:rsid w:val="241F6315"/>
    <w:rsid w:val="2420EDEF"/>
    <w:rsid w:val="24227349"/>
    <w:rsid w:val="242518E1"/>
    <w:rsid w:val="24294589"/>
    <w:rsid w:val="243325AE"/>
    <w:rsid w:val="24412C78"/>
    <w:rsid w:val="244A54A4"/>
    <w:rsid w:val="24544771"/>
    <w:rsid w:val="2454EC57"/>
    <w:rsid w:val="2456F7D9"/>
    <w:rsid w:val="2485BEAA"/>
    <w:rsid w:val="2495C876"/>
    <w:rsid w:val="249B329D"/>
    <w:rsid w:val="24A0F3BC"/>
    <w:rsid w:val="24A55C60"/>
    <w:rsid w:val="24AAA970"/>
    <w:rsid w:val="24AF743B"/>
    <w:rsid w:val="24B2DB34"/>
    <w:rsid w:val="24B717F3"/>
    <w:rsid w:val="24BCF093"/>
    <w:rsid w:val="24CEFD10"/>
    <w:rsid w:val="250A491C"/>
    <w:rsid w:val="25150C3C"/>
    <w:rsid w:val="251BA658"/>
    <w:rsid w:val="252E9A7E"/>
    <w:rsid w:val="25534738"/>
    <w:rsid w:val="256C7D41"/>
    <w:rsid w:val="25737169"/>
    <w:rsid w:val="2574CC58"/>
    <w:rsid w:val="2575EC6B"/>
    <w:rsid w:val="257B5231"/>
    <w:rsid w:val="257D836C"/>
    <w:rsid w:val="25861652"/>
    <w:rsid w:val="25904904"/>
    <w:rsid w:val="2596EB33"/>
    <w:rsid w:val="25A0C29C"/>
    <w:rsid w:val="25BAFC32"/>
    <w:rsid w:val="25C98F26"/>
    <w:rsid w:val="25CD50BC"/>
    <w:rsid w:val="25D14814"/>
    <w:rsid w:val="25D2284B"/>
    <w:rsid w:val="25D3234F"/>
    <w:rsid w:val="25F3CB5D"/>
    <w:rsid w:val="25FD0136"/>
    <w:rsid w:val="25FD6DB9"/>
    <w:rsid w:val="2603F49D"/>
    <w:rsid w:val="26229337"/>
    <w:rsid w:val="26297FB3"/>
    <w:rsid w:val="263C798C"/>
    <w:rsid w:val="264AFC23"/>
    <w:rsid w:val="2657B217"/>
    <w:rsid w:val="267255E7"/>
    <w:rsid w:val="2673774D"/>
    <w:rsid w:val="2686CEBE"/>
    <w:rsid w:val="268B6D35"/>
    <w:rsid w:val="2695B2A8"/>
    <w:rsid w:val="26C698C0"/>
    <w:rsid w:val="26D39ECD"/>
    <w:rsid w:val="26D6768F"/>
    <w:rsid w:val="26F4E508"/>
    <w:rsid w:val="270547FB"/>
    <w:rsid w:val="27314B3B"/>
    <w:rsid w:val="2737A5EE"/>
    <w:rsid w:val="2745E43A"/>
    <w:rsid w:val="27681EFF"/>
    <w:rsid w:val="277B7CA7"/>
    <w:rsid w:val="278459AD"/>
    <w:rsid w:val="2786E9CC"/>
    <w:rsid w:val="27A88D11"/>
    <w:rsid w:val="27A95638"/>
    <w:rsid w:val="27CFA730"/>
    <w:rsid w:val="27DE50DD"/>
    <w:rsid w:val="27F29E85"/>
    <w:rsid w:val="282DCD66"/>
    <w:rsid w:val="2833E208"/>
    <w:rsid w:val="28355D9E"/>
    <w:rsid w:val="283EA608"/>
    <w:rsid w:val="28464F12"/>
    <w:rsid w:val="2852ABE8"/>
    <w:rsid w:val="285819DA"/>
    <w:rsid w:val="286169B8"/>
    <w:rsid w:val="28824AA4"/>
    <w:rsid w:val="289368B9"/>
    <w:rsid w:val="2899A014"/>
    <w:rsid w:val="28A58499"/>
    <w:rsid w:val="28A7F96C"/>
    <w:rsid w:val="28B13449"/>
    <w:rsid w:val="28B29F42"/>
    <w:rsid w:val="28B3F387"/>
    <w:rsid w:val="28D1815C"/>
    <w:rsid w:val="28D3A2A5"/>
    <w:rsid w:val="28EE3243"/>
    <w:rsid w:val="2902B38F"/>
    <w:rsid w:val="2909650D"/>
    <w:rsid w:val="2912FB07"/>
    <w:rsid w:val="2917737D"/>
    <w:rsid w:val="291AEA65"/>
    <w:rsid w:val="291FBB54"/>
    <w:rsid w:val="29369EAC"/>
    <w:rsid w:val="295F7686"/>
    <w:rsid w:val="2961BCEC"/>
    <w:rsid w:val="2969D9EA"/>
    <w:rsid w:val="29715C7E"/>
    <w:rsid w:val="29B5FF0A"/>
    <w:rsid w:val="29C1C84C"/>
    <w:rsid w:val="29C4D007"/>
    <w:rsid w:val="2A0E3C7F"/>
    <w:rsid w:val="2A1DFC81"/>
    <w:rsid w:val="2A1E824F"/>
    <w:rsid w:val="2A44936B"/>
    <w:rsid w:val="2A4C8ABD"/>
    <w:rsid w:val="2A563A15"/>
    <w:rsid w:val="2A6037A4"/>
    <w:rsid w:val="2A63F438"/>
    <w:rsid w:val="2A66606E"/>
    <w:rsid w:val="2A6A4D06"/>
    <w:rsid w:val="2A7B87F6"/>
    <w:rsid w:val="2A88B5A8"/>
    <w:rsid w:val="2A970786"/>
    <w:rsid w:val="2A9F5D85"/>
    <w:rsid w:val="2AAFBD97"/>
    <w:rsid w:val="2AD7615F"/>
    <w:rsid w:val="2AEACAB4"/>
    <w:rsid w:val="2AF2A66B"/>
    <w:rsid w:val="2B00612A"/>
    <w:rsid w:val="2B0A7DA1"/>
    <w:rsid w:val="2B13558F"/>
    <w:rsid w:val="2B1BE7D2"/>
    <w:rsid w:val="2B20CD80"/>
    <w:rsid w:val="2B3033DC"/>
    <w:rsid w:val="2B3BEDAA"/>
    <w:rsid w:val="2B453055"/>
    <w:rsid w:val="2B4CD269"/>
    <w:rsid w:val="2B4E68E3"/>
    <w:rsid w:val="2B54FCFB"/>
    <w:rsid w:val="2B62A45D"/>
    <w:rsid w:val="2B6D524F"/>
    <w:rsid w:val="2B6D54C6"/>
    <w:rsid w:val="2B6E25DB"/>
    <w:rsid w:val="2B6FAE7E"/>
    <w:rsid w:val="2B702560"/>
    <w:rsid w:val="2B886212"/>
    <w:rsid w:val="2B89A700"/>
    <w:rsid w:val="2B9D5E77"/>
    <w:rsid w:val="2BA98BD6"/>
    <w:rsid w:val="2BAA548A"/>
    <w:rsid w:val="2BB3C8EF"/>
    <w:rsid w:val="2BDE6DEC"/>
    <w:rsid w:val="2BE6A08F"/>
    <w:rsid w:val="2C049170"/>
    <w:rsid w:val="2C3AE8E5"/>
    <w:rsid w:val="2C54A5FD"/>
    <w:rsid w:val="2C61550C"/>
    <w:rsid w:val="2C62E72B"/>
    <w:rsid w:val="2C74A425"/>
    <w:rsid w:val="2C783110"/>
    <w:rsid w:val="2C86616B"/>
    <w:rsid w:val="2C9C5C49"/>
    <w:rsid w:val="2C9CF5C6"/>
    <w:rsid w:val="2CB03A03"/>
    <w:rsid w:val="2CB948B7"/>
    <w:rsid w:val="2CCAB67C"/>
    <w:rsid w:val="2CFFCB1B"/>
    <w:rsid w:val="2D0C56EB"/>
    <w:rsid w:val="2D1EAD6C"/>
    <w:rsid w:val="2D292684"/>
    <w:rsid w:val="2D37E43C"/>
    <w:rsid w:val="2D541378"/>
    <w:rsid w:val="2D5515C1"/>
    <w:rsid w:val="2D6BD78C"/>
    <w:rsid w:val="2D73A01F"/>
    <w:rsid w:val="2D887AEB"/>
    <w:rsid w:val="2D9F7B29"/>
    <w:rsid w:val="2DA6F2B4"/>
    <w:rsid w:val="2DBCCB72"/>
    <w:rsid w:val="2DC3C17F"/>
    <w:rsid w:val="2DDC9D3F"/>
    <w:rsid w:val="2DE9AA45"/>
    <w:rsid w:val="2DFEF354"/>
    <w:rsid w:val="2E0C154B"/>
    <w:rsid w:val="2E127D2C"/>
    <w:rsid w:val="2E173695"/>
    <w:rsid w:val="2E2B59ED"/>
    <w:rsid w:val="2E2BAADF"/>
    <w:rsid w:val="2E3208F8"/>
    <w:rsid w:val="2E3854A1"/>
    <w:rsid w:val="2E387B79"/>
    <w:rsid w:val="2E39C745"/>
    <w:rsid w:val="2E47209B"/>
    <w:rsid w:val="2E5C1392"/>
    <w:rsid w:val="2E68ADAF"/>
    <w:rsid w:val="2E6D0346"/>
    <w:rsid w:val="2E899EF2"/>
    <w:rsid w:val="2ED12904"/>
    <w:rsid w:val="2EEC4AC7"/>
    <w:rsid w:val="2EFB0016"/>
    <w:rsid w:val="2F2641CD"/>
    <w:rsid w:val="2F332290"/>
    <w:rsid w:val="2F495E4A"/>
    <w:rsid w:val="2F4CE588"/>
    <w:rsid w:val="2F4EB27B"/>
    <w:rsid w:val="2F4F3CE1"/>
    <w:rsid w:val="2F550391"/>
    <w:rsid w:val="2F787BEF"/>
    <w:rsid w:val="2F850FB2"/>
    <w:rsid w:val="2F95FF5E"/>
    <w:rsid w:val="2FA027E0"/>
    <w:rsid w:val="2FAB6D59"/>
    <w:rsid w:val="2FBFB54D"/>
    <w:rsid w:val="2FFB63E9"/>
    <w:rsid w:val="3006A01B"/>
    <w:rsid w:val="300F1BB2"/>
    <w:rsid w:val="301595FE"/>
    <w:rsid w:val="30261139"/>
    <w:rsid w:val="303E179C"/>
    <w:rsid w:val="30505F7B"/>
    <w:rsid w:val="3068E4CD"/>
    <w:rsid w:val="3094B5BD"/>
    <w:rsid w:val="309A940E"/>
    <w:rsid w:val="309C076B"/>
    <w:rsid w:val="30B52521"/>
    <w:rsid w:val="30B977F5"/>
    <w:rsid w:val="30D0181E"/>
    <w:rsid w:val="310BF28B"/>
    <w:rsid w:val="3112799D"/>
    <w:rsid w:val="3127654A"/>
    <w:rsid w:val="312A5B12"/>
    <w:rsid w:val="31337C6E"/>
    <w:rsid w:val="313E0BCD"/>
    <w:rsid w:val="317F3CB6"/>
    <w:rsid w:val="3180B6AE"/>
    <w:rsid w:val="31857569"/>
    <w:rsid w:val="3188B592"/>
    <w:rsid w:val="319CA8DF"/>
    <w:rsid w:val="31A560B6"/>
    <w:rsid w:val="31A58E65"/>
    <w:rsid w:val="31A7B052"/>
    <w:rsid w:val="31AE5DA2"/>
    <w:rsid w:val="31B325BA"/>
    <w:rsid w:val="31C2215E"/>
    <w:rsid w:val="31D1F630"/>
    <w:rsid w:val="31D400D9"/>
    <w:rsid w:val="320546DB"/>
    <w:rsid w:val="320664CF"/>
    <w:rsid w:val="320F5856"/>
    <w:rsid w:val="32170705"/>
    <w:rsid w:val="321ADAD4"/>
    <w:rsid w:val="3226F134"/>
    <w:rsid w:val="322E57B8"/>
    <w:rsid w:val="3233373A"/>
    <w:rsid w:val="32422AB4"/>
    <w:rsid w:val="325913F0"/>
    <w:rsid w:val="3265B82E"/>
    <w:rsid w:val="326DFE9F"/>
    <w:rsid w:val="329CF075"/>
    <w:rsid w:val="32A19AAD"/>
    <w:rsid w:val="32ADCC0D"/>
    <w:rsid w:val="32B90359"/>
    <w:rsid w:val="32BB48D5"/>
    <w:rsid w:val="32BDD89D"/>
    <w:rsid w:val="32C0157A"/>
    <w:rsid w:val="32D3716D"/>
    <w:rsid w:val="32DF57CB"/>
    <w:rsid w:val="32E62412"/>
    <w:rsid w:val="32F0EDAE"/>
    <w:rsid w:val="32F416CC"/>
    <w:rsid w:val="3314BC04"/>
    <w:rsid w:val="3331A221"/>
    <w:rsid w:val="3336EAF4"/>
    <w:rsid w:val="33430B1E"/>
    <w:rsid w:val="334D0B25"/>
    <w:rsid w:val="334F47DA"/>
    <w:rsid w:val="33697D69"/>
    <w:rsid w:val="33799BD4"/>
    <w:rsid w:val="33934FE2"/>
    <w:rsid w:val="33A9C42B"/>
    <w:rsid w:val="33AA2764"/>
    <w:rsid w:val="33B902A0"/>
    <w:rsid w:val="33C8E90F"/>
    <w:rsid w:val="33FED5BB"/>
    <w:rsid w:val="3405D0D7"/>
    <w:rsid w:val="341645BF"/>
    <w:rsid w:val="34424B0B"/>
    <w:rsid w:val="347964C1"/>
    <w:rsid w:val="347FBAAD"/>
    <w:rsid w:val="34912BEC"/>
    <w:rsid w:val="3493B2DA"/>
    <w:rsid w:val="349CA260"/>
    <w:rsid w:val="349EFB0E"/>
    <w:rsid w:val="34A48E3B"/>
    <w:rsid w:val="34D5EA15"/>
    <w:rsid w:val="34E13276"/>
    <w:rsid w:val="34E18D68"/>
    <w:rsid w:val="3502ADDB"/>
    <w:rsid w:val="35171303"/>
    <w:rsid w:val="352806B3"/>
    <w:rsid w:val="3533999E"/>
    <w:rsid w:val="353554C5"/>
    <w:rsid w:val="353ED070"/>
    <w:rsid w:val="359CFBF8"/>
    <w:rsid w:val="35B37263"/>
    <w:rsid w:val="35BC6567"/>
    <w:rsid w:val="35BF8DA5"/>
    <w:rsid w:val="35C03B87"/>
    <w:rsid w:val="35C48F74"/>
    <w:rsid w:val="35E58E31"/>
    <w:rsid w:val="35F88879"/>
    <w:rsid w:val="35FFF4F9"/>
    <w:rsid w:val="36008693"/>
    <w:rsid w:val="36012F0E"/>
    <w:rsid w:val="3605BB4D"/>
    <w:rsid w:val="360A6C57"/>
    <w:rsid w:val="361159AF"/>
    <w:rsid w:val="361B8493"/>
    <w:rsid w:val="361D596D"/>
    <w:rsid w:val="36292C87"/>
    <w:rsid w:val="3645EB9D"/>
    <w:rsid w:val="365C47FF"/>
    <w:rsid w:val="3673B72D"/>
    <w:rsid w:val="3681129F"/>
    <w:rsid w:val="3696150A"/>
    <w:rsid w:val="36981B07"/>
    <w:rsid w:val="3699E426"/>
    <w:rsid w:val="36AE9814"/>
    <w:rsid w:val="36C1BB85"/>
    <w:rsid w:val="36D9CC54"/>
    <w:rsid w:val="36F5253B"/>
    <w:rsid w:val="370544AC"/>
    <w:rsid w:val="370D113D"/>
    <w:rsid w:val="37173F1E"/>
    <w:rsid w:val="3718DFA4"/>
    <w:rsid w:val="371B9D54"/>
    <w:rsid w:val="372D6D3A"/>
    <w:rsid w:val="372EF025"/>
    <w:rsid w:val="3752B5DD"/>
    <w:rsid w:val="3753389B"/>
    <w:rsid w:val="3759311B"/>
    <w:rsid w:val="3769436B"/>
    <w:rsid w:val="37946165"/>
    <w:rsid w:val="37B20D0B"/>
    <w:rsid w:val="37B7AF46"/>
    <w:rsid w:val="37BF2B6D"/>
    <w:rsid w:val="37CB4373"/>
    <w:rsid w:val="37E724AA"/>
    <w:rsid w:val="380D6FB6"/>
    <w:rsid w:val="381A8032"/>
    <w:rsid w:val="382059C5"/>
    <w:rsid w:val="38210E1E"/>
    <w:rsid w:val="382527C5"/>
    <w:rsid w:val="3828BE4C"/>
    <w:rsid w:val="38377767"/>
    <w:rsid w:val="383F34AC"/>
    <w:rsid w:val="385D3F09"/>
    <w:rsid w:val="3882A112"/>
    <w:rsid w:val="3887B02C"/>
    <w:rsid w:val="38938436"/>
    <w:rsid w:val="3896793C"/>
    <w:rsid w:val="389DFD16"/>
    <w:rsid w:val="389E1F48"/>
    <w:rsid w:val="38A0CA79"/>
    <w:rsid w:val="38A47186"/>
    <w:rsid w:val="38B7CBBE"/>
    <w:rsid w:val="38CB4FAC"/>
    <w:rsid w:val="38CDE0D1"/>
    <w:rsid w:val="38D2C7E8"/>
    <w:rsid w:val="38D77EC8"/>
    <w:rsid w:val="38DFE521"/>
    <w:rsid w:val="38E7722C"/>
    <w:rsid w:val="3905F16B"/>
    <w:rsid w:val="391348A6"/>
    <w:rsid w:val="39168FA4"/>
    <w:rsid w:val="392E4A0E"/>
    <w:rsid w:val="394325DE"/>
    <w:rsid w:val="3949BD12"/>
    <w:rsid w:val="394EB300"/>
    <w:rsid w:val="39564EE1"/>
    <w:rsid w:val="3961F171"/>
    <w:rsid w:val="396E36DF"/>
    <w:rsid w:val="397460D7"/>
    <w:rsid w:val="3990FAE2"/>
    <w:rsid w:val="3997704C"/>
    <w:rsid w:val="39A952E5"/>
    <w:rsid w:val="39B24F4B"/>
    <w:rsid w:val="39C3CE8C"/>
    <w:rsid w:val="39D5BD81"/>
    <w:rsid w:val="39D769B0"/>
    <w:rsid w:val="39EA0974"/>
    <w:rsid w:val="3A057699"/>
    <w:rsid w:val="3A155E0D"/>
    <w:rsid w:val="3A41984D"/>
    <w:rsid w:val="3A4CBEB3"/>
    <w:rsid w:val="3A86B517"/>
    <w:rsid w:val="3AA053E4"/>
    <w:rsid w:val="3ACD90A2"/>
    <w:rsid w:val="3AD129A0"/>
    <w:rsid w:val="3ADC4B08"/>
    <w:rsid w:val="3ADCC346"/>
    <w:rsid w:val="3AE49BF5"/>
    <w:rsid w:val="3AF1B551"/>
    <w:rsid w:val="3AF94E3D"/>
    <w:rsid w:val="3AFEB1A7"/>
    <w:rsid w:val="3B2B3614"/>
    <w:rsid w:val="3B6AFEA6"/>
    <w:rsid w:val="3B6C6046"/>
    <w:rsid w:val="3B78CFAE"/>
    <w:rsid w:val="3B79AE2B"/>
    <w:rsid w:val="3B819054"/>
    <w:rsid w:val="3B8FB823"/>
    <w:rsid w:val="3B90BFB9"/>
    <w:rsid w:val="3BBD17C1"/>
    <w:rsid w:val="3BC2EBD7"/>
    <w:rsid w:val="3BE082A2"/>
    <w:rsid w:val="3BFEE133"/>
    <w:rsid w:val="3C088D60"/>
    <w:rsid w:val="3C12EDC0"/>
    <w:rsid w:val="3C1D76A7"/>
    <w:rsid w:val="3C32B15C"/>
    <w:rsid w:val="3C62CB72"/>
    <w:rsid w:val="3C65FA3F"/>
    <w:rsid w:val="3C7D0D8D"/>
    <w:rsid w:val="3C84086F"/>
    <w:rsid w:val="3C84668F"/>
    <w:rsid w:val="3C85B644"/>
    <w:rsid w:val="3C874939"/>
    <w:rsid w:val="3C9650F8"/>
    <w:rsid w:val="3C9AD026"/>
    <w:rsid w:val="3CAA4919"/>
    <w:rsid w:val="3CADC49A"/>
    <w:rsid w:val="3CBA0602"/>
    <w:rsid w:val="3CBB5795"/>
    <w:rsid w:val="3CD72D41"/>
    <w:rsid w:val="3CE19699"/>
    <w:rsid w:val="3CFFD4D1"/>
    <w:rsid w:val="3D0355BA"/>
    <w:rsid w:val="3D03C972"/>
    <w:rsid w:val="3D217077"/>
    <w:rsid w:val="3D2BEEAC"/>
    <w:rsid w:val="3D2DF660"/>
    <w:rsid w:val="3D3F4AAE"/>
    <w:rsid w:val="3D482A84"/>
    <w:rsid w:val="3D4A0BD8"/>
    <w:rsid w:val="3D651C9E"/>
    <w:rsid w:val="3D7ABA2E"/>
    <w:rsid w:val="3D7CA2D7"/>
    <w:rsid w:val="3D9E16CB"/>
    <w:rsid w:val="3DB0F906"/>
    <w:rsid w:val="3DB3B87C"/>
    <w:rsid w:val="3DB77BD3"/>
    <w:rsid w:val="3DB9D771"/>
    <w:rsid w:val="3DE75141"/>
    <w:rsid w:val="3DFFBB71"/>
    <w:rsid w:val="3E23E4AD"/>
    <w:rsid w:val="3E269BA0"/>
    <w:rsid w:val="3E2E0B87"/>
    <w:rsid w:val="3E34D9A3"/>
    <w:rsid w:val="3E36805F"/>
    <w:rsid w:val="3E402F0B"/>
    <w:rsid w:val="3E57AEC1"/>
    <w:rsid w:val="3E624050"/>
    <w:rsid w:val="3E65C534"/>
    <w:rsid w:val="3E6E7E2A"/>
    <w:rsid w:val="3E733CE2"/>
    <w:rsid w:val="3E8F6E45"/>
    <w:rsid w:val="3E92489A"/>
    <w:rsid w:val="3E96CCA4"/>
    <w:rsid w:val="3E98C828"/>
    <w:rsid w:val="3EA17D78"/>
    <w:rsid w:val="3EAB166D"/>
    <w:rsid w:val="3EB7D2FD"/>
    <w:rsid w:val="3EC9A4FE"/>
    <w:rsid w:val="3ED85DA5"/>
    <w:rsid w:val="3EF8B2D9"/>
    <w:rsid w:val="3F005CBB"/>
    <w:rsid w:val="3F07E8D9"/>
    <w:rsid w:val="3F1FBC9C"/>
    <w:rsid w:val="3F2FE5BD"/>
    <w:rsid w:val="3F52F3EC"/>
    <w:rsid w:val="3F5405B3"/>
    <w:rsid w:val="3F5CDB13"/>
    <w:rsid w:val="3F5DBE9B"/>
    <w:rsid w:val="3F681A41"/>
    <w:rsid w:val="3F6A6EF4"/>
    <w:rsid w:val="3F6C2C19"/>
    <w:rsid w:val="3F75F2FA"/>
    <w:rsid w:val="3F768EA0"/>
    <w:rsid w:val="3F7FA065"/>
    <w:rsid w:val="3F98F2A4"/>
    <w:rsid w:val="3FC1AC16"/>
    <w:rsid w:val="3FC81E16"/>
    <w:rsid w:val="3FD791DA"/>
    <w:rsid w:val="3FDC5E79"/>
    <w:rsid w:val="3FE11F28"/>
    <w:rsid w:val="3FF7EC92"/>
    <w:rsid w:val="4000CCE4"/>
    <w:rsid w:val="4002F9B3"/>
    <w:rsid w:val="4004B8A7"/>
    <w:rsid w:val="40265E96"/>
    <w:rsid w:val="404BA890"/>
    <w:rsid w:val="40504B9A"/>
    <w:rsid w:val="406CE4CF"/>
    <w:rsid w:val="4072C180"/>
    <w:rsid w:val="407C516C"/>
    <w:rsid w:val="408DCC41"/>
    <w:rsid w:val="408FCB25"/>
    <w:rsid w:val="409BFA32"/>
    <w:rsid w:val="40B74CA3"/>
    <w:rsid w:val="40C579E4"/>
    <w:rsid w:val="40CC2120"/>
    <w:rsid w:val="40CFDAB1"/>
    <w:rsid w:val="40EB3370"/>
    <w:rsid w:val="40EDE7E8"/>
    <w:rsid w:val="40EFC6DE"/>
    <w:rsid w:val="40FB0BFF"/>
    <w:rsid w:val="40FD72C5"/>
    <w:rsid w:val="411711F1"/>
    <w:rsid w:val="41185E74"/>
    <w:rsid w:val="412D19A4"/>
    <w:rsid w:val="4159F74D"/>
    <w:rsid w:val="415A74E0"/>
    <w:rsid w:val="415F894B"/>
    <w:rsid w:val="41A2ED87"/>
    <w:rsid w:val="41A364A7"/>
    <w:rsid w:val="41BE7361"/>
    <w:rsid w:val="41C37D9D"/>
    <w:rsid w:val="41D4065B"/>
    <w:rsid w:val="41DE5106"/>
    <w:rsid w:val="41FBEAE9"/>
    <w:rsid w:val="4202C921"/>
    <w:rsid w:val="420C5438"/>
    <w:rsid w:val="4215A7B9"/>
    <w:rsid w:val="422B897C"/>
    <w:rsid w:val="423A24F3"/>
    <w:rsid w:val="4245CD15"/>
    <w:rsid w:val="426B4F1E"/>
    <w:rsid w:val="426EFC0B"/>
    <w:rsid w:val="427C7CFF"/>
    <w:rsid w:val="427F582C"/>
    <w:rsid w:val="4288B082"/>
    <w:rsid w:val="4296908A"/>
    <w:rsid w:val="42B54BEF"/>
    <w:rsid w:val="42C4144D"/>
    <w:rsid w:val="42C68945"/>
    <w:rsid w:val="42C82F41"/>
    <w:rsid w:val="42D10726"/>
    <w:rsid w:val="42E208F6"/>
    <w:rsid w:val="4308DA29"/>
    <w:rsid w:val="43157910"/>
    <w:rsid w:val="43307B2D"/>
    <w:rsid w:val="433EE3C0"/>
    <w:rsid w:val="434F35C3"/>
    <w:rsid w:val="435ECC55"/>
    <w:rsid w:val="43681469"/>
    <w:rsid w:val="43771762"/>
    <w:rsid w:val="437CB553"/>
    <w:rsid w:val="4394EE59"/>
    <w:rsid w:val="43B30E9A"/>
    <w:rsid w:val="43C5DB11"/>
    <w:rsid w:val="43C8FAF3"/>
    <w:rsid w:val="43DB3002"/>
    <w:rsid w:val="43E7C785"/>
    <w:rsid w:val="43E86B18"/>
    <w:rsid w:val="43EF0A74"/>
    <w:rsid w:val="4402A256"/>
    <w:rsid w:val="440D6D95"/>
    <w:rsid w:val="44105392"/>
    <w:rsid w:val="442FBB18"/>
    <w:rsid w:val="44308301"/>
    <w:rsid w:val="44417C4E"/>
    <w:rsid w:val="444DA1CB"/>
    <w:rsid w:val="444E982D"/>
    <w:rsid w:val="4459FE60"/>
    <w:rsid w:val="44688D61"/>
    <w:rsid w:val="44870A9C"/>
    <w:rsid w:val="449620EB"/>
    <w:rsid w:val="449E925E"/>
    <w:rsid w:val="44A2C8A1"/>
    <w:rsid w:val="44B30432"/>
    <w:rsid w:val="44B484C5"/>
    <w:rsid w:val="44B95BC9"/>
    <w:rsid w:val="44BFA1FA"/>
    <w:rsid w:val="44D377F3"/>
    <w:rsid w:val="44E40725"/>
    <w:rsid w:val="44FC4A0C"/>
    <w:rsid w:val="4514109B"/>
    <w:rsid w:val="45326FE1"/>
    <w:rsid w:val="45348293"/>
    <w:rsid w:val="456DFE9C"/>
    <w:rsid w:val="458E4660"/>
    <w:rsid w:val="459EF105"/>
    <w:rsid w:val="45C9B500"/>
    <w:rsid w:val="45E5C092"/>
    <w:rsid w:val="45F1EE45"/>
    <w:rsid w:val="4620C8B3"/>
    <w:rsid w:val="4624BD2F"/>
    <w:rsid w:val="462CA348"/>
    <w:rsid w:val="4638A133"/>
    <w:rsid w:val="4643BBCB"/>
    <w:rsid w:val="46515647"/>
    <w:rsid w:val="466A5E7B"/>
    <w:rsid w:val="466D01FE"/>
    <w:rsid w:val="46894A2E"/>
    <w:rsid w:val="468E6A46"/>
    <w:rsid w:val="4697AD40"/>
    <w:rsid w:val="469CC465"/>
    <w:rsid w:val="46A25EA3"/>
    <w:rsid w:val="46A88E42"/>
    <w:rsid w:val="46B7EC49"/>
    <w:rsid w:val="46DFDD6A"/>
    <w:rsid w:val="46E78768"/>
    <w:rsid w:val="46EFDFCD"/>
    <w:rsid w:val="47012661"/>
    <w:rsid w:val="470C23C0"/>
    <w:rsid w:val="471ECAF2"/>
    <w:rsid w:val="47229BBA"/>
    <w:rsid w:val="4722A40D"/>
    <w:rsid w:val="4736F727"/>
    <w:rsid w:val="473A172E"/>
    <w:rsid w:val="474927AE"/>
    <w:rsid w:val="4754635C"/>
    <w:rsid w:val="475767D7"/>
    <w:rsid w:val="47578A5A"/>
    <w:rsid w:val="475FA45F"/>
    <w:rsid w:val="47674820"/>
    <w:rsid w:val="4771FAB0"/>
    <w:rsid w:val="4782D0E2"/>
    <w:rsid w:val="479FFBC7"/>
    <w:rsid w:val="47DED817"/>
    <w:rsid w:val="47EDDF1A"/>
    <w:rsid w:val="47FA5397"/>
    <w:rsid w:val="4818966F"/>
    <w:rsid w:val="4820C1A1"/>
    <w:rsid w:val="4825340B"/>
    <w:rsid w:val="4825B1BB"/>
    <w:rsid w:val="483278BE"/>
    <w:rsid w:val="483A7E6B"/>
    <w:rsid w:val="4843AC9C"/>
    <w:rsid w:val="485DCE1B"/>
    <w:rsid w:val="48607D8B"/>
    <w:rsid w:val="4873454E"/>
    <w:rsid w:val="488E3FDB"/>
    <w:rsid w:val="488FBA7F"/>
    <w:rsid w:val="48ADF048"/>
    <w:rsid w:val="48AE8508"/>
    <w:rsid w:val="48CCC8C0"/>
    <w:rsid w:val="48D56B06"/>
    <w:rsid w:val="490053DC"/>
    <w:rsid w:val="4920C1B8"/>
    <w:rsid w:val="492EFDAB"/>
    <w:rsid w:val="49321C9C"/>
    <w:rsid w:val="4934D4E8"/>
    <w:rsid w:val="493B42E6"/>
    <w:rsid w:val="493F9B92"/>
    <w:rsid w:val="49460547"/>
    <w:rsid w:val="499646E1"/>
    <w:rsid w:val="4997442E"/>
    <w:rsid w:val="49988DD6"/>
    <w:rsid w:val="49ABF02F"/>
    <w:rsid w:val="49BA9575"/>
    <w:rsid w:val="49BBCFF2"/>
    <w:rsid w:val="49CF4341"/>
    <w:rsid w:val="49D062ED"/>
    <w:rsid w:val="49D339DF"/>
    <w:rsid w:val="49D6AEC5"/>
    <w:rsid w:val="49E296E5"/>
    <w:rsid w:val="49E59FFE"/>
    <w:rsid w:val="49F42D94"/>
    <w:rsid w:val="4A00D9D2"/>
    <w:rsid w:val="4A0AF047"/>
    <w:rsid w:val="4A36A0C5"/>
    <w:rsid w:val="4A5DE54D"/>
    <w:rsid w:val="4A68D275"/>
    <w:rsid w:val="4A744ADD"/>
    <w:rsid w:val="4A82CAF0"/>
    <w:rsid w:val="4A84A390"/>
    <w:rsid w:val="4A87B10F"/>
    <w:rsid w:val="4A978271"/>
    <w:rsid w:val="4AB735F4"/>
    <w:rsid w:val="4ABA5380"/>
    <w:rsid w:val="4ACF7B98"/>
    <w:rsid w:val="4AD22257"/>
    <w:rsid w:val="4ADB3B99"/>
    <w:rsid w:val="4AE1E29C"/>
    <w:rsid w:val="4AF3772C"/>
    <w:rsid w:val="4AF457BC"/>
    <w:rsid w:val="4AFD97A5"/>
    <w:rsid w:val="4B0A041C"/>
    <w:rsid w:val="4B16C92E"/>
    <w:rsid w:val="4B1C283D"/>
    <w:rsid w:val="4B28208E"/>
    <w:rsid w:val="4B36A1D4"/>
    <w:rsid w:val="4B3E4A15"/>
    <w:rsid w:val="4B594032"/>
    <w:rsid w:val="4B5BF7A2"/>
    <w:rsid w:val="4B725C1B"/>
    <w:rsid w:val="4B989D25"/>
    <w:rsid w:val="4B9BE9A2"/>
    <w:rsid w:val="4B9D365B"/>
    <w:rsid w:val="4BA39210"/>
    <w:rsid w:val="4BAA67D0"/>
    <w:rsid w:val="4BC2BC95"/>
    <w:rsid w:val="4BCE7998"/>
    <w:rsid w:val="4BE664EF"/>
    <w:rsid w:val="4BF74654"/>
    <w:rsid w:val="4BF8EBF1"/>
    <w:rsid w:val="4C02059F"/>
    <w:rsid w:val="4C025521"/>
    <w:rsid w:val="4C04AECD"/>
    <w:rsid w:val="4C334677"/>
    <w:rsid w:val="4C4E7195"/>
    <w:rsid w:val="4C5E6C69"/>
    <w:rsid w:val="4C6DB53E"/>
    <w:rsid w:val="4C81E53A"/>
    <w:rsid w:val="4C850F87"/>
    <w:rsid w:val="4C8F1243"/>
    <w:rsid w:val="4C9E7EF7"/>
    <w:rsid w:val="4CA159BD"/>
    <w:rsid w:val="4CA79087"/>
    <w:rsid w:val="4CAC9902"/>
    <w:rsid w:val="4CBBCC8D"/>
    <w:rsid w:val="4CC1AAEA"/>
    <w:rsid w:val="4CC41557"/>
    <w:rsid w:val="4CC5020C"/>
    <w:rsid w:val="4CE57236"/>
    <w:rsid w:val="4D07F28F"/>
    <w:rsid w:val="4D0D84EE"/>
    <w:rsid w:val="4D0DAC67"/>
    <w:rsid w:val="4D1271C5"/>
    <w:rsid w:val="4D16F9A8"/>
    <w:rsid w:val="4D18F91B"/>
    <w:rsid w:val="4D1E4EFB"/>
    <w:rsid w:val="4D2837D3"/>
    <w:rsid w:val="4D44D1BE"/>
    <w:rsid w:val="4D453F99"/>
    <w:rsid w:val="4D4863A6"/>
    <w:rsid w:val="4D535AA0"/>
    <w:rsid w:val="4D758FA4"/>
    <w:rsid w:val="4D776E95"/>
    <w:rsid w:val="4D9C3B6D"/>
    <w:rsid w:val="4D9F50AF"/>
    <w:rsid w:val="4DAC78F5"/>
    <w:rsid w:val="4DB2E209"/>
    <w:rsid w:val="4DB318AD"/>
    <w:rsid w:val="4DC8EDD0"/>
    <w:rsid w:val="4DEA2FF7"/>
    <w:rsid w:val="4E014298"/>
    <w:rsid w:val="4E0DA26D"/>
    <w:rsid w:val="4E1581AF"/>
    <w:rsid w:val="4E1BFEE3"/>
    <w:rsid w:val="4E2A7906"/>
    <w:rsid w:val="4E4D18F1"/>
    <w:rsid w:val="4E4E07D4"/>
    <w:rsid w:val="4E532BE0"/>
    <w:rsid w:val="4E671675"/>
    <w:rsid w:val="4E6A41C0"/>
    <w:rsid w:val="4E71A075"/>
    <w:rsid w:val="4E7D1F82"/>
    <w:rsid w:val="4E9BE852"/>
    <w:rsid w:val="4EA27624"/>
    <w:rsid w:val="4EB3E0CC"/>
    <w:rsid w:val="4EC0862B"/>
    <w:rsid w:val="4EC71155"/>
    <w:rsid w:val="4EDD8075"/>
    <w:rsid w:val="4EF95717"/>
    <w:rsid w:val="4EFC0277"/>
    <w:rsid w:val="4F27D073"/>
    <w:rsid w:val="4F2DFEFD"/>
    <w:rsid w:val="4F3BEF18"/>
    <w:rsid w:val="4F449158"/>
    <w:rsid w:val="4F573319"/>
    <w:rsid w:val="4F62C025"/>
    <w:rsid w:val="4F640A55"/>
    <w:rsid w:val="4F7EF5CF"/>
    <w:rsid w:val="4F85DB57"/>
    <w:rsid w:val="4F9896D2"/>
    <w:rsid w:val="4F99F203"/>
    <w:rsid w:val="4F9FA2C7"/>
    <w:rsid w:val="4FC0E510"/>
    <w:rsid w:val="4FDDFE35"/>
    <w:rsid w:val="4FE2905E"/>
    <w:rsid w:val="4FF61EED"/>
    <w:rsid w:val="4FF963F4"/>
    <w:rsid w:val="4FFD0B3C"/>
    <w:rsid w:val="501537A4"/>
    <w:rsid w:val="5030D3E3"/>
    <w:rsid w:val="503319E4"/>
    <w:rsid w:val="50372F9C"/>
    <w:rsid w:val="503995EB"/>
    <w:rsid w:val="5046C9F6"/>
    <w:rsid w:val="504FBE6A"/>
    <w:rsid w:val="505EE6F2"/>
    <w:rsid w:val="506EAAF4"/>
    <w:rsid w:val="508597F5"/>
    <w:rsid w:val="508A259E"/>
    <w:rsid w:val="50A93D18"/>
    <w:rsid w:val="50AE96CA"/>
    <w:rsid w:val="50B32D4E"/>
    <w:rsid w:val="50C1D232"/>
    <w:rsid w:val="50DDEE7D"/>
    <w:rsid w:val="50FC616A"/>
    <w:rsid w:val="510E249D"/>
    <w:rsid w:val="51140B39"/>
    <w:rsid w:val="51285466"/>
    <w:rsid w:val="5149064B"/>
    <w:rsid w:val="51492CED"/>
    <w:rsid w:val="514DFF2F"/>
    <w:rsid w:val="51505DAD"/>
    <w:rsid w:val="5179D657"/>
    <w:rsid w:val="51886BAF"/>
    <w:rsid w:val="519250CE"/>
    <w:rsid w:val="51929E2A"/>
    <w:rsid w:val="5196AEF9"/>
    <w:rsid w:val="51C76166"/>
    <w:rsid w:val="51CAFE73"/>
    <w:rsid w:val="51D7392F"/>
    <w:rsid w:val="51E62B8C"/>
    <w:rsid w:val="51F39DAA"/>
    <w:rsid w:val="51F90705"/>
    <w:rsid w:val="520D589A"/>
    <w:rsid w:val="525017D2"/>
    <w:rsid w:val="526730E9"/>
    <w:rsid w:val="52673470"/>
    <w:rsid w:val="52770AFA"/>
    <w:rsid w:val="5283D393"/>
    <w:rsid w:val="52B786E7"/>
    <w:rsid w:val="52B99055"/>
    <w:rsid w:val="52BC885C"/>
    <w:rsid w:val="52C2A799"/>
    <w:rsid w:val="52C35BF7"/>
    <w:rsid w:val="52DE28E6"/>
    <w:rsid w:val="52DE5A8A"/>
    <w:rsid w:val="52E8B8CD"/>
    <w:rsid w:val="52E8EE5C"/>
    <w:rsid w:val="52FEC73E"/>
    <w:rsid w:val="53316C38"/>
    <w:rsid w:val="533AF736"/>
    <w:rsid w:val="534255BE"/>
    <w:rsid w:val="534A902B"/>
    <w:rsid w:val="53522A67"/>
    <w:rsid w:val="53666320"/>
    <w:rsid w:val="536FF1B9"/>
    <w:rsid w:val="53906F7F"/>
    <w:rsid w:val="53BF0273"/>
    <w:rsid w:val="53D2AAAB"/>
    <w:rsid w:val="53D7A160"/>
    <w:rsid w:val="53E75865"/>
    <w:rsid w:val="53EA97FF"/>
    <w:rsid w:val="53FA2124"/>
    <w:rsid w:val="540E0957"/>
    <w:rsid w:val="5421859F"/>
    <w:rsid w:val="542EC098"/>
    <w:rsid w:val="542F0A4D"/>
    <w:rsid w:val="5436FD08"/>
    <w:rsid w:val="5441401B"/>
    <w:rsid w:val="5470AC94"/>
    <w:rsid w:val="5489E603"/>
    <w:rsid w:val="548EAC1A"/>
    <w:rsid w:val="54A864B7"/>
    <w:rsid w:val="54D260CA"/>
    <w:rsid w:val="54E1E7C2"/>
    <w:rsid w:val="54F30E0B"/>
    <w:rsid w:val="54FC48CA"/>
    <w:rsid w:val="5506403E"/>
    <w:rsid w:val="55131AF4"/>
    <w:rsid w:val="5522D8A1"/>
    <w:rsid w:val="5529C662"/>
    <w:rsid w:val="5543F8C6"/>
    <w:rsid w:val="554E2996"/>
    <w:rsid w:val="55536B5D"/>
    <w:rsid w:val="556E39B4"/>
    <w:rsid w:val="558E3FA2"/>
    <w:rsid w:val="55A12260"/>
    <w:rsid w:val="55C670EA"/>
    <w:rsid w:val="55D6E59C"/>
    <w:rsid w:val="55DCDD2D"/>
    <w:rsid w:val="55DD1C47"/>
    <w:rsid w:val="55F6242D"/>
    <w:rsid w:val="55FA8DB2"/>
    <w:rsid w:val="560628E0"/>
    <w:rsid w:val="5624FEF5"/>
    <w:rsid w:val="562D2677"/>
    <w:rsid w:val="564A9B5C"/>
    <w:rsid w:val="565C69BD"/>
    <w:rsid w:val="566383C7"/>
    <w:rsid w:val="567046A4"/>
    <w:rsid w:val="5677A68D"/>
    <w:rsid w:val="567B3842"/>
    <w:rsid w:val="5682E1E1"/>
    <w:rsid w:val="5689FB54"/>
    <w:rsid w:val="569D7AC8"/>
    <w:rsid w:val="569FD5C4"/>
    <w:rsid w:val="56A7DE89"/>
    <w:rsid w:val="56AAF66E"/>
    <w:rsid w:val="56BC6309"/>
    <w:rsid w:val="56BF0A1A"/>
    <w:rsid w:val="56E2E252"/>
    <w:rsid w:val="56EAC034"/>
    <w:rsid w:val="5703DB6C"/>
    <w:rsid w:val="5716BEF1"/>
    <w:rsid w:val="572B2F19"/>
    <w:rsid w:val="574C43E0"/>
    <w:rsid w:val="575F5017"/>
    <w:rsid w:val="576F8005"/>
    <w:rsid w:val="5799E0A4"/>
    <w:rsid w:val="579B0356"/>
    <w:rsid w:val="57C1540D"/>
    <w:rsid w:val="57C3DE27"/>
    <w:rsid w:val="57DB4B7C"/>
    <w:rsid w:val="57E074C2"/>
    <w:rsid w:val="57E1304F"/>
    <w:rsid w:val="57EFFB7A"/>
    <w:rsid w:val="581F4A1B"/>
    <w:rsid w:val="582C912D"/>
    <w:rsid w:val="582ED021"/>
    <w:rsid w:val="58304A31"/>
    <w:rsid w:val="5834C795"/>
    <w:rsid w:val="583E3C65"/>
    <w:rsid w:val="5852D9A5"/>
    <w:rsid w:val="58555C82"/>
    <w:rsid w:val="586E559A"/>
    <w:rsid w:val="58750D55"/>
    <w:rsid w:val="58765DBD"/>
    <w:rsid w:val="5881EC56"/>
    <w:rsid w:val="58841628"/>
    <w:rsid w:val="588A27E7"/>
    <w:rsid w:val="5894F468"/>
    <w:rsid w:val="58970AE1"/>
    <w:rsid w:val="5899364F"/>
    <w:rsid w:val="58C64A0A"/>
    <w:rsid w:val="58D7F16B"/>
    <w:rsid w:val="58EFBA22"/>
    <w:rsid w:val="58F419A2"/>
    <w:rsid w:val="58F95C88"/>
    <w:rsid w:val="591A9F54"/>
    <w:rsid w:val="592817A6"/>
    <w:rsid w:val="593022CF"/>
    <w:rsid w:val="59436AD6"/>
    <w:rsid w:val="59470933"/>
    <w:rsid w:val="594F2EDB"/>
    <w:rsid w:val="59516825"/>
    <w:rsid w:val="59532D94"/>
    <w:rsid w:val="595C9612"/>
    <w:rsid w:val="596AE160"/>
    <w:rsid w:val="5970E201"/>
    <w:rsid w:val="59809439"/>
    <w:rsid w:val="59828B3A"/>
    <w:rsid w:val="598C285F"/>
    <w:rsid w:val="59AD5EE4"/>
    <w:rsid w:val="59BC78DD"/>
    <w:rsid w:val="59C232D4"/>
    <w:rsid w:val="59D8A99B"/>
    <w:rsid w:val="59D962C1"/>
    <w:rsid w:val="59E4A05C"/>
    <w:rsid w:val="59ED374F"/>
    <w:rsid w:val="59F649C4"/>
    <w:rsid w:val="59F898F6"/>
    <w:rsid w:val="59F89EA1"/>
    <w:rsid w:val="59FD21BD"/>
    <w:rsid w:val="5A1993C4"/>
    <w:rsid w:val="5A1CF2F7"/>
    <w:rsid w:val="5A21D971"/>
    <w:rsid w:val="5A3C3909"/>
    <w:rsid w:val="5A4313C2"/>
    <w:rsid w:val="5A53E751"/>
    <w:rsid w:val="5A6FAE75"/>
    <w:rsid w:val="5A720066"/>
    <w:rsid w:val="5A7CF874"/>
    <w:rsid w:val="5A8825A9"/>
    <w:rsid w:val="5A9147F8"/>
    <w:rsid w:val="5AA09CF6"/>
    <w:rsid w:val="5AA3FE59"/>
    <w:rsid w:val="5AC36899"/>
    <w:rsid w:val="5AE934EF"/>
    <w:rsid w:val="5AEADCFD"/>
    <w:rsid w:val="5AF669FF"/>
    <w:rsid w:val="5AFA5EF9"/>
    <w:rsid w:val="5B0331C8"/>
    <w:rsid w:val="5B09BED2"/>
    <w:rsid w:val="5B3E776E"/>
    <w:rsid w:val="5B3FC971"/>
    <w:rsid w:val="5B5B0497"/>
    <w:rsid w:val="5B6CA857"/>
    <w:rsid w:val="5B701E12"/>
    <w:rsid w:val="5B757170"/>
    <w:rsid w:val="5B81439E"/>
    <w:rsid w:val="5BB1976A"/>
    <w:rsid w:val="5BB7B9FD"/>
    <w:rsid w:val="5BC1A47E"/>
    <w:rsid w:val="5BC6E12B"/>
    <w:rsid w:val="5BCBBD7E"/>
    <w:rsid w:val="5BD8DB40"/>
    <w:rsid w:val="5BFF7C30"/>
    <w:rsid w:val="5C0297A5"/>
    <w:rsid w:val="5C11AEF4"/>
    <w:rsid w:val="5C23EE4A"/>
    <w:rsid w:val="5C27D467"/>
    <w:rsid w:val="5C37DE4C"/>
    <w:rsid w:val="5C450532"/>
    <w:rsid w:val="5C529956"/>
    <w:rsid w:val="5C618523"/>
    <w:rsid w:val="5C673036"/>
    <w:rsid w:val="5C71406D"/>
    <w:rsid w:val="5C7D0F8C"/>
    <w:rsid w:val="5CB1D5B0"/>
    <w:rsid w:val="5CD0BB64"/>
    <w:rsid w:val="5CD785C5"/>
    <w:rsid w:val="5CE6DF57"/>
    <w:rsid w:val="5CF45F07"/>
    <w:rsid w:val="5D123CC8"/>
    <w:rsid w:val="5D246969"/>
    <w:rsid w:val="5D36F643"/>
    <w:rsid w:val="5D3DACD0"/>
    <w:rsid w:val="5D4A2873"/>
    <w:rsid w:val="5D5C67BC"/>
    <w:rsid w:val="5D5E88A0"/>
    <w:rsid w:val="5D62D1F6"/>
    <w:rsid w:val="5D63CBE3"/>
    <w:rsid w:val="5D858994"/>
    <w:rsid w:val="5DB8CC1A"/>
    <w:rsid w:val="5DB9528D"/>
    <w:rsid w:val="5DC36778"/>
    <w:rsid w:val="5DD75C46"/>
    <w:rsid w:val="5DF8EFBB"/>
    <w:rsid w:val="5E11DE89"/>
    <w:rsid w:val="5E23897E"/>
    <w:rsid w:val="5E2A8161"/>
    <w:rsid w:val="5E3C781B"/>
    <w:rsid w:val="5E3D6183"/>
    <w:rsid w:val="5E453E40"/>
    <w:rsid w:val="5E4D8ACD"/>
    <w:rsid w:val="5E4DB42B"/>
    <w:rsid w:val="5E4E2AE7"/>
    <w:rsid w:val="5E5D8970"/>
    <w:rsid w:val="5E7613BE"/>
    <w:rsid w:val="5E8C0666"/>
    <w:rsid w:val="5E8EE87D"/>
    <w:rsid w:val="5EAA320F"/>
    <w:rsid w:val="5ED5EA73"/>
    <w:rsid w:val="5EDC5D45"/>
    <w:rsid w:val="5EDFE29F"/>
    <w:rsid w:val="5EEE9DB3"/>
    <w:rsid w:val="5EF86855"/>
    <w:rsid w:val="5EF9C1A5"/>
    <w:rsid w:val="5EFEAEAF"/>
    <w:rsid w:val="5F098538"/>
    <w:rsid w:val="5F0A76B3"/>
    <w:rsid w:val="5F3E24F3"/>
    <w:rsid w:val="5F45744A"/>
    <w:rsid w:val="5F6AB482"/>
    <w:rsid w:val="5F957ECE"/>
    <w:rsid w:val="5F982EAA"/>
    <w:rsid w:val="5F9FEAC4"/>
    <w:rsid w:val="5FA1A5E8"/>
    <w:rsid w:val="5FBBBF12"/>
    <w:rsid w:val="5FC26323"/>
    <w:rsid w:val="5FC5CD34"/>
    <w:rsid w:val="5FC9F406"/>
    <w:rsid w:val="5FDD93B8"/>
    <w:rsid w:val="5FE4E204"/>
    <w:rsid w:val="600B368B"/>
    <w:rsid w:val="600FF088"/>
    <w:rsid w:val="601B75EB"/>
    <w:rsid w:val="602291D9"/>
    <w:rsid w:val="6022A8EC"/>
    <w:rsid w:val="602AED8F"/>
    <w:rsid w:val="60485FF4"/>
    <w:rsid w:val="604BB71E"/>
    <w:rsid w:val="604D90CF"/>
    <w:rsid w:val="604F77A0"/>
    <w:rsid w:val="60887FFB"/>
    <w:rsid w:val="609268DD"/>
    <w:rsid w:val="60986DAD"/>
    <w:rsid w:val="60A88726"/>
    <w:rsid w:val="60BC16AB"/>
    <w:rsid w:val="60C4CD24"/>
    <w:rsid w:val="60CC4450"/>
    <w:rsid w:val="60D03B17"/>
    <w:rsid w:val="60D7DD72"/>
    <w:rsid w:val="60E8F4CA"/>
    <w:rsid w:val="60F15CF8"/>
    <w:rsid w:val="610B9AAC"/>
    <w:rsid w:val="6110D001"/>
    <w:rsid w:val="61328081"/>
    <w:rsid w:val="6132B2B3"/>
    <w:rsid w:val="613DDEBA"/>
    <w:rsid w:val="614CD1FA"/>
    <w:rsid w:val="615C8853"/>
    <w:rsid w:val="616B0DBA"/>
    <w:rsid w:val="616D6CC9"/>
    <w:rsid w:val="6178AB70"/>
    <w:rsid w:val="617CA174"/>
    <w:rsid w:val="618178CB"/>
    <w:rsid w:val="6187FDE5"/>
    <w:rsid w:val="6190568E"/>
    <w:rsid w:val="61A6A0F4"/>
    <w:rsid w:val="61A88593"/>
    <w:rsid w:val="61AB1024"/>
    <w:rsid w:val="61B6FF92"/>
    <w:rsid w:val="61B81F06"/>
    <w:rsid w:val="61D0F7A5"/>
    <w:rsid w:val="61F8A4D5"/>
    <w:rsid w:val="61FAE001"/>
    <w:rsid w:val="61FBAD6E"/>
    <w:rsid w:val="620F761A"/>
    <w:rsid w:val="62115826"/>
    <w:rsid w:val="62371062"/>
    <w:rsid w:val="6237A092"/>
    <w:rsid w:val="6245DE6B"/>
    <w:rsid w:val="6263A09B"/>
    <w:rsid w:val="626446A4"/>
    <w:rsid w:val="6271B4C8"/>
    <w:rsid w:val="628B8EAE"/>
    <w:rsid w:val="62A3170E"/>
    <w:rsid w:val="62B8A151"/>
    <w:rsid w:val="62C51C8E"/>
    <w:rsid w:val="62E01DED"/>
    <w:rsid w:val="62E5551F"/>
    <w:rsid w:val="62F01E48"/>
    <w:rsid w:val="6300A79A"/>
    <w:rsid w:val="6305D0E5"/>
    <w:rsid w:val="630AD3BA"/>
    <w:rsid w:val="63187367"/>
    <w:rsid w:val="63190C46"/>
    <w:rsid w:val="6322EE48"/>
    <w:rsid w:val="633136D7"/>
    <w:rsid w:val="6332A7DE"/>
    <w:rsid w:val="633436F7"/>
    <w:rsid w:val="634366A9"/>
    <w:rsid w:val="635DDE23"/>
    <w:rsid w:val="6373B4EE"/>
    <w:rsid w:val="637B13A3"/>
    <w:rsid w:val="638B6712"/>
    <w:rsid w:val="63923178"/>
    <w:rsid w:val="6394A616"/>
    <w:rsid w:val="63AED8F4"/>
    <w:rsid w:val="63C73B13"/>
    <w:rsid w:val="63CAE55E"/>
    <w:rsid w:val="63CF77C0"/>
    <w:rsid w:val="63F813EA"/>
    <w:rsid w:val="6402C506"/>
    <w:rsid w:val="64133041"/>
    <w:rsid w:val="64156D02"/>
    <w:rsid w:val="6422F0DF"/>
    <w:rsid w:val="642AA153"/>
    <w:rsid w:val="64338EF0"/>
    <w:rsid w:val="6460F362"/>
    <w:rsid w:val="646393BF"/>
    <w:rsid w:val="64782564"/>
    <w:rsid w:val="6478B41E"/>
    <w:rsid w:val="648DF697"/>
    <w:rsid w:val="64C3548B"/>
    <w:rsid w:val="64C84AFA"/>
    <w:rsid w:val="64D83F96"/>
    <w:rsid w:val="64E32A9F"/>
    <w:rsid w:val="64E80F07"/>
    <w:rsid w:val="64FA98F5"/>
    <w:rsid w:val="6508D904"/>
    <w:rsid w:val="650BE6D0"/>
    <w:rsid w:val="651DF050"/>
    <w:rsid w:val="653CF808"/>
    <w:rsid w:val="653F3215"/>
    <w:rsid w:val="653FF67E"/>
    <w:rsid w:val="65431C25"/>
    <w:rsid w:val="654C7BCB"/>
    <w:rsid w:val="655C870A"/>
    <w:rsid w:val="65619CB1"/>
    <w:rsid w:val="65646064"/>
    <w:rsid w:val="656F85A2"/>
    <w:rsid w:val="65711939"/>
    <w:rsid w:val="65779A5D"/>
    <w:rsid w:val="6579861E"/>
    <w:rsid w:val="6581DE97"/>
    <w:rsid w:val="65823ABE"/>
    <w:rsid w:val="658DB739"/>
    <w:rsid w:val="65B54D69"/>
    <w:rsid w:val="65B671A8"/>
    <w:rsid w:val="65BC364B"/>
    <w:rsid w:val="65C563B5"/>
    <w:rsid w:val="65D93522"/>
    <w:rsid w:val="65DA54BB"/>
    <w:rsid w:val="65E730F7"/>
    <w:rsid w:val="65EA4813"/>
    <w:rsid w:val="65F6579D"/>
    <w:rsid w:val="65FBA498"/>
    <w:rsid w:val="660BA532"/>
    <w:rsid w:val="661A3396"/>
    <w:rsid w:val="662DA37D"/>
    <w:rsid w:val="662FD2D8"/>
    <w:rsid w:val="6630B54C"/>
    <w:rsid w:val="663395C8"/>
    <w:rsid w:val="6641FDC4"/>
    <w:rsid w:val="6650E594"/>
    <w:rsid w:val="6668781E"/>
    <w:rsid w:val="667471CE"/>
    <w:rsid w:val="66770064"/>
    <w:rsid w:val="667FD9FA"/>
    <w:rsid w:val="66963E3A"/>
    <w:rsid w:val="669C3F14"/>
    <w:rsid w:val="66A64BA0"/>
    <w:rsid w:val="66A8DD19"/>
    <w:rsid w:val="66F1B94F"/>
    <w:rsid w:val="66F325C2"/>
    <w:rsid w:val="66F3D008"/>
    <w:rsid w:val="66F81F8B"/>
    <w:rsid w:val="67015A12"/>
    <w:rsid w:val="67228693"/>
    <w:rsid w:val="672FDA33"/>
    <w:rsid w:val="67413980"/>
    <w:rsid w:val="6763FEE9"/>
    <w:rsid w:val="676692C9"/>
    <w:rsid w:val="67678ED4"/>
    <w:rsid w:val="6767D26B"/>
    <w:rsid w:val="677E5055"/>
    <w:rsid w:val="678C514C"/>
    <w:rsid w:val="678F08DD"/>
    <w:rsid w:val="67A72BE9"/>
    <w:rsid w:val="67ABA89B"/>
    <w:rsid w:val="67ABB6C0"/>
    <w:rsid w:val="67AD2F2A"/>
    <w:rsid w:val="67BFF8DA"/>
    <w:rsid w:val="67C22E47"/>
    <w:rsid w:val="67C3961E"/>
    <w:rsid w:val="67E31A45"/>
    <w:rsid w:val="680FECDC"/>
    <w:rsid w:val="683523E6"/>
    <w:rsid w:val="683DDBE9"/>
    <w:rsid w:val="684DE520"/>
    <w:rsid w:val="686E9869"/>
    <w:rsid w:val="6876B616"/>
    <w:rsid w:val="687ABD53"/>
    <w:rsid w:val="687D6D50"/>
    <w:rsid w:val="68A6A0C4"/>
    <w:rsid w:val="68A7CB71"/>
    <w:rsid w:val="68AB6482"/>
    <w:rsid w:val="68B771D5"/>
    <w:rsid w:val="68C09F5A"/>
    <w:rsid w:val="68DCEA7B"/>
    <w:rsid w:val="68DE9481"/>
    <w:rsid w:val="68FDD828"/>
    <w:rsid w:val="6904B226"/>
    <w:rsid w:val="6906ECDF"/>
    <w:rsid w:val="692A2231"/>
    <w:rsid w:val="6949C85C"/>
    <w:rsid w:val="694E964C"/>
    <w:rsid w:val="6952B999"/>
    <w:rsid w:val="695CF602"/>
    <w:rsid w:val="6960A27D"/>
    <w:rsid w:val="6964927F"/>
    <w:rsid w:val="697DACEB"/>
    <w:rsid w:val="69803442"/>
    <w:rsid w:val="69AB8976"/>
    <w:rsid w:val="69B64BE5"/>
    <w:rsid w:val="69C23C79"/>
    <w:rsid w:val="69C2D6AB"/>
    <w:rsid w:val="69C8AE91"/>
    <w:rsid w:val="69F4AEE8"/>
    <w:rsid w:val="69FD51E7"/>
    <w:rsid w:val="6A0057AE"/>
    <w:rsid w:val="6A0A714E"/>
    <w:rsid w:val="6A0D3C64"/>
    <w:rsid w:val="6A159D46"/>
    <w:rsid w:val="6A1A3465"/>
    <w:rsid w:val="6A2B5CBD"/>
    <w:rsid w:val="6A4E0EF7"/>
    <w:rsid w:val="6A5F049E"/>
    <w:rsid w:val="6A6181C4"/>
    <w:rsid w:val="6A64FEC5"/>
    <w:rsid w:val="6A7792A7"/>
    <w:rsid w:val="6A9AB65A"/>
    <w:rsid w:val="6AB237B5"/>
    <w:rsid w:val="6ABEB7FF"/>
    <w:rsid w:val="6ACF9366"/>
    <w:rsid w:val="6AD03D4B"/>
    <w:rsid w:val="6AD649B4"/>
    <w:rsid w:val="6AD8EAD9"/>
    <w:rsid w:val="6AF6F01C"/>
    <w:rsid w:val="6B10EF77"/>
    <w:rsid w:val="6B154A11"/>
    <w:rsid w:val="6B17F7ED"/>
    <w:rsid w:val="6B21B260"/>
    <w:rsid w:val="6B27A01C"/>
    <w:rsid w:val="6B2CD825"/>
    <w:rsid w:val="6B344045"/>
    <w:rsid w:val="6B5A929E"/>
    <w:rsid w:val="6B6924DF"/>
    <w:rsid w:val="6B70587C"/>
    <w:rsid w:val="6B7B73F0"/>
    <w:rsid w:val="6B8C7EC3"/>
    <w:rsid w:val="6BCE5E76"/>
    <w:rsid w:val="6BCFA8BD"/>
    <w:rsid w:val="6BDF18C7"/>
    <w:rsid w:val="6BE21F7A"/>
    <w:rsid w:val="6BEFE772"/>
    <w:rsid w:val="6BFC6967"/>
    <w:rsid w:val="6C1CCCA1"/>
    <w:rsid w:val="6C1CED21"/>
    <w:rsid w:val="6C1D72BA"/>
    <w:rsid w:val="6C3028CE"/>
    <w:rsid w:val="6C31AC74"/>
    <w:rsid w:val="6C376BE4"/>
    <w:rsid w:val="6C55F3FC"/>
    <w:rsid w:val="6C784DF9"/>
    <w:rsid w:val="6C7B28B2"/>
    <w:rsid w:val="6C8AF574"/>
    <w:rsid w:val="6C8C7ED1"/>
    <w:rsid w:val="6C921C6D"/>
    <w:rsid w:val="6CD6B54F"/>
    <w:rsid w:val="6CDBFAA7"/>
    <w:rsid w:val="6CDF616A"/>
    <w:rsid w:val="6CF1BAFC"/>
    <w:rsid w:val="6CF5F7D3"/>
    <w:rsid w:val="6CFB7310"/>
    <w:rsid w:val="6D10C163"/>
    <w:rsid w:val="6D1D63E9"/>
    <w:rsid w:val="6D1FD4C9"/>
    <w:rsid w:val="6D4D15B8"/>
    <w:rsid w:val="6D779820"/>
    <w:rsid w:val="6D8B98F9"/>
    <w:rsid w:val="6D8C666C"/>
    <w:rsid w:val="6D962199"/>
    <w:rsid w:val="6DA2EFD3"/>
    <w:rsid w:val="6DCFC6FE"/>
    <w:rsid w:val="6DEE41E4"/>
    <w:rsid w:val="6DFCBD48"/>
    <w:rsid w:val="6E0ACE77"/>
    <w:rsid w:val="6E2238A6"/>
    <w:rsid w:val="6E3CC8FF"/>
    <w:rsid w:val="6E64E504"/>
    <w:rsid w:val="6E69F468"/>
    <w:rsid w:val="6E6C8FFD"/>
    <w:rsid w:val="6E9DE15A"/>
    <w:rsid w:val="6EABA6E7"/>
    <w:rsid w:val="6EB814D8"/>
    <w:rsid w:val="6EBAC34F"/>
    <w:rsid w:val="6EBDDCE8"/>
    <w:rsid w:val="6ED6F231"/>
    <w:rsid w:val="6EF8C123"/>
    <w:rsid w:val="6F00AB10"/>
    <w:rsid w:val="6F2345DD"/>
    <w:rsid w:val="6F399AED"/>
    <w:rsid w:val="6F411BDD"/>
    <w:rsid w:val="6F42C607"/>
    <w:rsid w:val="6F4A250C"/>
    <w:rsid w:val="6F676513"/>
    <w:rsid w:val="6F87A730"/>
    <w:rsid w:val="6F8D7DBA"/>
    <w:rsid w:val="6F9A5F72"/>
    <w:rsid w:val="6FA480EC"/>
    <w:rsid w:val="6FB2709F"/>
    <w:rsid w:val="6FD3FE8E"/>
    <w:rsid w:val="6FD7D42F"/>
    <w:rsid w:val="701A00A0"/>
    <w:rsid w:val="702AF578"/>
    <w:rsid w:val="702E4A2E"/>
    <w:rsid w:val="7030FA81"/>
    <w:rsid w:val="7043F60F"/>
    <w:rsid w:val="70440F72"/>
    <w:rsid w:val="704617F7"/>
    <w:rsid w:val="7046E41D"/>
    <w:rsid w:val="70477236"/>
    <w:rsid w:val="70489335"/>
    <w:rsid w:val="70718F0D"/>
    <w:rsid w:val="7072DBDB"/>
    <w:rsid w:val="7074B8BD"/>
    <w:rsid w:val="707B5D9D"/>
    <w:rsid w:val="70801AF6"/>
    <w:rsid w:val="7083E39F"/>
    <w:rsid w:val="708B21EF"/>
    <w:rsid w:val="7094BAC3"/>
    <w:rsid w:val="7094E207"/>
    <w:rsid w:val="709A083E"/>
    <w:rsid w:val="709FDC87"/>
    <w:rsid w:val="70A8E5B1"/>
    <w:rsid w:val="70B21714"/>
    <w:rsid w:val="70B30399"/>
    <w:rsid w:val="70BB4CED"/>
    <w:rsid w:val="70CA556E"/>
    <w:rsid w:val="70CA8EC5"/>
    <w:rsid w:val="70E948FF"/>
    <w:rsid w:val="711FE76D"/>
    <w:rsid w:val="712B4517"/>
    <w:rsid w:val="713E1039"/>
    <w:rsid w:val="7153B135"/>
    <w:rsid w:val="715C4E2E"/>
    <w:rsid w:val="716BDACA"/>
    <w:rsid w:val="7184F7B0"/>
    <w:rsid w:val="718CE167"/>
    <w:rsid w:val="718F8359"/>
    <w:rsid w:val="71B44751"/>
    <w:rsid w:val="71BB6223"/>
    <w:rsid w:val="71BC492A"/>
    <w:rsid w:val="71C08364"/>
    <w:rsid w:val="71DFD321"/>
    <w:rsid w:val="71E32CD2"/>
    <w:rsid w:val="71E51A98"/>
    <w:rsid w:val="71FCB975"/>
    <w:rsid w:val="71FE1D2C"/>
    <w:rsid w:val="72161145"/>
    <w:rsid w:val="7226773B"/>
    <w:rsid w:val="7241BD4C"/>
    <w:rsid w:val="7276A852"/>
    <w:rsid w:val="727BA2EE"/>
    <w:rsid w:val="72BB1A63"/>
    <w:rsid w:val="72C2007A"/>
    <w:rsid w:val="72FBCE4B"/>
    <w:rsid w:val="730416A8"/>
    <w:rsid w:val="730C63A8"/>
    <w:rsid w:val="73261AC8"/>
    <w:rsid w:val="7326E2E6"/>
    <w:rsid w:val="732BD1E5"/>
    <w:rsid w:val="7333BE7E"/>
    <w:rsid w:val="735BA53E"/>
    <w:rsid w:val="735C1B30"/>
    <w:rsid w:val="7361A8D9"/>
    <w:rsid w:val="73659F86"/>
    <w:rsid w:val="737CC3D5"/>
    <w:rsid w:val="73870BC9"/>
    <w:rsid w:val="738FB191"/>
    <w:rsid w:val="73A4FB30"/>
    <w:rsid w:val="73B337EA"/>
    <w:rsid w:val="73D57B90"/>
    <w:rsid w:val="73D7A954"/>
    <w:rsid w:val="73E9F47F"/>
    <w:rsid w:val="73EC8DCE"/>
    <w:rsid w:val="73F440F0"/>
    <w:rsid w:val="73F8B3BA"/>
    <w:rsid w:val="73FFAD2B"/>
    <w:rsid w:val="7407A143"/>
    <w:rsid w:val="7431E62D"/>
    <w:rsid w:val="7446F532"/>
    <w:rsid w:val="7468B451"/>
    <w:rsid w:val="747F7247"/>
    <w:rsid w:val="748E282C"/>
    <w:rsid w:val="749ABEDC"/>
    <w:rsid w:val="749EE7A1"/>
    <w:rsid w:val="74A526CA"/>
    <w:rsid w:val="74A9EB31"/>
    <w:rsid w:val="74B0003C"/>
    <w:rsid w:val="74B855AE"/>
    <w:rsid w:val="74C06B7F"/>
    <w:rsid w:val="74C33564"/>
    <w:rsid w:val="74CCD3C2"/>
    <w:rsid w:val="74D222E0"/>
    <w:rsid w:val="74EA4D36"/>
    <w:rsid w:val="74EAD685"/>
    <w:rsid w:val="74ED1DA6"/>
    <w:rsid w:val="75135111"/>
    <w:rsid w:val="75204164"/>
    <w:rsid w:val="752C740C"/>
    <w:rsid w:val="753FE834"/>
    <w:rsid w:val="754DAB73"/>
    <w:rsid w:val="755B2028"/>
    <w:rsid w:val="756C4E3E"/>
    <w:rsid w:val="7570D72D"/>
    <w:rsid w:val="759DB1FE"/>
    <w:rsid w:val="75A027C2"/>
    <w:rsid w:val="75A9F71E"/>
    <w:rsid w:val="75BAA7B0"/>
    <w:rsid w:val="75BCD53C"/>
    <w:rsid w:val="75F5497B"/>
    <w:rsid w:val="75F8AFE2"/>
    <w:rsid w:val="7622B2A3"/>
    <w:rsid w:val="7628109C"/>
    <w:rsid w:val="7630AD7D"/>
    <w:rsid w:val="76340676"/>
    <w:rsid w:val="7646EE02"/>
    <w:rsid w:val="76508DE2"/>
    <w:rsid w:val="7656A9AC"/>
    <w:rsid w:val="7664F6BA"/>
    <w:rsid w:val="769F2A87"/>
    <w:rsid w:val="76A13D90"/>
    <w:rsid w:val="76B9DAE8"/>
    <w:rsid w:val="76BB5A5E"/>
    <w:rsid w:val="76BF3ED4"/>
    <w:rsid w:val="76C590C7"/>
    <w:rsid w:val="76C8D349"/>
    <w:rsid w:val="76D54960"/>
    <w:rsid w:val="76EF80F3"/>
    <w:rsid w:val="772EB61A"/>
    <w:rsid w:val="773F865C"/>
    <w:rsid w:val="7754C286"/>
    <w:rsid w:val="7757A883"/>
    <w:rsid w:val="7773638D"/>
    <w:rsid w:val="7775063B"/>
    <w:rsid w:val="777909F3"/>
    <w:rsid w:val="7787490D"/>
    <w:rsid w:val="77938D83"/>
    <w:rsid w:val="7793D528"/>
    <w:rsid w:val="77BB5D62"/>
    <w:rsid w:val="77C62971"/>
    <w:rsid w:val="77D03FA4"/>
    <w:rsid w:val="77D3D4B0"/>
    <w:rsid w:val="77D427E7"/>
    <w:rsid w:val="77D768B0"/>
    <w:rsid w:val="77EB1953"/>
    <w:rsid w:val="77EB198E"/>
    <w:rsid w:val="77EBBB98"/>
    <w:rsid w:val="77EF45E9"/>
    <w:rsid w:val="77FB769D"/>
    <w:rsid w:val="77FF48F7"/>
    <w:rsid w:val="7802E3D0"/>
    <w:rsid w:val="78032D31"/>
    <w:rsid w:val="7803FF3D"/>
    <w:rsid w:val="78114557"/>
    <w:rsid w:val="7812B565"/>
    <w:rsid w:val="78243488"/>
    <w:rsid w:val="784C79A9"/>
    <w:rsid w:val="7859D65D"/>
    <w:rsid w:val="785B44C9"/>
    <w:rsid w:val="78610DFE"/>
    <w:rsid w:val="786A6449"/>
    <w:rsid w:val="787E82DA"/>
    <w:rsid w:val="78847AD4"/>
    <w:rsid w:val="7885512A"/>
    <w:rsid w:val="78BFB465"/>
    <w:rsid w:val="78C95414"/>
    <w:rsid w:val="78CEC14B"/>
    <w:rsid w:val="78D95F81"/>
    <w:rsid w:val="78E23E84"/>
    <w:rsid w:val="78EAC05A"/>
    <w:rsid w:val="79145D57"/>
    <w:rsid w:val="79147F17"/>
    <w:rsid w:val="79183F63"/>
    <w:rsid w:val="7931496D"/>
    <w:rsid w:val="793956DF"/>
    <w:rsid w:val="7940B75D"/>
    <w:rsid w:val="794FB846"/>
    <w:rsid w:val="79625B6D"/>
    <w:rsid w:val="796278F8"/>
    <w:rsid w:val="79676F24"/>
    <w:rsid w:val="79712382"/>
    <w:rsid w:val="79716D12"/>
    <w:rsid w:val="798F788F"/>
    <w:rsid w:val="799C1AB6"/>
    <w:rsid w:val="79A82ABF"/>
    <w:rsid w:val="79C732BE"/>
    <w:rsid w:val="79D615AE"/>
    <w:rsid w:val="79D6F6FD"/>
    <w:rsid w:val="79E5D66B"/>
    <w:rsid w:val="79E74C69"/>
    <w:rsid w:val="79F25B23"/>
    <w:rsid w:val="79F6D40C"/>
    <w:rsid w:val="79F89DEE"/>
    <w:rsid w:val="7A0B7C0A"/>
    <w:rsid w:val="7A0F7D2E"/>
    <w:rsid w:val="7A104DD9"/>
    <w:rsid w:val="7A2E8D79"/>
    <w:rsid w:val="7A31ABB8"/>
    <w:rsid w:val="7A3B95F4"/>
    <w:rsid w:val="7A4B09CB"/>
    <w:rsid w:val="7A6DBCDE"/>
    <w:rsid w:val="7A850911"/>
    <w:rsid w:val="7A859FC9"/>
    <w:rsid w:val="7A864576"/>
    <w:rsid w:val="7A99879C"/>
    <w:rsid w:val="7AA5973A"/>
    <w:rsid w:val="7AB26B5D"/>
    <w:rsid w:val="7AB8BBBC"/>
    <w:rsid w:val="7AC358FF"/>
    <w:rsid w:val="7AC7A679"/>
    <w:rsid w:val="7AE41E27"/>
    <w:rsid w:val="7AED4289"/>
    <w:rsid w:val="7AFA9DDD"/>
    <w:rsid w:val="7B024F2D"/>
    <w:rsid w:val="7B09B38A"/>
    <w:rsid w:val="7B130500"/>
    <w:rsid w:val="7B193ACD"/>
    <w:rsid w:val="7B2086C9"/>
    <w:rsid w:val="7B3968FB"/>
    <w:rsid w:val="7B43AC19"/>
    <w:rsid w:val="7B45C96A"/>
    <w:rsid w:val="7B4D5788"/>
    <w:rsid w:val="7B7FAB4B"/>
    <w:rsid w:val="7BB0AB5A"/>
    <w:rsid w:val="7BB80E28"/>
    <w:rsid w:val="7BC84791"/>
    <w:rsid w:val="7BD1C84F"/>
    <w:rsid w:val="7BDA290A"/>
    <w:rsid w:val="7BDF9905"/>
    <w:rsid w:val="7BE31205"/>
    <w:rsid w:val="7BE510C6"/>
    <w:rsid w:val="7BF48B2D"/>
    <w:rsid w:val="7BFEC5D8"/>
    <w:rsid w:val="7C0810FF"/>
    <w:rsid w:val="7C086368"/>
    <w:rsid w:val="7C17EE05"/>
    <w:rsid w:val="7C1A4AEC"/>
    <w:rsid w:val="7C1C19F8"/>
    <w:rsid w:val="7C33FA0C"/>
    <w:rsid w:val="7C4208FF"/>
    <w:rsid w:val="7C949F06"/>
    <w:rsid w:val="7C976289"/>
    <w:rsid w:val="7CA659ED"/>
    <w:rsid w:val="7CA7A162"/>
    <w:rsid w:val="7CBAAAE8"/>
    <w:rsid w:val="7CCED7E3"/>
    <w:rsid w:val="7CCF2351"/>
    <w:rsid w:val="7CDB3CD4"/>
    <w:rsid w:val="7D0C2C36"/>
    <w:rsid w:val="7D3BD1DE"/>
    <w:rsid w:val="7D4B9554"/>
    <w:rsid w:val="7D7B3DFA"/>
    <w:rsid w:val="7D9C33D4"/>
    <w:rsid w:val="7D9FCB92"/>
    <w:rsid w:val="7DB7F961"/>
    <w:rsid w:val="7DD60D74"/>
    <w:rsid w:val="7DE4CDF2"/>
    <w:rsid w:val="7DE5B819"/>
    <w:rsid w:val="7DE5E500"/>
    <w:rsid w:val="7DF3C5A2"/>
    <w:rsid w:val="7DFC3E2C"/>
    <w:rsid w:val="7E09AE80"/>
    <w:rsid w:val="7E0B8E4D"/>
    <w:rsid w:val="7E129375"/>
    <w:rsid w:val="7E18F205"/>
    <w:rsid w:val="7E20F298"/>
    <w:rsid w:val="7E277ECE"/>
    <w:rsid w:val="7E39F726"/>
    <w:rsid w:val="7E5CDBA8"/>
    <w:rsid w:val="7E5DF5EA"/>
    <w:rsid w:val="7E686793"/>
    <w:rsid w:val="7E6AC573"/>
    <w:rsid w:val="7E70429B"/>
    <w:rsid w:val="7E949136"/>
    <w:rsid w:val="7E9667C5"/>
    <w:rsid w:val="7E96E5CD"/>
    <w:rsid w:val="7EA32123"/>
    <w:rsid w:val="7EA72DB9"/>
    <w:rsid w:val="7EB7FBBC"/>
    <w:rsid w:val="7EBFE1DE"/>
    <w:rsid w:val="7EC30CA3"/>
    <w:rsid w:val="7EEB9FD9"/>
    <w:rsid w:val="7EFDFEC0"/>
    <w:rsid w:val="7F13974C"/>
    <w:rsid w:val="7F13D056"/>
    <w:rsid w:val="7F308F70"/>
    <w:rsid w:val="7F4FE162"/>
    <w:rsid w:val="7F6EE777"/>
    <w:rsid w:val="7F71620B"/>
    <w:rsid w:val="7F745EEB"/>
    <w:rsid w:val="7F9C3692"/>
    <w:rsid w:val="7FAAC91F"/>
    <w:rsid w:val="7FB4DB2C"/>
    <w:rsid w:val="7FB6E705"/>
    <w:rsid w:val="7FBA77D7"/>
    <w:rsid w:val="7FC9EDE5"/>
    <w:rsid w:val="7FDB784C"/>
    <w:rsid w:val="7FDBFE53"/>
    <w:rsid w:val="7FF42B17"/>
    <w:rsid w:val="7FFC436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9063"/>
  <w15:chartTrackingRefBased/>
  <w15:docId w15:val="{E7DDFEB5-FCD5-4602-8A0E-557DE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9D"/>
    <w:pPr>
      <w:spacing w:before="120" w:after="120"/>
    </w:pPr>
    <w:rPr>
      <w:rFonts w:ascii="Arial" w:hAnsi="Arial"/>
    </w:rPr>
  </w:style>
  <w:style w:type="paragraph" w:styleId="Heading1">
    <w:name w:val="heading 1"/>
    <w:basedOn w:val="Normal"/>
    <w:next w:val="Normal"/>
    <w:link w:val="Heading1Char"/>
    <w:autoRedefine/>
    <w:uiPriority w:val="9"/>
    <w:qFormat/>
    <w:rsid w:val="002F7CD8"/>
    <w:pPr>
      <w:keepNext/>
      <w:keepLines/>
      <w:numPr>
        <w:numId w:val="29"/>
      </w:numPr>
      <w:spacing w:before="480" w:after="360"/>
      <w:outlineLvl w:val="0"/>
    </w:pPr>
    <w:rPr>
      <w:rFonts w:eastAsiaTheme="majorEastAsia" w:cstheme="majorBidi"/>
      <w:b/>
      <w:color w:val="000000" w:themeColor="text1"/>
      <w:sz w:val="28"/>
      <w:szCs w:val="32"/>
      <w:lang w:val="hr-HR"/>
    </w:rPr>
  </w:style>
  <w:style w:type="paragraph" w:styleId="Heading2">
    <w:name w:val="heading 2"/>
    <w:basedOn w:val="Normal"/>
    <w:next w:val="Normal"/>
    <w:link w:val="Heading2Char"/>
    <w:autoRedefine/>
    <w:uiPriority w:val="9"/>
    <w:unhideWhenUsed/>
    <w:qFormat/>
    <w:rsid w:val="0072047A"/>
    <w:pPr>
      <w:keepNext/>
      <w:keepLines/>
      <w:numPr>
        <w:ilvl w:val="1"/>
        <w:numId w:val="29"/>
      </w:numPr>
      <w:spacing w:before="480" w:after="360" w:line="360" w:lineRule="auto"/>
      <w:outlineLvl w:val="1"/>
    </w:pPr>
    <w:rPr>
      <w:rFonts w:eastAsia="Arial" w:cs="Arial"/>
      <w:b/>
      <w:iCs/>
      <w:color w:val="000000" w:themeColor="text1"/>
      <w:sz w:val="26"/>
      <w:szCs w:val="26"/>
      <w:bdr w:val="none" w:sz="0" w:space="0" w:color="auto" w:frame="1"/>
      <w:lang w:val="hr-HR"/>
    </w:rPr>
  </w:style>
  <w:style w:type="paragraph" w:styleId="Heading3">
    <w:name w:val="heading 3"/>
    <w:basedOn w:val="Normal"/>
    <w:next w:val="Normal"/>
    <w:link w:val="Heading3Char"/>
    <w:uiPriority w:val="9"/>
    <w:unhideWhenUsed/>
    <w:qFormat/>
    <w:rsid w:val="00A84358"/>
    <w:pPr>
      <w:keepNext/>
      <w:keepLines/>
      <w:numPr>
        <w:ilvl w:val="2"/>
        <w:numId w:val="29"/>
      </w:numPr>
      <w:spacing w:before="360" w:after="360" w:line="360" w:lineRule="auto"/>
      <w:outlineLvl w:val="2"/>
    </w:pPr>
    <w:rPr>
      <w:rFonts w:eastAsiaTheme="majorEastAsia" w:cs="Arial"/>
      <w:b/>
      <w:bCs/>
      <w:lang w:val="hr-HR"/>
    </w:rPr>
  </w:style>
  <w:style w:type="paragraph" w:styleId="Heading5">
    <w:name w:val="heading 5"/>
    <w:basedOn w:val="Normal"/>
    <w:next w:val="Normal"/>
    <w:link w:val="Heading5Char"/>
    <w:uiPriority w:val="9"/>
    <w:semiHidden/>
    <w:unhideWhenUsed/>
    <w:qFormat/>
    <w:rsid w:val="00C9108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6FD3"/>
    <w:pPr>
      <w:ind w:left="720"/>
      <w:contextualSpacing/>
    </w:pPr>
  </w:style>
  <w:style w:type="paragraph" w:styleId="BalloonText">
    <w:name w:val="Balloon Text"/>
    <w:basedOn w:val="Normal"/>
    <w:link w:val="BalloonTextChar"/>
    <w:uiPriority w:val="99"/>
    <w:semiHidden/>
    <w:unhideWhenUsed/>
    <w:rsid w:val="00456C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6CA5"/>
    <w:rPr>
      <w:rFonts w:ascii="Times New Roman" w:hAnsi="Times New Roman" w:cs="Times New Roman"/>
      <w:sz w:val="18"/>
      <w:szCs w:val="18"/>
    </w:rPr>
  </w:style>
  <w:style w:type="paragraph" w:customStyle="1" w:styleId="Default">
    <w:name w:val="Default"/>
    <w:rsid w:val="00FA04F4"/>
    <w:pPr>
      <w:autoSpaceDE w:val="0"/>
      <w:autoSpaceDN w:val="0"/>
      <w:adjustRightInd w:val="0"/>
    </w:pPr>
    <w:rPr>
      <w:rFonts w:ascii="Calibri" w:hAnsi="Calibri" w:cs="Calibri"/>
      <w:color w:val="000000"/>
      <w:lang w:val="en-GB"/>
    </w:rPr>
  </w:style>
  <w:style w:type="character" w:customStyle="1" w:styleId="Heading1Char">
    <w:name w:val="Heading 1 Char"/>
    <w:basedOn w:val="DefaultParagraphFont"/>
    <w:link w:val="Heading1"/>
    <w:uiPriority w:val="9"/>
    <w:rsid w:val="002E03F1"/>
    <w:rPr>
      <w:rFonts w:ascii="Arial" w:eastAsiaTheme="majorEastAsia" w:hAnsi="Arial" w:cstheme="majorBidi"/>
      <w:b/>
      <w:color w:val="000000" w:themeColor="text1"/>
      <w:sz w:val="28"/>
      <w:szCs w:val="32"/>
      <w:lang w:val="hr-HR"/>
    </w:rPr>
  </w:style>
  <w:style w:type="paragraph" w:styleId="TOCHeading">
    <w:name w:val="TOC Heading"/>
    <w:basedOn w:val="Heading1"/>
    <w:next w:val="Normal"/>
    <w:uiPriority w:val="39"/>
    <w:unhideWhenUsed/>
    <w:qFormat/>
    <w:rsid w:val="00FB2EDE"/>
    <w:pPr>
      <w:spacing w:line="259" w:lineRule="auto"/>
      <w:outlineLvl w:val="9"/>
    </w:pPr>
    <w:rPr>
      <w:lang w:eastAsia="hr-HR"/>
    </w:rPr>
  </w:style>
  <w:style w:type="character" w:customStyle="1" w:styleId="Heading2Char">
    <w:name w:val="Heading 2 Char"/>
    <w:basedOn w:val="DefaultParagraphFont"/>
    <w:link w:val="Heading2"/>
    <w:uiPriority w:val="9"/>
    <w:rsid w:val="0072047A"/>
    <w:rPr>
      <w:rFonts w:ascii="Arial" w:eastAsia="Arial" w:hAnsi="Arial" w:cs="Arial"/>
      <w:b/>
      <w:iCs/>
      <w:color w:val="000000" w:themeColor="text1"/>
      <w:sz w:val="26"/>
      <w:szCs w:val="26"/>
      <w:bdr w:val="none" w:sz="0" w:space="0" w:color="auto" w:frame="1"/>
      <w:lang w:val="hr-HR"/>
    </w:rPr>
  </w:style>
  <w:style w:type="paragraph" w:styleId="TOC1">
    <w:name w:val="toc 1"/>
    <w:basedOn w:val="Normal"/>
    <w:next w:val="Normal"/>
    <w:autoRedefine/>
    <w:uiPriority w:val="39"/>
    <w:unhideWhenUsed/>
    <w:rsid w:val="00C51160"/>
    <w:pPr>
      <w:spacing w:after="0"/>
    </w:pPr>
    <w:rPr>
      <w:rFonts w:asciiTheme="minorHAnsi" w:hAnsiTheme="minorHAnsi" w:cstheme="minorHAnsi"/>
      <w:b/>
      <w:bCs/>
      <w:i/>
      <w:iCs/>
    </w:rPr>
  </w:style>
  <w:style w:type="paragraph" w:styleId="TOC2">
    <w:name w:val="toc 2"/>
    <w:basedOn w:val="Normal"/>
    <w:next w:val="Normal"/>
    <w:autoRedefine/>
    <w:uiPriority w:val="39"/>
    <w:unhideWhenUsed/>
    <w:rsid w:val="00C51160"/>
    <w:pPr>
      <w:spacing w:after="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C51160"/>
    <w:rPr>
      <w:color w:val="0563C1" w:themeColor="hyperlink"/>
      <w:u w:val="single"/>
    </w:rPr>
  </w:style>
  <w:style w:type="paragraph" w:styleId="Header">
    <w:name w:val="header"/>
    <w:basedOn w:val="Normal"/>
    <w:link w:val="HeaderChar"/>
    <w:uiPriority w:val="99"/>
    <w:unhideWhenUsed/>
    <w:rsid w:val="002F7800"/>
    <w:pPr>
      <w:tabs>
        <w:tab w:val="center" w:pos="4536"/>
        <w:tab w:val="right" w:pos="9072"/>
      </w:tabs>
    </w:pPr>
  </w:style>
  <w:style w:type="character" w:customStyle="1" w:styleId="HeaderChar">
    <w:name w:val="Header Char"/>
    <w:basedOn w:val="DefaultParagraphFont"/>
    <w:link w:val="Header"/>
    <w:uiPriority w:val="99"/>
    <w:rsid w:val="002F7800"/>
    <w:rPr>
      <w:rFonts w:ascii="Arial" w:hAnsi="Arial"/>
    </w:rPr>
  </w:style>
  <w:style w:type="paragraph" w:styleId="Footer">
    <w:name w:val="footer"/>
    <w:basedOn w:val="Normal"/>
    <w:link w:val="FooterChar"/>
    <w:uiPriority w:val="99"/>
    <w:unhideWhenUsed/>
    <w:rsid w:val="002F7800"/>
    <w:pPr>
      <w:tabs>
        <w:tab w:val="center" w:pos="4536"/>
        <w:tab w:val="right" w:pos="9072"/>
      </w:tabs>
    </w:pPr>
  </w:style>
  <w:style w:type="character" w:customStyle="1" w:styleId="FooterChar">
    <w:name w:val="Footer Char"/>
    <w:basedOn w:val="DefaultParagraphFont"/>
    <w:link w:val="Footer"/>
    <w:uiPriority w:val="99"/>
    <w:rsid w:val="002F7800"/>
    <w:rPr>
      <w:rFonts w:ascii="Arial" w:hAnsi="Arial"/>
    </w:rPr>
  </w:style>
  <w:style w:type="paragraph" w:styleId="Caption">
    <w:name w:val="caption"/>
    <w:basedOn w:val="Normal"/>
    <w:next w:val="Normal"/>
    <w:uiPriority w:val="4"/>
    <w:unhideWhenUsed/>
    <w:qFormat/>
    <w:rsid w:val="00BF718A"/>
    <w:pPr>
      <w:spacing w:after="200"/>
    </w:pPr>
    <w:rPr>
      <w:i/>
      <w:iCs/>
      <w:color w:val="44546A" w:themeColor="text2"/>
      <w:sz w:val="18"/>
      <w:szCs w:val="18"/>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D3F6F"/>
    <w:rPr>
      <w:sz w:val="16"/>
      <w:szCs w:val="16"/>
    </w:rPr>
  </w:style>
  <w:style w:type="paragraph" w:styleId="CommentText">
    <w:name w:val="annotation text"/>
    <w:basedOn w:val="Normal"/>
    <w:link w:val="CommentTextChar"/>
    <w:uiPriority w:val="99"/>
    <w:unhideWhenUsed/>
    <w:rsid w:val="00DD3F6F"/>
    <w:rPr>
      <w:sz w:val="20"/>
      <w:szCs w:val="20"/>
    </w:rPr>
  </w:style>
  <w:style w:type="character" w:customStyle="1" w:styleId="CommentTextChar">
    <w:name w:val="Comment Text Char"/>
    <w:basedOn w:val="DefaultParagraphFont"/>
    <w:link w:val="CommentText"/>
    <w:uiPriority w:val="99"/>
    <w:rsid w:val="00DD3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3F6F"/>
    <w:rPr>
      <w:b/>
      <w:bCs/>
    </w:rPr>
  </w:style>
  <w:style w:type="character" w:customStyle="1" w:styleId="CommentSubjectChar">
    <w:name w:val="Comment Subject Char"/>
    <w:basedOn w:val="CommentTextChar"/>
    <w:link w:val="CommentSubject"/>
    <w:uiPriority w:val="99"/>
    <w:semiHidden/>
    <w:rsid w:val="00DD3F6F"/>
    <w:rPr>
      <w:rFonts w:ascii="Arial" w:hAnsi="Arial"/>
      <w:b/>
      <w:bCs/>
      <w:sz w:val="20"/>
      <w:szCs w:val="20"/>
    </w:rPr>
  </w:style>
  <w:style w:type="character" w:customStyle="1" w:styleId="Heading5Char">
    <w:name w:val="Heading 5 Char"/>
    <w:basedOn w:val="DefaultParagraphFont"/>
    <w:link w:val="Heading5"/>
    <w:uiPriority w:val="9"/>
    <w:semiHidden/>
    <w:rsid w:val="00C91082"/>
    <w:rPr>
      <w:rFonts w:asciiTheme="majorHAnsi" w:eastAsiaTheme="majorEastAsia" w:hAnsiTheme="majorHAnsi" w:cstheme="majorBidi"/>
      <w:color w:val="2F5496" w:themeColor="accent1" w:themeShade="BF"/>
    </w:rPr>
  </w:style>
  <w:style w:type="paragraph" w:customStyle="1" w:styleId="current">
    <w:name w:val="current"/>
    <w:basedOn w:val="Normal"/>
    <w:rsid w:val="00C91082"/>
    <w:pPr>
      <w:spacing w:before="100" w:beforeAutospacing="1" w:after="100" w:afterAutospacing="1"/>
    </w:pPr>
    <w:rPr>
      <w:rFonts w:ascii="Times New Roman" w:eastAsia="Times New Roman" w:hAnsi="Times New Roman" w:cs="Times New Roman"/>
      <w:lang w:val="hr-HR" w:eastAsia="hr-HR"/>
    </w:rPr>
  </w:style>
  <w:style w:type="paragraph" w:styleId="NormalWeb">
    <w:name w:val="Normal (Web)"/>
    <w:basedOn w:val="Normal"/>
    <w:uiPriority w:val="99"/>
    <w:unhideWhenUsed/>
    <w:rsid w:val="00C91082"/>
    <w:pPr>
      <w:spacing w:before="100" w:beforeAutospacing="1" w:after="100" w:afterAutospacing="1"/>
    </w:pPr>
    <w:rPr>
      <w:rFonts w:ascii="Times New Roman" w:eastAsia="Times New Roman" w:hAnsi="Times New Roman" w:cs="Times New Roman"/>
      <w:lang w:val="hr-HR" w:eastAsia="hr-HR"/>
    </w:rPr>
  </w:style>
  <w:style w:type="character" w:customStyle="1" w:styleId="widget-info">
    <w:name w:val="widget-info"/>
    <w:basedOn w:val="DefaultParagraphFont"/>
    <w:rsid w:val="00C91082"/>
  </w:style>
  <w:style w:type="character" w:customStyle="1" w:styleId="Heading3Char">
    <w:name w:val="Heading 3 Char"/>
    <w:basedOn w:val="DefaultParagraphFont"/>
    <w:link w:val="Heading3"/>
    <w:uiPriority w:val="9"/>
    <w:rsid w:val="00A84358"/>
    <w:rPr>
      <w:rFonts w:ascii="Arial" w:eastAsiaTheme="majorEastAsia" w:hAnsi="Arial" w:cs="Arial"/>
      <w:b/>
      <w:bCs/>
      <w:lang w:val="hr-HR"/>
    </w:rPr>
  </w:style>
  <w:style w:type="paragraph" w:styleId="ListBullet">
    <w:name w:val="List Bullet"/>
    <w:basedOn w:val="BodyText"/>
    <w:qFormat/>
    <w:rsid w:val="00A84358"/>
    <w:pPr>
      <w:numPr>
        <w:numId w:val="58"/>
      </w:numPr>
      <w:spacing w:before="60" w:after="60"/>
      <w:jc w:val="both"/>
    </w:pPr>
    <w:rPr>
      <w:rFonts w:eastAsia="Times New Roman" w:cs="Arial"/>
      <w:lang w:val="hr-HR" w:eastAsia="en-AU"/>
    </w:rPr>
  </w:style>
  <w:style w:type="paragraph" w:customStyle="1" w:styleId="paragraph">
    <w:name w:val="paragraph"/>
    <w:basedOn w:val="Normal"/>
    <w:rsid w:val="00A84358"/>
    <w:pPr>
      <w:spacing w:before="100" w:beforeAutospacing="1" w:after="100" w:afterAutospacing="1"/>
    </w:pPr>
    <w:rPr>
      <w:rFonts w:ascii="Times New Roman" w:eastAsia="Times New Roman" w:hAnsi="Times New Roman" w:cs="Times New Roman"/>
      <w:lang w:val="hr-HR" w:eastAsia="hr-HR"/>
    </w:rPr>
  </w:style>
  <w:style w:type="paragraph" w:styleId="BodyText">
    <w:name w:val="Body Text"/>
    <w:basedOn w:val="Normal"/>
    <w:link w:val="BodyTextChar"/>
    <w:uiPriority w:val="99"/>
    <w:semiHidden/>
    <w:unhideWhenUsed/>
    <w:rsid w:val="00A84358"/>
  </w:style>
  <w:style w:type="character" w:customStyle="1" w:styleId="BodyTextChar">
    <w:name w:val="Body Text Char"/>
    <w:basedOn w:val="DefaultParagraphFont"/>
    <w:link w:val="BodyText"/>
    <w:uiPriority w:val="99"/>
    <w:semiHidden/>
    <w:rsid w:val="00A84358"/>
    <w:rPr>
      <w:rFonts w:ascii="Arial" w:hAnsi="Arial"/>
    </w:rPr>
  </w:style>
  <w:style w:type="paragraph" w:styleId="TOC3">
    <w:name w:val="toc 3"/>
    <w:basedOn w:val="Normal"/>
    <w:next w:val="Normal"/>
    <w:autoRedefine/>
    <w:uiPriority w:val="39"/>
    <w:unhideWhenUsed/>
    <w:rsid w:val="00A84358"/>
    <w:pPr>
      <w:spacing w:before="0" w:after="0"/>
      <w:ind w:left="480"/>
    </w:pPr>
    <w:rPr>
      <w:rFonts w:asciiTheme="minorHAnsi" w:hAnsiTheme="minorHAnsi" w:cstheme="minorHAnsi"/>
      <w:sz w:val="20"/>
      <w:szCs w:val="20"/>
    </w:rPr>
  </w:style>
  <w:style w:type="character" w:customStyle="1" w:styleId="ListParagraphChar">
    <w:name w:val="List Paragraph Char"/>
    <w:basedOn w:val="DefaultParagraphFont"/>
    <w:link w:val="ListParagraph"/>
    <w:uiPriority w:val="34"/>
    <w:rsid w:val="00287389"/>
    <w:rPr>
      <w:rFonts w:ascii="Arial" w:hAnsi="Arial"/>
    </w:rPr>
  </w:style>
  <w:style w:type="paragraph" w:styleId="FootnoteText">
    <w:name w:val="footnote text"/>
    <w:basedOn w:val="Normal"/>
    <w:link w:val="FootnoteTextChar"/>
    <w:uiPriority w:val="99"/>
    <w:semiHidden/>
    <w:unhideWhenUsed/>
    <w:rsid w:val="00287389"/>
    <w:pPr>
      <w:spacing w:before="0" w:after="0"/>
    </w:pPr>
    <w:rPr>
      <w:rFonts w:asciiTheme="minorHAnsi" w:hAnsiTheme="minorHAnsi"/>
      <w:sz w:val="20"/>
      <w:szCs w:val="20"/>
      <w:lang w:val="hr-HR"/>
    </w:rPr>
  </w:style>
  <w:style w:type="character" w:customStyle="1" w:styleId="FootnoteTextChar">
    <w:name w:val="Footnote Text Char"/>
    <w:basedOn w:val="DefaultParagraphFont"/>
    <w:link w:val="FootnoteText"/>
    <w:uiPriority w:val="99"/>
    <w:semiHidden/>
    <w:rsid w:val="00287389"/>
    <w:rPr>
      <w:sz w:val="20"/>
      <w:szCs w:val="20"/>
      <w:lang w:val="hr-HR"/>
    </w:rPr>
  </w:style>
  <w:style w:type="character" w:styleId="FootnoteReference">
    <w:name w:val="footnote reference"/>
    <w:basedOn w:val="DefaultParagraphFont"/>
    <w:uiPriority w:val="99"/>
    <w:semiHidden/>
    <w:unhideWhenUsed/>
    <w:rsid w:val="00287389"/>
    <w:rPr>
      <w:vertAlign w:val="superscript"/>
    </w:rPr>
  </w:style>
  <w:style w:type="paragraph" w:styleId="TOC4">
    <w:name w:val="toc 4"/>
    <w:basedOn w:val="Normal"/>
    <w:next w:val="Normal"/>
    <w:autoRedefine/>
    <w:uiPriority w:val="39"/>
    <w:semiHidden/>
    <w:unhideWhenUsed/>
    <w:rsid w:val="00E739B3"/>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739B3"/>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739B3"/>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739B3"/>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739B3"/>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739B3"/>
    <w:pPr>
      <w:spacing w:before="0"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8283">
      <w:bodyDiv w:val="1"/>
      <w:marLeft w:val="0"/>
      <w:marRight w:val="0"/>
      <w:marTop w:val="0"/>
      <w:marBottom w:val="0"/>
      <w:divBdr>
        <w:top w:val="none" w:sz="0" w:space="0" w:color="auto"/>
        <w:left w:val="none" w:sz="0" w:space="0" w:color="auto"/>
        <w:bottom w:val="none" w:sz="0" w:space="0" w:color="auto"/>
        <w:right w:val="none" w:sz="0" w:space="0" w:color="auto"/>
      </w:divBdr>
      <w:divsChild>
        <w:div w:id="1170172695">
          <w:marLeft w:val="0"/>
          <w:marRight w:val="0"/>
          <w:marTop w:val="0"/>
          <w:marBottom w:val="0"/>
          <w:divBdr>
            <w:top w:val="none" w:sz="0" w:space="0" w:color="auto"/>
            <w:left w:val="none" w:sz="0" w:space="0" w:color="auto"/>
            <w:bottom w:val="none" w:sz="0" w:space="0" w:color="auto"/>
            <w:right w:val="none" w:sz="0" w:space="0" w:color="auto"/>
          </w:divBdr>
          <w:divsChild>
            <w:div w:id="1136337307">
              <w:marLeft w:val="0"/>
              <w:marRight w:val="0"/>
              <w:marTop w:val="0"/>
              <w:marBottom w:val="0"/>
              <w:divBdr>
                <w:top w:val="none" w:sz="0" w:space="0" w:color="auto"/>
                <w:left w:val="none" w:sz="0" w:space="0" w:color="auto"/>
                <w:bottom w:val="none" w:sz="0" w:space="0" w:color="auto"/>
                <w:right w:val="none" w:sz="0" w:space="0" w:color="auto"/>
              </w:divBdr>
              <w:divsChild>
                <w:div w:id="18201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1184">
          <w:marLeft w:val="0"/>
          <w:marRight w:val="0"/>
          <w:marTop w:val="0"/>
          <w:marBottom w:val="0"/>
          <w:divBdr>
            <w:top w:val="none" w:sz="0" w:space="0" w:color="auto"/>
            <w:left w:val="none" w:sz="0" w:space="0" w:color="auto"/>
            <w:bottom w:val="none" w:sz="0" w:space="0" w:color="auto"/>
            <w:right w:val="none" w:sz="0" w:space="0" w:color="auto"/>
          </w:divBdr>
          <w:divsChild>
            <w:div w:id="2664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377">
      <w:bodyDiv w:val="1"/>
      <w:marLeft w:val="0"/>
      <w:marRight w:val="0"/>
      <w:marTop w:val="0"/>
      <w:marBottom w:val="0"/>
      <w:divBdr>
        <w:top w:val="none" w:sz="0" w:space="0" w:color="auto"/>
        <w:left w:val="none" w:sz="0" w:space="0" w:color="auto"/>
        <w:bottom w:val="none" w:sz="0" w:space="0" w:color="auto"/>
        <w:right w:val="none" w:sz="0" w:space="0" w:color="auto"/>
      </w:divBdr>
    </w:div>
    <w:div w:id="1669599878">
      <w:bodyDiv w:val="1"/>
      <w:marLeft w:val="0"/>
      <w:marRight w:val="0"/>
      <w:marTop w:val="0"/>
      <w:marBottom w:val="0"/>
      <w:divBdr>
        <w:top w:val="none" w:sz="0" w:space="0" w:color="auto"/>
        <w:left w:val="none" w:sz="0" w:space="0" w:color="auto"/>
        <w:bottom w:val="none" w:sz="0" w:space="0" w:color="auto"/>
        <w:right w:val="none" w:sz="0" w:space="0" w:color="auto"/>
      </w:divBdr>
      <w:divsChild>
        <w:div w:id="179662829">
          <w:marLeft w:val="0"/>
          <w:marRight w:val="0"/>
          <w:marTop w:val="0"/>
          <w:marBottom w:val="0"/>
          <w:divBdr>
            <w:top w:val="none" w:sz="0" w:space="0" w:color="auto"/>
            <w:left w:val="none" w:sz="0" w:space="0" w:color="auto"/>
            <w:bottom w:val="none" w:sz="0" w:space="0" w:color="auto"/>
            <w:right w:val="none" w:sz="0" w:space="0" w:color="auto"/>
          </w:divBdr>
          <w:divsChild>
            <w:div w:id="2101101456">
              <w:marLeft w:val="0"/>
              <w:marRight w:val="0"/>
              <w:marTop w:val="0"/>
              <w:marBottom w:val="0"/>
              <w:divBdr>
                <w:top w:val="none" w:sz="0" w:space="0" w:color="auto"/>
                <w:left w:val="none" w:sz="0" w:space="0" w:color="auto"/>
                <w:bottom w:val="none" w:sz="0" w:space="0" w:color="auto"/>
                <w:right w:val="none" w:sz="0" w:space="0" w:color="auto"/>
              </w:divBdr>
            </w:div>
          </w:divsChild>
        </w:div>
        <w:div w:id="1802070887">
          <w:marLeft w:val="0"/>
          <w:marRight w:val="0"/>
          <w:marTop w:val="0"/>
          <w:marBottom w:val="0"/>
          <w:divBdr>
            <w:top w:val="none" w:sz="0" w:space="0" w:color="auto"/>
            <w:left w:val="none" w:sz="0" w:space="0" w:color="auto"/>
            <w:bottom w:val="none" w:sz="0" w:space="0" w:color="auto"/>
            <w:right w:val="none" w:sz="0" w:space="0" w:color="auto"/>
          </w:divBdr>
          <w:divsChild>
            <w:div w:id="953370795">
              <w:marLeft w:val="0"/>
              <w:marRight w:val="0"/>
              <w:marTop w:val="0"/>
              <w:marBottom w:val="0"/>
              <w:divBdr>
                <w:top w:val="none" w:sz="0" w:space="0" w:color="auto"/>
                <w:left w:val="none" w:sz="0" w:space="0" w:color="auto"/>
                <w:bottom w:val="none" w:sz="0" w:space="0" w:color="auto"/>
                <w:right w:val="none" w:sz="0" w:space="0" w:color="auto"/>
              </w:divBdr>
              <w:divsChild>
                <w:div w:id="544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eur-lex.europa.eu/legal-content/EN/AUTO/?uri=OJ:L:2016:327:T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www.carnet.hr/pristupacno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OWASP/ASVS/blob/master/4.0/OWASP%20Application%20Security%20Verification%20Standard%204.0-en.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73949-2EAA-432D-98FA-A7EC087295B1}" type="doc">
      <dgm:prSet loTypeId="urn:microsoft.com/office/officeart/2005/8/layout/hierarchy5" loCatId="hierarchy" qsTypeId="urn:microsoft.com/office/officeart/2005/8/quickstyle/simple1" qsCatId="simple" csTypeId="urn:microsoft.com/office/officeart/2005/8/colors/colorful1" csCatId="colorful" phldr="1"/>
      <dgm:spPr/>
      <dgm:t>
        <a:bodyPr/>
        <a:lstStyle/>
        <a:p>
          <a:endParaRPr lang="hr-HR"/>
        </a:p>
      </dgm:t>
    </dgm:pt>
    <dgm:pt modelId="{695DCB68-17A1-4FF6-AE4A-06019EE49C61}">
      <dgm:prSet phldrT="[Tekst]" custT="1"/>
      <dgm:spPr/>
      <dgm:t>
        <a:bodyPr/>
        <a:lstStyle/>
        <a:p>
          <a:r>
            <a:rPr lang="hr-HR" sz="1000" b="1"/>
            <a:t>Sustav za korisnike</a:t>
          </a:r>
        </a:p>
      </dgm:t>
    </dgm:pt>
    <dgm:pt modelId="{B52F3D1E-E685-42C6-8BBA-62BC527D1C90}" type="parTrans" cxnId="{E8FE0042-D7D1-4798-990C-AD52B972EFEC}">
      <dgm:prSet/>
      <dgm:spPr/>
      <dgm:t>
        <a:bodyPr/>
        <a:lstStyle/>
        <a:p>
          <a:endParaRPr lang="hr-HR" b="1"/>
        </a:p>
      </dgm:t>
    </dgm:pt>
    <dgm:pt modelId="{8DE0F12A-3A47-42A1-AE6C-705172FBFE08}" type="sibTrans" cxnId="{E8FE0042-D7D1-4798-990C-AD52B972EFEC}">
      <dgm:prSet/>
      <dgm:spPr/>
      <dgm:t>
        <a:bodyPr/>
        <a:lstStyle/>
        <a:p>
          <a:endParaRPr lang="hr-HR" b="1"/>
        </a:p>
      </dgm:t>
    </dgm:pt>
    <dgm:pt modelId="{8BFD8CCC-3A17-4672-AC34-B5C5187B5141}">
      <dgm:prSet phldrT="[Tekst]" custT="1"/>
      <dgm:spPr/>
      <dgm:t>
        <a:bodyPr/>
        <a:lstStyle/>
        <a:p>
          <a:r>
            <a:rPr lang="hr-HR" sz="900" b="1"/>
            <a:t>Opće informacije</a:t>
          </a:r>
        </a:p>
      </dgm:t>
    </dgm:pt>
    <dgm:pt modelId="{0981AA04-91DB-4CE2-9B32-EEBF4AFC236A}" type="parTrans" cxnId="{376A2B21-9C68-46DB-A615-58337B9CDE39}">
      <dgm:prSet/>
      <dgm:spPr/>
      <dgm:t>
        <a:bodyPr/>
        <a:lstStyle/>
        <a:p>
          <a:endParaRPr lang="hr-HR" b="1"/>
        </a:p>
      </dgm:t>
    </dgm:pt>
    <dgm:pt modelId="{DAB03D20-A1FD-4728-BE21-DB58DF99783F}" type="sibTrans" cxnId="{376A2B21-9C68-46DB-A615-58337B9CDE39}">
      <dgm:prSet/>
      <dgm:spPr/>
      <dgm:t>
        <a:bodyPr/>
        <a:lstStyle/>
        <a:p>
          <a:endParaRPr lang="hr-HR" b="1"/>
        </a:p>
      </dgm:t>
    </dgm:pt>
    <dgm:pt modelId="{5DD0B014-8F1B-4147-8A08-A897D466D8AE}">
      <dgm:prSet phldrT="[Tekst]" custT="1"/>
      <dgm:spPr/>
      <dgm:t>
        <a:bodyPr/>
        <a:lstStyle/>
        <a:p>
          <a:r>
            <a:rPr lang="hr-HR" sz="900" b="1"/>
            <a:t>Info o ustanovi</a:t>
          </a:r>
        </a:p>
      </dgm:t>
    </dgm:pt>
    <dgm:pt modelId="{1485B6AC-1E72-465D-B1D0-9AC4125E327D}" type="parTrans" cxnId="{EE47974A-38DF-46D3-B507-ABC240D18CF1}">
      <dgm:prSet/>
      <dgm:spPr/>
      <dgm:t>
        <a:bodyPr/>
        <a:lstStyle/>
        <a:p>
          <a:endParaRPr lang="hr-HR" b="1"/>
        </a:p>
      </dgm:t>
    </dgm:pt>
    <dgm:pt modelId="{FC7C7BD6-E377-48A4-8789-CFF6CF21FD67}" type="sibTrans" cxnId="{EE47974A-38DF-46D3-B507-ABC240D18CF1}">
      <dgm:prSet/>
      <dgm:spPr/>
      <dgm:t>
        <a:bodyPr/>
        <a:lstStyle/>
        <a:p>
          <a:endParaRPr lang="hr-HR" b="1"/>
        </a:p>
      </dgm:t>
    </dgm:pt>
    <dgm:pt modelId="{29980F63-F9EE-42A2-801E-1FB9DBD75CE6}">
      <dgm:prSet phldrT="[Tekst]" custT="1"/>
      <dgm:spPr/>
      <dgm:t>
        <a:bodyPr/>
        <a:lstStyle/>
        <a:p>
          <a:r>
            <a:rPr lang="hr-HR" sz="900" b="1"/>
            <a:t>Info o korisniku</a:t>
          </a:r>
        </a:p>
      </dgm:t>
    </dgm:pt>
    <dgm:pt modelId="{1AB63A06-8C19-435D-856C-DF84241E99BB}" type="parTrans" cxnId="{DE3BA089-C4F4-47F8-8B3E-6C145D4B02EA}">
      <dgm:prSet/>
      <dgm:spPr/>
      <dgm:t>
        <a:bodyPr/>
        <a:lstStyle/>
        <a:p>
          <a:endParaRPr lang="hr-HR" b="1"/>
        </a:p>
      </dgm:t>
    </dgm:pt>
    <dgm:pt modelId="{47C197D3-3F90-40EF-84DF-A8DA65011D0C}" type="sibTrans" cxnId="{DE3BA089-C4F4-47F8-8B3E-6C145D4B02EA}">
      <dgm:prSet/>
      <dgm:spPr/>
      <dgm:t>
        <a:bodyPr/>
        <a:lstStyle/>
        <a:p>
          <a:endParaRPr lang="hr-HR" b="1"/>
        </a:p>
      </dgm:t>
    </dgm:pt>
    <dgm:pt modelId="{E08EBE7F-B942-4070-80A5-FACFBDE8066C}">
      <dgm:prSet phldrT="[Tekst]" custT="1"/>
      <dgm:spPr/>
      <dgm:t>
        <a:bodyPr/>
        <a:lstStyle/>
        <a:p>
          <a:r>
            <a:rPr lang="hr-HR" sz="900" b="1"/>
            <a:t>Centralna podrška</a:t>
          </a:r>
        </a:p>
      </dgm:t>
    </dgm:pt>
    <dgm:pt modelId="{5A13C7DF-EF1F-4835-8E84-677C1BB4F38D}" type="parTrans" cxnId="{1D21D583-EFCE-469C-9537-5965146709DD}">
      <dgm:prSet/>
      <dgm:spPr/>
      <dgm:t>
        <a:bodyPr/>
        <a:lstStyle/>
        <a:p>
          <a:endParaRPr lang="hr-HR" b="1"/>
        </a:p>
      </dgm:t>
    </dgm:pt>
    <dgm:pt modelId="{22BCB93E-CC69-4DCA-BFED-D026A644EECB}" type="sibTrans" cxnId="{1D21D583-EFCE-469C-9537-5965146709DD}">
      <dgm:prSet/>
      <dgm:spPr/>
      <dgm:t>
        <a:bodyPr/>
        <a:lstStyle/>
        <a:p>
          <a:endParaRPr lang="hr-HR" b="1"/>
        </a:p>
      </dgm:t>
    </dgm:pt>
    <dgm:pt modelId="{2369B268-3639-445E-958F-DB2A82017BA6}">
      <dgm:prSet phldrT="[Tekst]" custT="1"/>
      <dgm:spPr/>
      <dgm:t>
        <a:bodyPr/>
        <a:lstStyle/>
        <a:p>
          <a:r>
            <a:rPr lang="hr-HR" sz="900" b="1"/>
            <a:t>Prijava poteškoće</a:t>
          </a:r>
        </a:p>
      </dgm:t>
    </dgm:pt>
    <dgm:pt modelId="{D1D86206-003E-4CAB-93F2-625E2D3E120E}" type="parTrans" cxnId="{280C3A33-3653-439F-BD8C-3955DAC93E64}">
      <dgm:prSet/>
      <dgm:spPr/>
      <dgm:t>
        <a:bodyPr/>
        <a:lstStyle/>
        <a:p>
          <a:endParaRPr lang="hr-HR" b="1"/>
        </a:p>
      </dgm:t>
    </dgm:pt>
    <dgm:pt modelId="{9CDC885B-E179-4DE3-AEA5-124BB0D07D19}" type="sibTrans" cxnId="{280C3A33-3653-439F-BD8C-3955DAC93E64}">
      <dgm:prSet/>
      <dgm:spPr/>
      <dgm:t>
        <a:bodyPr/>
        <a:lstStyle/>
        <a:p>
          <a:endParaRPr lang="hr-HR" b="1"/>
        </a:p>
      </dgm:t>
    </dgm:pt>
    <dgm:pt modelId="{81586C27-DC40-4694-9F7D-F4D976354764}">
      <dgm:prSet phldrT="[Tekst]" custT="1"/>
      <dgm:spPr/>
      <dgm:t>
        <a:bodyPr/>
        <a:lstStyle/>
        <a:p>
          <a:r>
            <a:rPr lang="hr-HR" sz="900" b="1"/>
            <a:t>Katalog usluga</a:t>
          </a:r>
        </a:p>
      </dgm:t>
    </dgm:pt>
    <dgm:pt modelId="{3B19FBEC-C124-4905-99BD-3DFEC1AEFE80}" type="parTrans" cxnId="{C31EAD2E-89D7-42D9-A4CD-1D50707EA8D3}">
      <dgm:prSet/>
      <dgm:spPr/>
      <dgm:t>
        <a:bodyPr/>
        <a:lstStyle/>
        <a:p>
          <a:endParaRPr lang="hr-HR" b="1"/>
        </a:p>
      </dgm:t>
    </dgm:pt>
    <dgm:pt modelId="{F70062F5-66D4-4E3E-9EFB-3B8E4E970201}" type="sibTrans" cxnId="{C31EAD2E-89D7-42D9-A4CD-1D50707EA8D3}">
      <dgm:prSet/>
      <dgm:spPr/>
      <dgm:t>
        <a:bodyPr/>
        <a:lstStyle/>
        <a:p>
          <a:endParaRPr lang="hr-HR" b="1"/>
        </a:p>
      </dgm:t>
    </dgm:pt>
    <dgm:pt modelId="{65B389B8-FFA7-422F-85F9-E11B95A5AA9A}">
      <dgm:prSet phldrT="[Tekst]" custT="1"/>
      <dgm:spPr/>
      <dgm:t>
        <a:bodyPr/>
        <a:lstStyle/>
        <a:p>
          <a:r>
            <a:rPr lang="hr-HR" sz="900" b="1"/>
            <a:t>CARNET delta</a:t>
          </a:r>
        </a:p>
      </dgm:t>
    </dgm:pt>
    <dgm:pt modelId="{1013A2C2-2426-45B8-B27F-0ACF87B14520}" type="parTrans" cxnId="{5830E414-86DB-4223-8572-2054640F52B3}">
      <dgm:prSet/>
      <dgm:spPr/>
      <dgm:t>
        <a:bodyPr/>
        <a:lstStyle/>
        <a:p>
          <a:endParaRPr lang="hr-HR" b="1"/>
        </a:p>
      </dgm:t>
    </dgm:pt>
    <dgm:pt modelId="{A13403CF-1963-4171-B90B-72DEDB2BFBE9}" type="sibTrans" cxnId="{5830E414-86DB-4223-8572-2054640F52B3}">
      <dgm:prSet/>
      <dgm:spPr/>
      <dgm:t>
        <a:bodyPr/>
        <a:lstStyle/>
        <a:p>
          <a:endParaRPr lang="hr-HR" b="1"/>
        </a:p>
      </dgm:t>
    </dgm:pt>
    <dgm:pt modelId="{B4E570D0-A35A-498E-98FB-14C9F42EA931}">
      <dgm:prSet phldrT="[Tekst]" custT="1"/>
      <dgm:spPr/>
      <dgm:t>
        <a:bodyPr/>
        <a:lstStyle/>
        <a:p>
          <a:r>
            <a:rPr lang="hr-HR" sz="900" b="1" i="0"/>
            <a:t>Mrežna infrastruktura na ustanovi i računalno komunikacijska oprema </a:t>
          </a:r>
          <a:endParaRPr lang="hr-HR" sz="900" b="1"/>
        </a:p>
      </dgm:t>
    </dgm:pt>
    <dgm:pt modelId="{FB77A394-ADFA-4808-A6E2-D1E0F24E9B24}" type="parTrans" cxnId="{3D75BE9D-72E9-4581-B99F-10A83169AE8C}">
      <dgm:prSet/>
      <dgm:spPr/>
      <dgm:t>
        <a:bodyPr/>
        <a:lstStyle/>
        <a:p>
          <a:endParaRPr lang="hr-HR" b="1"/>
        </a:p>
      </dgm:t>
    </dgm:pt>
    <dgm:pt modelId="{D6E59045-15F6-4CE9-A7E2-428BEA6EA1F1}" type="sibTrans" cxnId="{3D75BE9D-72E9-4581-B99F-10A83169AE8C}">
      <dgm:prSet/>
      <dgm:spPr/>
      <dgm:t>
        <a:bodyPr/>
        <a:lstStyle/>
        <a:p>
          <a:endParaRPr lang="hr-HR" b="1"/>
        </a:p>
      </dgm:t>
    </dgm:pt>
    <dgm:pt modelId="{9C5D3CE6-8ED7-4663-BDB6-6159240875AD}">
      <dgm:prSet phldrT="[Tekst]" custT="1"/>
      <dgm:spPr/>
      <dgm:t>
        <a:bodyPr/>
        <a:lstStyle/>
        <a:p>
          <a:r>
            <a:rPr lang="hr-HR" sz="900" b="1"/>
            <a:t>CARNET omega</a:t>
          </a:r>
        </a:p>
      </dgm:t>
    </dgm:pt>
    <dgm:pt modelId="{D0A6170A-552A-462B-876B-225FEC407A14}" type="parTrans" cxnId="{49D84A7E-C6E0-4DC1-9C06-8BC9500F2F9B}">
      <dgm:prSet/>
      <dgm:spPr/>
      <dgm:t>
        <a:bodyPr/>
        <a:lstStyle/>
        <a:p>
          <a:endParaRPr lang="hr-HR" b="1"/>
        </a:p>
      </dgm:t>
    </dgm:pt>
    <dgm:pt modelId="{A58D97A0-ABB2-4465-BCD1-A119444506EE}" type="sibTrans" cxnId="{49D84A7E-C6E0-4DC1-9C06-8BC9500F2F9B}">
      <dgm:prSet/>
      <dgm:spPr/>
      <dgm:t>
        <a:bodyPr/>
        <a:lstStyle/>
        <a:p>
          <a:endParaRPr lang="hr-HR" b="1"/>
        </a:p>
      </dgm:t>
    </dgm:pt>
    <dgm:pt modelId="{93586F29-E056-4C7B-AC84-B51BDF82B1CB}">
      <dgm:prSet phldrT="[Tekst]" custT="1"/>
      <dgm:spPr/>
      <dgm:t>
        <a:bodyPr/>
        <a:lstStyle/>
        <a:p>
          <a:r>
            <a:rPr lang="hr-HR" sz="900" b="1"/>
            <a:t>Projekti</a:t>
          </a:r>
        </a:p>
      </dgm:t>
    </dgm:pt>
    <dgm:pt modelId="{71954696-01B2-4531-A6BA-AB90B0967BAE}" type="parTrans" cxnId="{CED2F9A1-C3C2-47BF-911D-9F9F0D588FFD}">
      <dgm:prSet/>
      <dgm:spPr/>
      <dgm:t>
        <a:bodyPr/>
        <a:lstStyle/>
        <a:p>
          <a:endParaRPr lang="hr-HR" b="1"/>
        </a:p>
      </dgm:t>
    </dgm:pt>
    <dgm:pt modelId="{4A25927C-2E4F-4023-972E-9213A09881CE}" type="sibTrans" cxnId="{CED2F9A1-C3C2-47BF-911D-9F9F0D588FFD}">
      <dgm:prSet/>
      <dgm:spPr/>
      <dgm:t>
        <a:bodyPr/>
        <a:lstStyle/>
        <a:p>
          <a:endParaRPr lang="hr-HR" b="1"/>
        </a:p>
      </dgm:t>
    </dgm:pt>
    <dgm:pt modelId="{99C6A99E-A1CE-405E-824F-04A6A0F88362}">
      <dgm:prSet phldrT="[Tekst]" custT="1"/>
      <dgm:spPr/>
      <dgm:t>
        <a:bodyPr/>
        <a:lstStyle/>
        <a:p>
          <a:r>
            <a:rPr lang="hr-HR" sz="900" b="1"/>
            <a:t>Tekući projekti</a:t>
          </a:r>
        </a:p>
      </dgm:t>
    </dgm:pt>
    <dgm:pt modelId="{9ED61F5B-A5B3-4D0F-8630-A24B5901F9E3}" type="parTrans" cxnId="{CDBA2E5F-D317-4DA5-A8AD-A5359D62D4AA}">
      <dgm:prSet/>
      <dgm:spPr/>
      <dgm:t>
        <a:bodyPr/>
        <a:lstStyle/>
        <a:p>
          <a:endParaRPr lang="hr-HR" b="1"/>
        </a:p>
      </dgm:t>
    </dgm:pt>
    <dgm:pt modelId="{1CEEBD44-137B-45E0-81DB-18C8EA0A0884}" type="sibTrans" cxnId="{CDBA2E5F-D317-4DA5-A8AD-A5359D62D4AA}">
      <dgm:prSet/>
      <dgm:spPr/>
      <dgm:t>
        <a:bodyPr/>
        <a:lstStyle/>
        <a:p>
          <a:endParaRPr lang="hr-HR" b="1"/>
        </a:p>
      </dgm:t>
    </dgm:pt>
    <dgm:pt modelId="{A275D2F5-5070-472E-AC53-358587916FCB}">
      <dgm:prSet phldrT="[Tekst]" custT="1"/>
      <dgm:spPr/>
      <dgm:t>
        <a:bodyPr/>
        <a:lstStyle/>
        <a:p>
          <a:r>
            <a:rPr lang="hr-HR" sz="900" b="1"/>
            <a:t>Završeni projekti</a:t>
          </a:r>
        </a:p>
      </dgm:t>
    </dgm:pt>
    <dgm:pt modelId="{BC502586-D13A-4F5D-A35E-069B930611BA}" type="parTrans" cxnId="{41CDB0E0-487B-4B06-BF32-441DC442F590}">
      <dgm:prSet/>
      <dgm:spPr/>
      <dgm:t>
        <a:bodyPr/>
        <a:lstStyle/>
        <a:p>
          <a:endParaRPr lang="hr-HR" b="1"/>
        </a:p>
      </dgm:t>
    </dgm:pt>
    <dgm:pt modelId="{C2FE66C7-E845-48DF-BF89-B46D5DB7034C}" type="sibTrans" cxnId="{41CDB0E0-487B-4B06-BF32-441DC442F590}">
      <dgm:prSet/>
      <dgm:spPr/>
      <dgm:t>
        <a:bodyPr/>
        <a:lstStyle/>
        <a:p>
          <a:endParaRPr lang="hr-HR" b="1"/>
        </a:p>
      </dgm:t>
    </dgm:pt>
    <dgm:pt modelId="{D332F107-AF95-4B4E-84BB-F1B171D54990}">
      <dgm:prSet phldrT="[Tekst]" custT="1"/>
      <dgm:spPr/>
      <dgm:t>
        <a:bodyPr/>
        <a:lstStyle/>
        <a:p>
          <a:r>
            <a:rPr lang="hr-HR" sz="900" b="1"/>
            <a:t>Podrška poslovnim procesima</a:t>
          </a:r>
        </a:p>
      </dgm:t>
    </dgm:pt>
    <dgm:pt modelId="{BAD4720F-E913-4D3B-8F09-AEDF7070B355}" type="parTrans" cxnId="{288DF4C7-E5A7-4BFF-9AD9-F45C272A15CF}">
      <dgm:prSet/>
      <dgm:spPr/>
      <dgm:t>
        <a:bodyPr/>
        <a:lstStyle/>
        <a:p>
          <a:endParaRPr lang="hr-HR" b="1"/>
        </a:p>
      </dgm:t>
    </dgm:pt>
    <dgm:pt modelId="{EC8F92E9-536E-4A12-8D06-3B9D3027D54C}" type="sibTrans" cxnId="{288DF4C7-E5A7-4BFF-9AD9-F45C272A15CF}">
      <dgm:prSet/>
      <dgm:spPr/>
      <dgm:t>
        <a:bodyPr/>
        <a:lstStyle/>
        <a:p>
          <a:endParaRPr lang="hr-HR" b="1"/>
        </a:p>
      </dgm:t>
    </dgm:pt>
    <dgm:pt modelId="{DE8508ED-2827-4E8D-BF6F-8409B2045691}">
      <dgm:prSet phldrT="[Tekst]" custT="1"/>
      <dgm:spPr/>
      <dgm:t>
        <a:bodyPr/>
        <a:lstStyle/>
        <a:p>
          <a:r>
            <a:rPr lang="hr-HR" sz="900" b="1"/>
            <a:t>Digitalni potpis</a:t>
          </a:r>
        </a:p>
      </dgm:t>
    </dgm:pt>
    <dgm:pt modelId="{FBBAC3AD-2A89-41FA-B031-607AEB81625B}" type="parTrans" cxnId="{1B181A59-0A27-45B5-B559-CFD461DDD4F9}">
      <dgm:prSet/>
      <dgm:spPr/>
      <dgm:t>
        <a:bodyPr/>
        <a:lstStyle/>
        <a:p>
          <a:endParaRPr lang="hr-HR" b="1"/>
        </a:p>
      </dgm:t>
    </dgm:pt>
    <dgm:pt modelId="{81927367-2C77-4F9B-8064-2504A543922C}" type="sibTrans" cxnId="{1B181A59-0A27-45B5-B559-CFD461DDD4F9}">
      <dgm:prSet/>
      <dgm:spPr/>
      <dgm:t>
        <a:bodyPr/>
        <a:lstStyle/>
        <a:p>
          <a:endParaRPr lang="hr-HR" b="1"/>
        </a:p>
      </dgm:t>
    </dgm:pt>
    <dgm:pt modelId="{A09D43F0-E5E6-4C1C-B96D-F9F9F905DFA6}">
      <dgm:prSet phldrT="[Tekst]" custT="1"/>
      <dgm:spPr/>
      <dgm:t>
        <a:bodyPr/>
        <a:lstStyle/>
        <a:p>
          <a:r>
            <a:rPr lang="hr-HR" sz="900" b="1"/>
            <a:t>Inventura</a:t>
          </a:r>
        </a:p>
      </dgm:t>
    </dgm:pt>
    <dgm:pt modelId="{27A662C1-3A79-4BDC-A318-684E18EE6924}" type="parTrans" cxnId="{37114C35-A6D2-42CE-BF1D-9BB76F18AF4D}">
      <dgm:prSet/>
      <dgm:spPr/>
      <dgm:t>
        <a:bodyPr/>
        <a:lstStyle/>
        <a:p>
          <a:endParaRPr lang="hr-HR" b="1"/>
        </a:p>
      </dgm:t>
    </dgm:pt>
    <dgm:pt modelId="{10D62CB5-3BB2-4FCD-88DC-37DC72A6AD3B}" type="sibTrans" cxnId="{37114C35-A6D2-42CE-BF1D-9BB76F18AF4D}">
      <dgm:prSet/>
      <dgm:spPr/>
      <dgm:t>
        <a:bodyPr/>
        <a:lstStyle/>
        <a:p>
          <a:endParaRPr lang="hr-HR" b="1"/>
        </a:p>
      </dgm:t>
    </dgm:pt>
    <dgm:pt modelId="{8537031F-83CD-4CE0-BDDE-3B7028A1754F}">
      <dgm:prSet phldrT="[Tekst]" custT="1"/>
      <dgm:spPr/>
      <dgm:t>
        <a:bodyPr/>
        <a:lstStyle/>
        <a:p>
          <a:r>
            <a:rPr lang="hr-HR" sz="900" b="1" i="0"/>
            <a:t>Aero (Senzori i pametno upravljanje)</a:t>
          </a:r>
          <a:endParaRPr lang="hr-HR" sz="900" b="1"/>
        </a:p>
      </dgm:t>
    </dgm:pt>
    <dgm:pt modelId="{81D98E84-AA88-49EC-8F8C-8F4DC2189441}" type="parTrans" cxnId="{68FA999F-F330-4AE4-B983-8892F8D2EDDB}">
      <dgm:prSet/>
      <dgm:spPr/>
      <dgm:t>
        <a:bodyPr/>
        <a:lstStyle/>
        <a:p>
          <a:endParaRPr lang="hr-HR" b="1"/>
        </a:p>
      </dgm:t>
    </dgm:pt>
    <dgm:pt modelId="{AD7937CA-6B6E-4C70-9107-ED1436ED6954}" type="sibTrans" cxnId="{68FA999F-F330-4AE4-B983-8892F8D2EDDB}">
      <dgm:prSet/>
      <dgm:spPr/>
      <dgm:t>
        <a:bodyPr/>
        <a:lstStyle/>
        <a:p>
          <a:endParaRPr lang="hr-HR" b="1"/>
        </a:p>
      </dgm:t>
    </dgm:pt>
    <dgm:pt modelId="{B9951D6C-ED04-49A2-B828-11C16215911D}">
      <dgm:prSet phldrT="[Tekst]" custT="1"/>
      <dgm:spPr/>
      <dgm:t>
        <a:bodyPr/>
        <a:lstStyle/>
        <a:p>
          <a:r>
            <a:rPr lang="hr-HR" sz="900" b="1"/>
            <a:t>Upitnik</a:t>
          </a:r>
        </a:p>
      </dgm:t>
    </dgm:pt>
    <dgm:pt modelId="{29C01F72-3785-4947-B1D3-4AEA56311252}" type="parTrans" cxnId="{2DE84733-9A31-4A8D-8F69-3B33A31A45A6}">
      <dgm:prSet/>
      <dgm:spPr/>
      <dgm:t>
        <a:bodyPr/>
        <a:lstStyle/>
        <a:p>
          <a:endParaRPr lang="hr-HR" b="1"/>
        </a:p>
      </dgm:t>
    </dgm:pt>
    <dgm:pt modelId="{DC78436D-E3F1-4CD9-8656-089ACB7452A2}" type="sibTrans" cxnId="{2DE84733-9A31-4A8D-8F69-3B33A31A45A6}">
      <dgm:prSet/>
      <dgm:spPr/>
      <dgm:t>
        <a:bodyPr/>
        <a:lstStyle/>
        <a:p>
          <a:endParaRPr lang="hr-HR" b="1"/>
        </a:p>
      </dgm:t>
    </dgm:pt>
    <dgm:pt modelId="{2F9CF3F2-8086-4582-B5C9-2DA36E88B906}">
      <dgm:prSet phldrT="[Tekst]" custT="1"/>
      <dgm:spPr/>
      <dgm:t>
        <a:bodyPr/>
        <a:lstStyle/>
        <a:p>
          <a:r>
            <a:rPr lang="hr-HR" sz="900" b="1"/>
            <a:t>Potpora obrazovanju</a:t>
          </a:r>
        </a:p>
      </dgm:t>
    </dgm:pt>
    <dgm:pt modelId="{7EDACF5F-5C1B-4A14-BE0D-98AD630DD106}" type="parTrans" cxnId="{8E722B1A-7023-44B5-8F24-763E963EFDEB}">
      <dgm:prSet/>
      <dgm:spPr/>
      <dgm:t>
        <a:bodyPr/>
        <a:lstStyle/>
        <a:p>
          <a:endParaRPr lang="hr-HR" b="1"/>
        </a:p>
      </dgm:t>
    </dgm:pt>
    <dgm:pt modelId="{B908FD84-E894-42C8-BEA6-58DE01182D41}" type="sibTrans" cxnId="{8E722B1A-7023-44B5-8F24-763E963EFDEB}">
      <dgm:prSet/>
      <dgm:spPr/>
      <dgm:t>
        <a:bodyPr/>
        <a:lstStyle/>
        <a:p>
          <a:endParaRPr lang="hr-HR" b="1"/>
        </a:p>
      </dgm:t>
    </dgm:pt>
    <dgm:pt modelId="{913999A2-9554-4981-958B-890DBEE9163C}">
      <dgm:prSet phldrT="[Tekst]" custT="1"/>
      <dgm:spPr/>
      <dgm:t>
        <a:bodyPr/>
        <a:lstStyle/>
        <a:p>
          <a:r>
            <a:rPr lang="hr-HR" sz="900" b="1"/>
            <a:t>Edukacije koje su pohađali korisnici</a:t>
          </a:r>
        </a:p>
      </dgm:t>
    </dgm:pt>
    <dgm:pt modelId="{0322C05F-95EB-4E15-8A73-111AE7DC52A1}" type="parTrans" cxnId="{961406C9-63F2-427D-80BC-E696C136051C}">
      <dgm:prSet/>
      <dgm:spPr/>
      <dgm:t>
        <a:bodyPr/>
        <a:lstStyle/>
        <a:p>
          <a:endParaRPr lang="hr-HR" b="1"/>
        </a:p>
      </dgm:t>
    </dgm:pt>
    <dgm:pt modelId="{ED96703C-A97A-4550-9D52-3AE84ADCEFFB}" type="sibTrans" cxnId="{961406C9-63F2-427D-80BC-E696C136051C}">
      <dgm:prSet/>
      <dgm:spPr/>
      <dgm:t>
        <a:bodyPr/>
        <a:lstStyle/>
        <a:p>
          <a:endParaRPr lang="hr-HR" b="1"/>
        </a:p>
      </dgm:t>
    </dgm:pt>
    <dgm:pt modelId="{DAE01C89-FFA1-498A-98CD-C2920530448B}">
      <dgm:prSet phldrT="[Tekst]" custT="1"/>
      <dgm:spPr/>
      <dgm:t>
        <a:bodyPr/>
        <a:lstStyle/>
        <a:p>
          <a:r>
            <a:rPr lang="hr-HR" sz="900" b="1"/>
            <a:t>Popis raspoloživih edukacija</a:t>
          </a:r>
        </a:p>
      </dgm:t>
    </dgm:pt>
    <dgm:pt modelId="{7895E3FA-8A72-452A-B5CA-0BDC11423A29}" type="parTrans" cxnId="{1557332E-F5F9-4232-863F-E96C18B5377D}">
      <dgm:prSet/>
      <dgm:spPr/>
      <dgm:t>
        <a:bodyPr/>
        <a:lstStyle/>
        <a:p>
          <a:endParaRPr lang="hr-HR" b="1"/>
        </a:p>
      </dgm:t>
    </dgm:pt>
    <dgm:pt modelId="{40794F2A-6072-4790-9385-FA49B113CD6A}" type="sibTrans" cxnId="{1557332E-F5F9-4232-863F-E96C18B5377D}">
      <dgm:prSet/>
      <dgm:spPr/>
      <dgm:t>
        <a:bodyPr/>
        <a:lstStyle/>
        <a:p>
          <a:endParaRPr lang="hr-HR" b="1"/>
        </a:p>
      </dgm:t>
    </dgm:pt>
    <dgm:pt modelId="{20AD020C-F67A-4717-852A-7DC24402C7E5}">
      <dgm:prSet phldrT="[Tekst]" custT="1"/>
      <dgm:spPr/>
      <dgm:t>
        <a:bodyPr/>
        <a:lstStyle/>
        <a:p>
          <a:r>
            <a:rPr lang="hr-HR" sz="900" b="1"/>
            <a:t>DOS</a:t>
          </a:r>
        </a:p>
      </dgm:t>
    </dgm:pt>
    <dgm:pt modelId="{71E47C7A-794D-4FD0-98ED-A72AF757B15C}" type="parTrans" cxnId="{74D22721-26A7-45DB-9827-C329B44C9D7C}">
      <dgm:prSet/>
      <dgm:spPr/>
      <dgm:t>
        <a:bodyPr/>
        <a:lstStyle/>
        <a:p>
          <a:endParaRPr lang="hr-HR" b="1"/>
        </a:p>
      </dgm:t>
    </dgm:pt>
    <dgm:pt modelId="{A394CC15-0F12-4F41-84B8-319657C678F6}" type="sibTrans" cxnId="{74D22721-26A7-45DB-9827-C329B44C9D7C}">
      <dgm:prSet/>
      <dgm:spPr/>
      <dgm:t>
        <a:bodyPr/>
        <a:lstStyle/>
        <a:p>
          <a:endParaRPr lang="hr-HR" b="1"/>
        </a:p>
      </dgm:t>
    </dgm:pt>
    <dgm:pt modelId="{900C202F-AA6A-495D-8E6F-057BC89BDFE6}">
      <dgm:prSet phldrT="[Tekst]" custT="1"/>
      <dgm:spPr/>
      <dgm:t>
        <a:bodyPr/>
        <a:lstStyle/>
        <a:p>
          <a:r>
            <a:rPr lang="hr-HR" sz="900" b="1"/>
            <a:t>Feedback</a:t>
          </a:r>
        </a:p>
      </dgm:t>
    </dgm:pt>
    <dgm:pt modelId="{8BDE8945-0F00-4CFD-AE95-10DC04FAE867}" type="parTrans" cxnId="{432B0EEF-29F1-4DC3-A38B-750A886F32B3}">
      <dgm:prSet/>
      <dgm:spPr/>
      <dgm:t>
        <a:bodyPr/>
        <a:lstStyle/>
        <a:p>
          <a:endParaRPr lang="hr-HR" b="1"/>
        </a:p>
      </dgm:t>
    </dgm:pt>
    <dgm:pt modelId="{0CBD0782-B86C-4376-9A5B-EFB2D3C09BE0}" type="sibTrans" cxnId="{432B0EEF-29F1-4DC3-A38B-750A886F32B3}">
      <dgm:prSet/>
      <dgm:spPr/>
      <dgm:t>
        <a:bodyPr/>
        <a:lstStyle/>
        <a:p>
          <a:endParaRPr lang="hr-HR" b="1"/>
        </a:p>
      </dgm:t>
    </dgm:pt>
    <dgm:pt modelId="{4DC01479-4A77-4EA3-BB50-4247356413E1}">
      <dgm:prSet phldrT="[Tekst]" custT="1"/>
      <dgm:spPr/>
      <dgm:t>
        <a:bodyPr/>
        <a:lstStyle/>
        <a:p>
          <a:r>
            <a:rPr lang="hr-HR" sz="900" b="1"/>
            <a:t>e-Škole</a:t>
          </a:r>
        </a:p>
      </dgm:t>
    </dgm:pt>
    <dgm:pt modelId="{DD473EFE-F774-4A95-85A7-A3E904E273BF}" type="parTrans" cxnId="{FA08A5B4-294D-4B93-B9A5-19BC47DB1B5D}">
      <dgm:prSet/>
      <dgm:spPr/>
      <dgm:t>
        <a:bodyPr/>
        <a:lstStyle/>
        <a:p>
          <a:endParaRPr lang="hr-HR" b="1"/>
        </a:p>
      </dgm:t>
    </dgm:pt>
    <dgm:pt modelId="{2D880700-9205-4828-B4A5-E7ADE5CC0B27}" type="sibTrans" cxnId="{FA08A5B4-294D-4B93-B9A5-19BC47DB1B5D}">
      <dgm:prSet/>
      <dgm:spPr/>
      <dgm:t>
        <a:bodyPr/>
        <a:lstStyle/>
        <a:p>
          <a:endParaRPr lang="hr-HR" b="1"/>
        </a:p>
      </dgm:t>
    </dgm:pt>
    <dgm:pt modelId="{E02E69DF-4D9E-4A71-A688-D93F08CF5DD3}">
      <dgm:prSet phldrT="[Tekst]" custT="1"/>
      <dgm:spPr/>
      <dgm:t>
        <a:bodyPr/>
        <a:lstStyle/>
        <a:p>
          <a:r>
            <a:rPr lang="hr-HR" sz="900" b="1"/>
            <a:t>Komunikacijska platforma</a:t>
          </a:r>
        </a:p>
      </dgm:t>
    </dgm:pt>
    <dgm:pt modelId="{062D97C5-DBA9-41FB-8359-264DECA670C5}" type="parTrans" cxnId="{05433225-A034-4725-8D24-90C3B6B754E6}">
      <dgm:prSet/>
      <dgm:spPr/>
      <dgm:t>
        <a:bodyPr/>
        <a:lstStyle/>
        <a:p>
          <a:endParaRPr lang="hr-HR" b="1"/>
        </a:p>
      </dgm:t>
    </dgm:pt>
    <dgm:pt modelId="{799D369C-55FE-4258-B4F8-BE789ACB9FF3}" type="sibTrans" cxnId="{05433225-A034-4725-8D24-90C3B6B754E6}">
      <dgm:prSet/>
      <dgm:spPr/>
      <dgm:t>
        <a:bodyPr/>
        <a:lstStyle/>
        <a:p>
          <a:endParaRPr lang="hr-HR" b="1"/>
        </a:p>
      </dgm:t>
    </dgm:pt>
    <dgm:pt modelId="{34F394A3-9E65-4EBE-9E71-9B80E0352E9C}">
      <dgm:prSet phldrT="[Tekst]" custT="1"/>
      <dgm:spPr/>
      <dgm:t>
        <a:bodyPr/>
        <a:lstStyle/>
        <a:p>
          <a:r>
            <a:rPr lang="hr-HR" sz="900" b="1"/>
            <a:t>Poruke</a:t>
          </a:r>
        </a:p>
      </dgm:t>
    </dgm:pt>
    <dgm:pt modelId="{FBCCF89D-C720-46B2-9F34-4737820E1225}" type="parTrans" cxnId="{16D22376-D2FF-4B64-8025-8040D34AEB69}">
      <dgm:prSet/>
      <dgm:spPr/>
      <dgm:t>
        <a:bodyPr/>
        <a:lstStyle/>
        <a:p>
          <a:endParaRPr lang="hr-HR" b="1"/>
        </a:p>
      </dgm:t>
    </dgm:pt>
    <dgm:pt modelId="{D2E91301-25E5-4AAD-ACE1-796E7573AA2C}" type="sibTrans" cxnId="{16D22376-D2FF-4B64-8025-8040D34AEB69}">
      <dgm:prSet/>
      <dgm:spPr/>
      <dgm:t>
        <a:bodyPr/>
        <a:lstStyle/>
        <a:p>
          <a:endParaRPr lang="hr-HR" b="1"/>
        </a:p>
      </dgm:t>
    </dgm:pt>
    <dgm:pt modelId="{8303C327-90B5-49FA-84D9-F55B829A7574}">
      <dgm:prSet phldrT="[Tekst]" custT="1"/>
      <dgm:spPr/>
      <dgm:t>
        <a:bodyPr/>
        <a:lstStyle/>
        <a:p>
          <a:r>
            <a:rPr lang="hr-HR" sz="900" b="1"/>
            <a:t>Obavijesti</a:t>
          </a:r>
        </a:p>
      </dgm:t>
    </dgm:pt>
    <dgm:pt modelId="{68490CDA-E126-48CD-8198-27B92593DE55}" type="parTrans" cxnId="{B22CB322-852C-45E8-BDDC-2885B6466D6C}">
      <dgm:prSet/>
      <dgm:spPr/>
      <dgm:t>
        <a:bodyPr/>
        <a:lstStyle/>
        <a:p>
          <a:endParaRPr lang="hr-HR" b="1"/>
        </a:p>
      </dgm:t>
    </dgm:pt>
    <dgm:pt modelId="{C9AFE2AD-EA37-4BB2-9265-A4FC89303057}" type="sibTrans" cxnId="{B22CB322-852C-45E8-BDDC-2885B6466D6C}">
      <dgm:prSet/>
      <dgm:spPr/>
      <dgm:t>
        <a:bodyPr/>
        <a:lstStyle/>
        <a:p>
          <a:endParaRPr lang="hr-HR" b="1"/>
        </a:p>
      </dgm:t>
    </dgm:pt>
    <dgm:pt modelId="{4DE36440-FADF-4AB8-BB71-069B57E30192}">
      <dgm:prSet phldrT="[Tekst]" custT="1"/>
      <dgm:spPr/>
      <dgm:t>
        <a:bodyPr/>
        <a:lstStyle/>
        <a:p>
          <a:r>
            <a:rPr lang="hr-HR" sz="900" b="1"/>
            <a:t>Ostali kanali</a:t>
          </a:r>
        </a:p>
      </dgm:t>
    </dgm:pt>
    <dgm:pt modelId="{EA74B71C-FEDB-4C35-A426-B082CD7BA013}" type="parTrans" cxnId="{32122DE6-881B-47D7-9179-2B26131610B9}">
      <dgm:prSet/>
      <dgm:spPr/>
      <dgm:t>
        <a:bodyPr/>
        <a:lstStyle/>
        <a:p>
          <a:endParaRPr lang="hr-HR" b="1"/>
        </a:p>
      </dgm:t>
    </dgm:pt>
    <dgm:pt modelId="{F7F56A9E-D9DB-4B1E-87FC-4F21EAE6AAD8}" type="sibTrans" cxnId="{32122DE6-881B-47D7-9179-2B26131610B9}">
      <dgm:prSet/>
      <dgm:spPr/>
      <dgm:t>
        <a:bodyPr/>
        <a:lstStyle/>
        <a:p>
          <a:endParaRPr lang="hr-HR" b="1"/>
        </a:p>
      </dgm:t>
    </dgm:pt>
    <dgm:pt modelId="{AA6A56A7-B565-4258-B028-3FC301FD7017}">
      <dgm:prSet phldrT="[Tekst]" custT="1"/>
      <dgm:spPr/>
      <dgm:t>
        <a:bodyPr/>
        <a:lstStyle/>
        <a:p>
          <a:r>
            <a:rPr lang="hr-HR" sz="900" b="1"/>
            <a:t>Search</a:t>
          </a:r>
        </a:p>
      </dgm:t>
    </dgm:pt>
    <dgm:pt modelId="{9DB5D65E-4C35-4CA9-B333-7F1373AED93C}" type="parTrans" cxnId="{71FE913B-2EEF-4BF7-910A-FCC0709E0B7A}">
      <dgm:prSet/>
      <dgm:spPr/>
      <dgm:t>
        <a:bodyPr/>
        <a:lstStyle/>
        <a:p>
          <a:endParaRPr lang="hr-HR" b="1"/>
        </a:p>
      </dgm:t>
    </dgm:pt>
    <dgm:pt modelId="{E1F5D235-CBC7-46E6-A518-40FA93A41BB4}" type="sibTrans" cxnId="{71FE913B-2EEF-4BF7-910A-FCC0709E0B7A}">
      <dgm:prSet/>
      <dgm:spPr/>
      <dgm:t>
        <a:bodyPr/>
        <a:lstStyle/>
        <a:p>
          <a:endParaRPr lang="hr-HR" b="1"/>
        </a:p>
      </dgm:t>
    </dgm:pt>
    <dgm:pt modelId="{829881FF-B8FC-42E2-AC2A-E28E3AED2C1E}">
      <dgm:prSet custT="1"/>
      <dgm:spPr/>
      <dgm:t>
        <a:bodyPr/>
        <a:lstStyle/>
        <a:p>
          <a:r>
            <a:rPr lang="hr-HR" sz="900" b="1"/>
            <a:t>Službena dokumentacija</a:t>
          </a:r>
        </a:p>
      </dgm:t>
    </dgm:pt>
    <dgm:pt modelId="{8064E379-863A-4BA0-B208-0EC34576F8B4}" type="parTrans" cxnId="{E868DB66-0489-4716-BD02-A70833883141}">
      <dgm:prSet/>
      <dgm:spPr/>
      <dgm:t>
        <a:bodyPr/>
        <a:lstStyle/>
        <a:p>
          <a:endParaRPr lang="hr-HR"/>
        </a:p>
      </dgm:t>
    </dgm:pt>
    <dgm:pt modelId="{3A076356-99B2-4219-ACBD-C165E0CD03FE}" type="sibTrans" cxnId="{E868DB66-0489-4716-BD02-A70833883141}">
      <dgm:prSet/>
      <dgm:spPr/>
      <dgm:t>
        <a:bodyPr/>
        <a:lstStyle/>
        <a:p>
          <a:endParaRPr lang="hr-HR"/>
        </a:p>
      </dgm:t>
    </dgm:pt>
    <dgm:pt modelId="{5009885B-3D8B-4C3F-A2CB-948E5BABC77F}" type="pres">
      <dgm:prSet presAssocID="{32473949-2EAA-432D-98FA-A7EC087295B1}" presName="mainComposite" presStyleCnt="0">
        <dgm:presLayoutVars>
          <dgm:chPref val="1"/>
          <dgm:dir/>
          <dgm:animOne val="branch"/>
          <dgm:animLvl val="lvl"/>
          <dgm:resizeHandles val="exact"/>
        </dgm:presLayoutVars>
      </dgm:prSet>
      <dgm:spPr/>
    </dgm:pt>
    <dgm:pt modelId="{223DA843-AE4A-4CD2-9156-8A2D21D489CF}" type="pres">
      <dgm:prSet presAssocID="{32473949-2EAA-432D-98FA-A7EC087295B1}" presName="hierFlow" presStyleCnt="0"/>
      <dgm:spPr/>
    </dgm:pt>
    <dgm:pt modelId="{1B0BBC73-BFF2-4C55-B64A-3CE6D526C2A3}" type="pres">
      <dgm:prSet presAssocID="{32473949-2EAA-432D-98FA-A7EC087295B1}" presName="hierChild1" presStyleCnt="0">
        <dgm:presLayoutVars>
          <dgm:chPref val="1"/>
          <dgm:animOne val="branch"/>
          <dgm:animLvl val="lvl"/>
        </dgm:presLayoutVars>
      </dgm:prSet>
      <dgm:spPr/>
    </dgm:pt>
    <dgm:pt modelId="{85C63D73-7AE2-4332-9EC9-5F6885E90907}" type="pres">
      <dgm:prSet presAssocID="{695DCB68-17A1-4FF6-AE4A-06019EE49C61}" presName="Name17" presStyleCnt="0"/>
      <dgm:spPr/>
    </dgm:pt>
    <dgm:pt modelId="{CB9C1047-9988-4240-9E5B-5CC02FCB0790}" type="pres">
      <dgm:prSet presAssocID="{695DCB68-17A1-4FF6-AE4A-06019EE49C61}" presName="level1Shape" presStyleLbl="node0" presStyleIdx="0" presStyleCnt="1" custScaleX="202155" custScaleY="197113">
        <dgm:presLayoutVars>
          <dgm:chPref val="3"/>
        </dgm:presLayoutVars>
      </dgm:prSet>
      <dgm:spPr/>
    </dgm:pt>
    <dgm:pt modelId="{F3BFD776-45F5-4BB7-8B10-B1C2C562144B}" type="pres">
      <dgm:prSet presAssocID="{695DCB68-17A1-4FF6-AE4A-06019EE49C61}" presName="hierChild2" presStyleCnt="0"/>
      <dgm:spPr/>
    </dgm:pt>
    <dgm:pt modelId="{C852A42E-70FA-407F-833C-FF7FD9ABB830}" type="pres">
      <dgm:prSet presAssocID="{0981AA04-91DB-4CE2-9B32-EEBF4AFC236A}" presName="Name25" presStyleLbl="parChTrans1D2" presStyleIdx="0" presStyleCnt="8"/>
      <dgm:spPr/>
    </dgm:pt>
    <dgm:pt modelId="{DB61DDE2-87C0-4C13-9BAC-4BFBD93F72C5}" type="pres">
      <dgm:prSet presAssocID="{0981AA04-91DB-4CE2-9B32-EEBF4AFC236A}" presName="connTx" presStyleLbl="parChTrans1D2" presStyleIdx="0" presStyleCnt="8"/>
      <dgm:spPr/>
    </dgm:pt>
    <dgm:pt modelId="{06688681-7045-4577-AC2A-8F6860B26262}" type="pres">
      <dgm:prSet presAssocID="{8BFD8CCC-3A17-4672-AC34-B5C5187B5141}" presName="Name30" presStyleCnt="0"/>
      <dgm:spPr/>
    </dgm:pt>
    <dgm:pt modelId="{91B5341A-4F85-4836-9BB1-A09CFEBD1C7D}" type="pres">
      <dgm:prSet presAssocID="{8BFD8CCC-3A17-4672-AC34-B5C5187B5141}" presName="level2Shape" presStyleLbl="node2" presStyleIdx="0" presStyleCnt="8" custScaleX="150847" custScaleY="119503"/>
      <dgm:spPr/>
    </dgm:pt>
    <dgm:pt modelId="{8F11C28C-EED4-495C-86AA-FCA7E6C8D3C6}" type="pres">
      <dgm:prSet presAssocID="{8BFD8CCC-3A17-4672-AC34-B5C5187B5141}" presName="hierChild3" presStyleCnt="0"/>
      <dgm:spPr/>
    </dgm:pt>
    <dgm:pt modelId="{15E3EC7A-3BA6-48D8-B7C1-CA4E33A568AE}" type="pres">
      <dgm:prSet presAssocID="{1485B6AC-1E72-465D-B1D0-9AC4125E327D}" presName="Name25" presStyleLbl="parChTrans1D3" presStyleIdx="0" presStyleCnt="21"/>
      <dgm:spPr/>
    </dgm:pt>
    <dgm:pt modelId="{48A4BC7C-557F-4E91-B62A-A74141C3A090}" type="pres">
      <dgm:prSet presAssocID="{1485B6AC-1E72-465D-B1D0-9AC4125E327D}" presName="connTx" presStyleLbl="parChTrans1D3" presStyleIdx="0" presStyleCnt="21"/>
      <dgm:spPr/>
    </dgm:pt>
    <dgm:pt modelId="{28187E48-BABC-4140-A22E-A3EEC991976D}" type="pres">
      <dgm:prSet presAssocID="{5DD0B014-8F1B-4147-8A08-A897D466D8AE}" presName="Name30" presStyleCnt="0"/>
      <dgm:spPr/>
    </dgm:pt>
    <dgm:pt modelId="{5E148627-3EBC-4E10-8C54-1AD964E6E279}" type="pres">
      <dgm:prSet presAssocID="{5DD0B014-8F1B-4147-8A08-A897D466D8AE}" presName="level2Shape" presStyleLbl="node3" presStyleIdx="0" presStyleCnt="21" custScaleX="214186"/>
      <dgm:spPr/>
    </dgm:pt>
    <dgm:pt modelId="{9BE0555D-FB48-48B8-A97D-EEB327031D65}" type="pres">
      <dgm:prSet presAssocID="{5DD0B014-8F1B-4147-8A08-A897D466D8AE}" presName="hierChild3" presStyleCnt="0"/>
      <dgm:spPr/>
    </dgm:pt>
    <dgm:pt modelId="{C847C1CE-2885-4A69-A172-9C21DE629EE5}" type="pres">
      <dgm:prSet presAssocID="{1AB63A06-8C19-435D-856C-DF84241E99BB}" presName="Name25" presStyleLbl="parChTrans1D3" presStyleIdx="1" presStyleCnt="21"/>
      <dgm:spPr/>
    </dgm:pt>
    <dgm:pt modelId="{A60C2AE3-6864-474D-A468-70AB1B50E344}" type="pres">
      <dgm:prSet presAssocID="{1AB63A06-8C19-435D-856C-DF84241E99BB}" presName="connTx" presStyleLbl="parChTrans1D3" presStyleIdx="1" presStyleCnt="21"/>
      <dgm:spPr/>
    </dgm:pt>
    <dgm:pt modelId="{9CCBECBB-9335-4C23-8DB7-50CB9CD5BB16}" type="pres">
      <dgm:prSet presAssocID="{29980F63-F9EE-42A2-801E-1FB9DBD75CE6}" presName="Name30" presStyleCnt="0"/>
      <dgm:spPr/>
    </dgm:pt>
    <dgm:pt modelId="{34E896AB-7826-4BAB-82E6-E0AC1A2E9526}" type="pres">
      <dgm:prSet presAssocID="{29980F63-F9EE-42A2-801E-1FB9DBD75CE6}" presName="level2Shape" presStyleLbl="node3" presStyleIdx="1" presStyleCnt="21" custScaleX="214186"/>
      <dgm:spPr/>
    </dgm:pt>
    <dgm:pt modelId="{A78F155D-AAC9-4297-942B-FE5BA834142C}" type="pres">
      <dgm:prSet presAssocID="{29980F63-F9EE-42A2-801E-1FB9DBD75CE6}" presName="hierChild3" presStyleCnt="0"/>
      <dgm:spPr/>
    </dgm:pt>
    <dgm:pt modelId="{7111F5D0-ED6B-4306-8DE8-4B9974FFF480}" type="pres">
      <dgm:prSet presAssocID="{3B19FBEC-C124-4905-99BD-3DFEC1AEFE80}" presName="Name25" presStyleLbl="parChTrans1D3" presStyleIdx="2" presStyleCnt="21"/>
      <dgm:spPr/>
    </dgm:pt>
    <dgm:pt modelId="{C00128B1-2472-4E37-912F-BA2943441FCA}" type="pres">
      <dgm:prSet presAssocID="{3B19FBEC-C124-4905-99BD-3DFEC1AEFE80}" presName="connTx" presStyleLbl="parChTrans1D3" presStyleIdx="2" presStyleCnt="21"/>
      <dgm:spPr/>
    </dgm:pt>
    <dgm:pt modelId="{1C3C6A1E-CDED-476E-BEC3-FF97E6A881A4}" type="pres">
      <dgm:prSet presAssocID="{81586C27-DC40-4694-9F7D-F4D976354764}" presName="Name30" presStyleCnt="0"/>
      <dgm:spPr/>
    </dgm:pt>
    <dgm:pt modelId="{8C897BF4-5B7C-4226-BF00-2C7F622E1626}" type="pres">
      <dgm:prSet presAssocID="{81586C27-DC40-4694-9F7D-F4D976354764}" presName="level2Shape" presStyleLbl="node3" presStyleIdx="2" presStyleCnt="21" custScaleX="214186"/>
      <dgm:spPr/>
    </dgm:pt>
    <dgm:pt modelId="{30FA96C5-F961-41C0-A4EF-0E9EF8787307}" type="pres">
      <dgm:prSet presAssocID="{81586C27-DC40-4694-9F7D-F4D976354764}" presName="hierChild3" presStyleCnt="0"/>
      <dgm:spPr/>
    </dgm:pt>
    <dgm:pt modelId="{876469E5-C544-4463-99A0-858B49888FC2}" type="pres">
      <dgm:prSet presAssocID="{1013A2C2-2426-45B8-B27F-0ACF87B14520}" presName="Name25" presStyleLbl="parChTrans1D3" presStyleIdx="3" presStyleCnt="21"/>
      <dgm:spPr/>
    </dgm:pt>
    <dgm:pt modelId="{082C91AB-BD18-4EEA-A4DC-79BABE20D1AE}" type="pres">
      <dgm:prSet presAssocID="{1013A2C2-2426-45B8-B27F-0ACF87B14520}" presName="connTx" presStyleLbl="parChTrans1D3" presStyleIdx="3" presStyleCnt="21"/>
      <dgm:spPr/>
    </dgm:pt>
    <dgm:pt modelId="{02C41A2C-4B3E-4DF3-BDA5-236591B1CFD3}" type="pres">
      <dgm:prSet presAssocID="{65B389B8-FFA7-422F-85F9-E11B95A5AA9A}" presName="Name30" presStyleCnt="0"/>
      <dgm:spPr/>
    </dgm:pt>
    <dgm:pt modelId="{C3ADC069-9174-4B96-985A-74E264B34376}" type="pres">
      <dgm:prSet presAssocID="{65B389B8-FFA7-422F-85F9-E11B95A5AA9A}" presName="level2Shape" presStyleLbl="node3" presStyleIdx="3" presStyleCnt="21" custScaleX="214186"/>
      <dgm:spPr/>
    </dgm:pt>
    <dgm:pt modelId="{522939BE-F1D6-4B36-8DED-A832A1E7CFE0}" type="pres">
      <dgm:prSet presAssocID="{65B389B8-FFA7-422F-85F9-E11B95A5AA9A}" presName="hierChild3" presStyleCnt="0"/>
      <dgm:spPr/>
    </dgm:pt>
    <dgm:pt modelId="{3C4E30AD-3ADF-496D-9F2E-1CC580BEF033}" type="pres">
      <dgm:prSet presAssocID="{5A13C7DF-EF1F-4835-8E84-677C1BB4F38D}" presName="Name25" presStyleLbl="parChTrans1D2" presStyleIdx="1" presStyleCnt="8"/>
      <dgm:spPr/>
    </dgm:pt>
    <dgm:pt modelId="{32C1F7D7-7C93-4045-A3D7-281FFCC463B3}" type="pres">
      <dgm:prSet presAssocID="{5A13C7DF-EF1F-4835-8E84-677C1BB4F38D}" presName="connTx" presStyleLbl="parChTrans1D2" presStyleIdx="1" presStyleCnt="8"/>
      <dgm:spPr/>
    </dgm:pt>
    <dgm:pt modelId="{E3DB7A04-5431-411A-AEC3-D33804DD8009}" type="pres">
      <dgm:prSet presAssocID="{E08EBE7F-B942-4070-80A5-FACFBDE8066C}" presName="Name30" presStyleCnt="0"/>
      <dgm:spPr/>
    </dgm:pt>
    <dgm:pt modelId="{624C0904-FDAF-4E1F-AEBC-FF398B166141}" type="pres">
      <dgm:prSet presAssocID="{E08EBE7F-B942-4070-80A5-FACFBDE8066C}" presName="level2Shape" presStyleLbl="node2" presStyleIdx="1" presStyleCnt="8" custScaleX="151762" custScaleY="164540"/>
      <dgm:spPr/>
    </dgm:pt>
    <dgm:pt modelId="{487C5700-AC79-4E21-BC0F-F363506D2468}" type="pres">
      <dgm:prSet presAssocID="{E08EBE7F-B942-4070-80A5-FACFBDE8066C}" presName="hierChild3" presStyleCnt="0"/>
      <dgm:spPr/>
    </dgm:pt>
    <dgm:pt modelId="{EB366953-978D-47FB-BE3E-200F71470092}" type="pres">
      <dgm:prSet presAssocID="{D1D86206-003E-4CAB-93F2-625E2D3E120E}" presName="Name25" presStyleLbl="parChTrans1D3" presStyleIdx="4" presStyleCnt="21"/>
      <dgm:spPr/>
    </dgm:pt>
    <dgm:pt modelId="{FC2EDB1A-568A-43AA-A0AF-18F750836CE0}" type="pres">
      <dgm:prSet presAssocID="{D1D86206-003E-4CAB-93F2-625E2D3E120E}" presName="connTx" presStyleLbl="parChTrans1D3" presStyleIdx="4" presStyleCnt="21"/>
      <dgm:spPr/>
    </dgm:pt>
    <dgm:pt modelId="{7A4BAD94-31FA-4ED5-9E89-CE177B05AF10}" type="pres">
      <dgm:prSet presAssocID="{2369B268-3639-445E-958F-DB2A82017BA6}" presName="Name30" presStyleCnt="0"/>
      <dgm:spPr/>
    </dgm:pt>
    <dgm:pt modelId="{8677D7E3-38A8-478A-AF18-066D58ED7CA3}" type="pres">
      <dgm:prSet presAssocID="{2369B268-3639-445E-958F-DB2A82017BA6}" presName="level2Shape" presStyleLbl="node3" presStyleIdx="4" presStyleCnt="21" custScaleX="214186"/>
      <dgm:spPr/>
    </dgm:pt>
    <dgm:pt modelId="{3833FD8C-5D7D-459F-9356-C533CAA76FC2}" type="pres">
      <dgm:prSet presAssocID="{2369B268-3639-445E-958F-DB2A82017BA6}" presName="hierChild3" presStyleCnt="0"/>
      <dgm:spPr/>
    </dgm:pt>
    <dgm:pt modelId="{629A58DA-6FF6-4E3C-BA56-6C171CDF24A9}" type="pres">
      <dgm:prSet presAssocID="{FB77A394-ADFA-4808-A6E2-D1E0F24E9B24}" presName="Name25" presStyleLbl="parChTrans1D3" presStyleIdx="5" presStyleCnt="21"/>
      <dgm:spPr/>
    </dgm:pt>
    <dgm:pt modelId="{D98E6553-F198-4E4A-BA78-578600B7287B}" type="pres">
      <dgm:prSet presAssocID="{FB77A394-ADFA-4808-A6E2-D1E0F24E9B24}" presName="connTx" presStyleLbl="parChTrans1D3" presStyleIdx="5" presStyleCnt="21"/>
      <dgm:spPr/>
    </dgm:pt>
    <dgm:pt modelId="{009485B2-1692-4FD4-94D2-FDC0153B67FF}" type="pres">
      <dgm:prSet presAssocID="{B4E570D0-A35A-498E-98FB-14C9F42EA931}" presName="Name30" presStyleCnt="0"/>
      <dgm:spPr/>
    </dgm:pt>
    <dgm:pt modelId="{BF64E8D4-A700-45AD-8E59-434AA98FA1FA}" type="pres">
      <dgm:prSet presAssocID="{B4E570D0-A35A-498E-98FB-14C9F42EA931}" presName="level2Shape" presStyleLbl="node3" presStyleIdx="5" presStyleCnt="21" custScaleX="214186" custScaleY="129585"/>
      <dgm:spPr/>
    </dgm:pt>
    <dgm:pt modelId="{A5EB65AF-7BED-4E37-9335-5CCC6527C7D4}" type="pres">
      <dgm:prSet presAssocID="{B4E570D0-A35A-498E-98FB-14C9F42EA931}" presName="hierChild3" presStyleCnt="0"/>
      <dgm:spPr/>
    </dgm:pt>
    <dgm:pt modelId="{9A0476F2-8ECD-4EB0-8537-F122F10BE4C4}" type="pres">
      <dgm:prSet presAssocID="{D0A6170A-552A-462B-876B-225FEC407A14}" presName="Name25" presStyleLbl="parChTrans1D3" presStyleIdx="6" presStyleCnt="21"/>
      <dgm:spPr/>
    </dgm:pt>
    <dgm:pt modelId="{F060FEAE-F30C-4907-8D40-682B46506A1E}" type="pres">
      <dgm:prSet presAssocID="{D0A6170A-552A-462B-876B-225FEC407A14}" presName="connTx" presStyleLbl="parChTrans1D3" presStyleIdx="6" presStyleCnt="21"/>
      <dgm:spPr/>
    </dgm:pt>
    <dgm:pt modelId="{D188CC3C-981C-43FB-9488-F05951F8D029}" type="pres">
      <dgm:prSet presAssocID="{9C5D3CE6-8ED7-4663-BDB6-6159240875AD}" presName="Name30" presStyleCnt="0"/>
      <dgm:spPr/>
    </dgm:pt>
    <dgm:pt modelId="{BE111BF9-1A44-441B-81E8-54B2EA718AAE}" type="pres">
      <dgm:prSet presAssocID="{9C5D3CE6-8ED7-4663-BDB6-6159240875AD}" presName="level2Shape" presStyleLbl="node3" presStyleIdx="6" presStyleCnt="21" custScaleX="214186"/>
      <dgm:spPr/>
    </dgm:pt>
    <dgm:pt modelId="{ACF5B5B5-D92E-4468-B080-6BADD36B770E}" type="pres">
      <dgm:prSet presAssocID="{9C5D3CE6-8ED7-4663-BDB6-6159240875AD}" presName="hierChild3" presStyleCnt="0"/>
      <dgm:spPr/>
    </dgm:pt>
    <dgm:pt modelId="{72D79362-8D07-4F70-84B6-FE7B4C451BF0}" type="pres">
      <dgm:prSet presAssocID="{71954696-01B2-4531-A6BA-AB90B0967BAE}" presName="Name25" presStyleLbl="parChTrans1D2" presStyleIdx="2" presStyleCnt="8"/>
      <dgm:spPr/>
    </dgm:pt>
    <dgm:pt modelId="{19CCA423-A764-4680-9CD8-F8F1BEEBEBCF}" type="pres">
      <dgm:prSet presAssocID="{71954696-01B2-4531-A6BA-AB90B0967BAE}" presName="connTx" presStyleLbl="parChTrans1D2" presStyleIdx="2" presStyleCnt="8"/>
      <dgm:spPr/>
    </dgm:pt>
    <dgm:pt modelId="{78CCCC49-F53C-4C33-9B78-0F1B62431F0E}" type="pres">
      <dgm:prSet presAssocID="{93586F29-E056-4C7B-AC84-B51BDF82B1CB}" presName="Name30" presStyleCnt="0"/>
      <dgm:spPr/>
    </dgm:pt>
    <dgm:pt modelId="{8E85317C-22A4-45D4-8431-8C34BBC120B2}" type="pres">
      <dgm:prSet presAssocID="{93586F29-E056-4C7B-AC84-B51BDF82B1CB}" presName="level2Shape" presStyleLbl="node2" presStyleIdx="2" presStyleCnt="8" custScaleX="151345" custScaleY="136249"/>
      <dgm:spPr/>
    </dgm:pt>
    <dgm:pt modelId="{FDF07A7B-DFC8-455B-898C-F5D0C1B744AD}" type="pres">
      <dgm:prSet presAssocID="{93586F29-E056-4C7B-AC84-B51BDF82B1CB}" presName="hierChild3" presStyleCnt="0"/>
      <dgm:spPr/>
    </dgm:pt>
    <dgm:pt modelId="{95F2424E-49AA-42A6-876A-B56B5AFE4E3B}" type="pres">
      <dgm:prSet presAssocID="{9ED61F5B-A5B3-4D0F-8630-A24B5901F9E3}" presName="Name25" presStyleLbl="parChTrans1D3" presStyleIdx="7" presStyleCnt="21"/>
      <dgm:spPr/>
    </dgm:pt>
    <dgm:pt modelId="{900B44BE-DC06-4443-B827-36FF7149FFCD}" type="pres">
      <dgm:prSet presAssocID="{9ED61F5B-A5B3-4D0F-8630-A24B5901F9E3}" presName="connTx" presStyleLbl="parChTrans1D3" presStyleIdx="7" presStyleCnt="21"/>
      <dgm:spPr/>
    </dgm:pt>
    <dgm:pt modelId="{75F155FD-D077-45FE-9E03-670F3EFC008C}" type="pres">
      <dgm:prSet presAssocID="{99C6A99E-A1CE-405E-824F-04A6A0F88362}" presName="Name30" presStyleCnt="0"/>
      <dgm:spPr/>
    </dgm:pt>
    <dgm:pt modelId="{88F2A069-8427-477C-827E-56BF3349B474}" type="pres">
      <dgm:prSet presAssocID="{99C6A99E-A1CE-405E-824F-04A6A0F88362}" presName="level2Shape" presStyleLbl="node3" presStyleIdx="7" presStyleCnt="21" custScaleX="214186"/>
      <dgm:spPr/>
    </dgm:pt>
    <dgm:pt modelId="{2CFC6CE8-56D0-4DC8-BFED-D1A55A3DCB2D}" type="pres">
      <dgm:prSet presAssocID="{99C6A99E-A1CE-405E-824F-04A6A0F88362}" presName="hierChild3" presStyleCnt="0"/>
      <dgm:spPr/>
    </dgm:pt>
    <dgm:pt modelId="{21E5D14B-A41D-40CE-9AC6-B7398E1AE602}" type="pres">
      <dgm:prSet presAssocID="{BC502586-D13A-4F5D-A35E-069B930611BA}" presName="Name25" presStyleLbl="parChTrans1D3" presStyleIdx="8" presStyleCnt="21"/>
      <dgm:spPr/>
    </dgm:pt>
    <dgm:pt modelId="{A00565D7-E609-4239-A93E-99B145FB6CBE}" type="pres">
      <dgm:prSet presAssocID="{BC502586-D13A-4F5D-A35E-069B930611BA}" presName="connTx" presStyleLbl="parChTrans1D3" presStyleIdx="8" presStyleCnt="21"/>
      <dgm:spPr/>
    </dgm:pt>
    <dgm:pt modelId="{46DBE7B3-45B5-4B89-B55E-B22F1FDB1949}" type="pres">
      <dgm:prSet presAssocID="{A275D2F5-5070-472E-AC53-358587916FCB}" presName="Name30" presStyleCnt="0"/>
      <dgm:spPr/>
    </dgm:pt>
    <dgm:pt modelId="{92F9FAD6-6839-4651-B086-B6D037136824}" type="pres">
      <dgm:prSet presAssocID="{A275D2F5-5070-472E-AC53-358587916FCB}" presName="level2Shape" presStyleLbl="node3" presStyleIdx="8" presStyleCnt="21" custScaleX="214186"/>
      <dgm:spPr/>
    </dgm:pt>
    <dgm:pt modelId="{5F089754-C5DB-43BA-BE3B-70112575561D}" type="pres">
      <dgm:prSet presAssocID="{A275D2F5-5070-472E-AC53-358587916FCB}" presName="hierChild3" presStyleCnt="0"/>
      <dgm:spPr/>
    </dgm:pt>
    <dgm:pt modelId="{30AA048D-8E27-4822-942E-3F292B29EE29}" type="pres">
      <dgm:prSet presAssocID="{BAD4720F-E913-4D3B-8F09-AEDF7070B355}" presName="Name25" presStyleLbl="parChTrans1D2" presStyleIdx="3" presStyleCnt="8"/>
      <dgm:spPr/>
    </dgm:pt>
    <dgm:pt modelId="{4B7769BA-A6ED-4DC5-8474-BC712474C0E3}" type="pres">
      <dgm:prSet presAssocID="{BAD4720F-E913-4D3B-8F09-AEDF7070B355}" presName="connTx" presStyleLbl="parChTrans1D2" presStyleIdx="3" presStyleCnt="8"/>
      <dgm:spPr/>
    </dgm:pt>
    <dgm:pt modelId="{9C1FAE43-406B-44DF-BE41-C5F5BB9B7623}" type="pres">
      <dgm:prSet presAssocID="{D332F107-AF95-4B4E-84BB-F1B171D54990}" presName="Name30" presStyleCnt="0"/>
      <dgm:spPr/>
    </dgm:pt>
    <dgm:pt modelId="{54AD4D2A-54CB-4B8C-8846-6E3EEF5858F5}" type="pres">
      <dgm:prSet presAssocID="{D332F107-AF95-4B4E-84BB-F1B171D54990}" presName="level2Shape" presStyleLbl="node2" presStyleIdx="3" presStyleCnt="8" custScaleX="154070" custScaleY="127723"/>
      <dgm:spPr/>
    </dgm:pt>
    <dgm:pt modelId="{B9BD8B99-A95E-4BAC-B697-BFA5DE96BA23}" type="pres">
      <dgm:prSet presAssocID="{D332F107-AF95-4B4E-84BB-F1B171D54990}" presName="hierChild3" presStyleCnt="0"/>
      <dgm:spPr/>
    </dgm:pt>
    <dgm:pt modelId="{1C768980-F029-4AFB-A7C6-31B1526F817A}" type="pres">
      <dgm:prSet presAssocID="{FBBAC3AD-2A89-41FA-B031-607AEB81625B}" presName="Name25" presStyleLbl="parChTrans1D3" presStyleIdx="9" presStyleCnt="21"/>
      <dgm:spPr/>
    </dgm:pt>
    <dgm:pt modelId="{01C8B0D5-37B4-4B14-97F4-E1E2970DCA17}" type="pres">
      <dgm:prSet presAssocID="{FBBAC3AD-2A89-41FA-B031-607AEB81625B}" presName="connTx" presStyleLbl="parChTrans1D3" presStyleIdx="9" presStyleCnt="21"/>
      <dgm:spPr/>
    </dgm:pt>
    <dgm:pt modelId="{A208004C-20F2-41FC-BA96-FE38E1DCC0AE}" type="pres">
      <dgm:prSet presAssocID="{DE8508ED-2827-4E8D-BF6F-8409B2045691}" presName="Name30" presStyleCnt="0"/>
      <dgm:spPr/>
    </dgm:pt>
    <dgm:pt modelId="{1BBFB783-ABBD-4304-83EC-F2BC63932D48}" type="pres">
      <dgm:prSet presAssocID="{DE8508ED-2827-4E8D-BF6F-8409B2045691}" presName="level2Shape" presStyleLbl="node3" presStyleIdx="9" presStyleCnt="21" custScaleX="214186"/>
      <dgm:spPr/>
    </dgm:pt>
    <dgm:pt modelId="{1850FE3B-4390-49CD-AFE4-DD819FCCC0DA}" type="pres">
      <dgm:prSet presAssocID="{DE8508ED-2827-4E8D-BF6F-8409B2045691}" presName="hierChild3" presStyleCnt="0"/>
      <dgm:spPr/>
    </dgm:pt>
    <dgm:pt modelId="{EADD8FFB-581C-4D77-92C2-91D8D13ECBDD}" type="pres">
      <dgm:prSet presAssocID="{8064E379-863A-4BA0-B208-0EC34576F8B4}" presName="Name25" presStyleLbl="parChTrans1D3" presStyleIdx="10" presStyleCnt="21"/>
      <dgm:spPr/>
    </dgm:pt>
    <dgm:pt modelId="{D34BD6F6-7F74-4806-A0C6-6712DFE33A72}" type="pres">
      <dgm:prSet presAssocID="{8064E379-863A-4BA0-B208-0EC34576F8B4}" presName="connTx" presStyleLbl="parChTrans1D3" presStyleIdx="10" presStyleCnt="21"/>
      <dgm:spPr/>
    </dgm:pt>
    <dgm:pt modelId="{943F1870-1A1A-4199-BAC4-7CB74EA73BF5}" type="pres">
      <dgm:prSet presAssocID="{829881FF-B8FC-42E2-AC2A-E28E3AED2C1E}" presName="Name30" presStyleCnt="0"/>
      <dgm:spPr/>
    </dgm:pt>
    <dgm:pt modelId="{5886B4A0-A0F6-4D1C-9A35-B3ACA6991147}" type="pres">
      <dgm:prSet presAssocID="{829881FF-B8FC-42E2-AC2A-E28E3AED2C1E}" presName="level2Shape" presStyleLbl="node3" presStyleIdx="10" presStyleCnt="21" custScaleX="213853"/>
      <dgm:spPr/>
    </dgm:pt>
    <dgm:pt modelId="{624115FB-A6F4-4755-A4F9-DC1297CCE3F5}" type="pres">
      <dgm:prSet presAssocID="{829881FF-B8FC-42E2-AC2A-E28E3AED2C1E}" presName="hierChild3" presStyleCnt="0"/>
      <dgm:spPr/>
    </dgm:pt>
    <dgm:pt modelId="{35AB6FE6-717A-4F30-8B53-DA7E99C46079}" type="pres">
      <dgm:prSet presAssocID="{27A662C1-3A79-4BDC-A318-684E18EE6924}" presName="Name25" presStyleLbl="parChTrans1D3" presStyleIdx="11" presStyleCnt="21"/>
      <dgm:spPr/>
    </dgm:pt>
    <dgm:pt modelId="{207A81D8-A26E-4CF5-9BB8-7ED734FEBB70}" type="pres">
      <dgm:prSet presAssocID="{27A662C1-3A79-4BDC-A318-684E18EE6924}" presName="connTx" presStyleLbl="parChTrans1D3" presStyleIdx="11" presStyleCnt="21"/>
      <dgm:spPr/>
    </dgm:pt>
    <dgm:pt modelId="{AEC34152-E38D-4090-B560-D66441A1BEAC}" type="pres">
      <dgm:prSet presAssocID="{A09D43F0-E5E6-4C1C-B96D-F9F9F905DFA6}" presName="Name30" presStyleCnt="0"/>
      <dgm:spPr/>
    </dgm:pt>
    <dgm:pt modelId="{A588474B-9F74-4337-BC93-89F969DB68BD}" type="pres">
      <dgm:prSet presAssocID="{A09D43F0-E5E6-4C1C-B96D-F9F9F905DFA6}" presName="level2Shape" presStyleLbl="node3" presStyleIdx="11" presStyleCnt="21" custScaleX="214186"/>
      <dgm:spPr/>
    </dgm:pt>
    <dgm:pt modelId="{5CF8D15C-0512-4529-982C-5C309D1E1921}" type="pres">
      <dgm:prSet presAssocID="{A09D43F0-E5E6-4C1C-B96D-F9F9F905DFA6}" presName="hierChild3" presStyleCnt="0"/>
      <dgm:spPr/>
    </dgm:pt>
    <dgm:pt modelId="{B84424A4-8380-46E7-A05E-4FF3CC508FF5}" type="pres">
      <dgm:prSet presAssocID="{81D98E84-AA88-49EC-8F8C-8F4DC2189441}" presName="Name25" presStyleLbl="parChTrans1D3" presStyleIdx="12" presStyleCnt="21"/>
      <dgm:spPr/>
    </dgm:pt>
    <dgm:pt modelId="{D192D1F2-22D2-4C54-99E6-F0B77BF4001D}" type="pres">
      <dgm:prSet presAssocID="{81D98E84-AA88-49EC-8F8C-8F4DC2189441}" presName="connTx" presStyleLbl="parChTrans1D3" presStyleIdx="12" presStyleCnt="21"/>
      <dgm:spPr/>
    </dgm:pt>
    <dgm:pt modelId="{F50C5E9D-E43C-40F9-9D69-CED408A56C16}" type="pres">
      <dgm:prSet presAssocID="{8537031F-83CD-4CE0-BDDE-3B7028A1754F}" presName="Name30" presStyleCnt="0"/>
      <dgm:spPr/>
    </dgm:pt>
    <dgm:pt modelId="{065B5EEE-F523-4664-BD71-B9669DA7EE39}" type="pres">
      <dgm:prSet presAssocID="{8537031F-83CD-4CE0-BDDE-3B7028A1754F}" presName="level2Shape" presStyleLbl="node3" presStyleIdx="12" presStyleCnt="21" custScaleX="214186"/>
      <dgm:spPr/>
    </dgm:pt>
    <dgm:pt modelId="{C9EE7AED-9954-4C32-B87F-2DC4EF072293}" type="pres">
      <dgm:prSet presAssocID="{8537031F-83CD-4CE0-BDDE-3B7028A1754F}" presName="hierChild3" presStyleCnt="0"/>
      <dgm:spPr/>
    </dgm:pt>
    <dgm:pt modelId="{0FE3472F-543C-4A9E-A0E6-39A7E4F77FB9}" type="pres">
      <dgm:prSet presAssocID="{29C01F72-3785-4947-B1D3-4AEA56311252}" presName="Name25" presStyleLbl="parChTrans1D3" presStyleIdx="13" presStyleCnt="21"/>
      <dgm:spPr/>
    </dgm:pt>
    <dgm:pt modelId="{951D0B84-95E6-4583-AC12-1F7BB918CCA4}" type="pres">
      <dgm:prSet presAssocID="{29C01F72-3785-4947-B1D3-4AEA56311252}" presName="connTx" presStyleLbl="parChTrans1D3" presStyleIdx="13" presStyleCnt="21"/>
      <dgm:spPr/>
    </dgm:pt>
    <dgm:pt modelId="{E3906180-E51C-4C21-BF9B-15082F83A6B3}" type="pres">
      <dgm:prSet presAssocID="{B9951D6C-ED04-49A2-B828-11C16215911D}" presName="Name30" presStyleCnt="0"/>
      <dgm:spPr/>
    </dgm:pt>
    <dgm:pt modelId="{62BFF327-FDFB-4625-92A7-AD69A0ED3577}" type="pres">
      <dgm:prSet presAssocID="{B9951D6C-ED04-49A2-B828-11C16215911D}" presName="level2Shape" presStyleLbl="node3" presStyleIdx="13" presStyleCnt="21" custScaleX="214186"/>
      <dgm:spPr/>
    </dgm:pt>
    <dgm:pt modelId="{E8485EF9-04E5-4761-8748-16BFEC37AD30}" type="pres">
      <dgm:prSet presAssocID="{B9951D6C-ED04-49A2-B828-11C16215911D}" presName="hierChild3" presStyleCnt="0"/>
      <dgm:spPr/>
    </dgm:pt>
    <dgm:pt modelId="{4871830A-53AE-4BCD-BC4F-DC65F321E1A4}" type="pres">
      <dgm:prSet presAssocID="{7EDACF5F-5C1B-4A14-BE0D-98AD630DD106}" presName="Name25" presStyleLbl="parChTrans1D2" presStyleIdx="4" presStyleCnt="8"/>
      <dgm:spPr/>
    </dgm:pt>
    <dgm:pt modelId="{1AA7278B-6916-4308-B552-F62ED122C1AA}" type="pres">
      <dgm:prSet presAssocID="{7EDACF5F-5C1B-4A14-BE0D-98AD630DD106}" presName="connTx" presStyleLbl="parChTrans1D2" presStyleIdx="4" presStyleCnt="8"/>
      <dgm:spPr/>
    </dgm:pt>
    <dgm:pt modelId="{EB1E831E-E11E-489D-94CD-3B7E027F42AA}" type="pres">
      <dgm:prSet presAssocID="{2F9CF3F2-8086-4582-B5C9-2DA36E88B906}" presName="Name30" presStyleCnt="0"/>
      <dgm:spPr/>
    </dgm:pt>
    <dgm:pt modelId="{BB0DD3EA-D198-4431-8F14-24939CF09F2C}" type="pres">
      <dgm:prSet presAssocID="{2F9CF3F2-8086-4582-B5C9-2DA36E88B906}" presName="level2Shape" presStyleLbl="node2" presStyleIdx="4" presStyleCnt="8" custScaleX="154070" custScaleY="132515"/>
      <dgm:spPr/>
    </dgm:pt>
    <dgm:pt modelId="{24C79368-1C8B-415E-B108-D559708463A5}" type="pres">
      <dgm:prSet presAssocID="{2F9CF3F2-8086-4582-B5C9-2DA36E88B906}" presName="hierChild3" presStyleCnt="0"/>
      <dgm:spPr/>
    </dgm:pt>
    <dgm:pt modelId="{57745EDE-4788-456F-AF0C-4319CB202257}" type="pres">
      <dgm:prSet presAssocID="{0322C05F-95EB-4E15-8A73-111AE7DC52A1}" presName="Name25" presStyleLbl="parChTrans1D3" presStyleIdx="14" presStyleCnt="21"/>
      <dgm:spPr/>
    </dgm:pt>
    <dgm:pt modelId="{034F224C-C2E1-42D1-84FD-CC84D3779FDC}" type="pres">
      <dgm:prSet presAssocID="{0322C05F-95EB-4E15-8A73-111AE7DC52A1}" presName="connTx" presStyleLbl="parChTrans1D3" presStyleIdx="14" presStyleCnt="21"/>
      <dgm:spPr/>
    </dgm:pt>
    <dgm:pt modelId="{C06850E5-FF74-4064-96D3-E63701A0A294}" type="pres">
      <dgm:prSet presAssocID="{913999A2-9554-4981-958B-890DBEE9163C}" presName="Name30" presStyleCnt="0"/>
      <dgm:spPr/>
    </dgm:pt>
    <dgm:pt modelId="{28C4DB8F-27F8-4EFC-B62E-73161195318B}" type="pres">
      <dgm:prSet presAssocID="{913999A2-9554-4981-958B-890DBEE9163C}" presName="level2Shape" presStyleLbl="node3" presStyleIdx="14" presStyleCnt="21" custScaleX="214186"/>
      <dgm:spPr/>
    </dgm:pt>
    <dgm:pt modelId="{379EF889-AB28-4B88-AE41-09B7C12E3BE1}" type="pres">
      <dgm:prSet presAssocID="{913999A2-9554-4981-958B-890DBEE9163C}" presName="hierChild3" presStyleCnt="0"/>
      <dgm:spPr/>
    </dgm:pt>
    <dgm:pt modelId="{C1333085-FF57-440B-9BC2-D300A29E576A}" type="pres">
      <dgm:prSet presAssocID="{7895E3FA-8A72-452A-B5CA-0BDC11423A29}" presName="Name25" presStyleLbl="parChTrans1D3" presStyleIdx="15" presStyleCnt="21"/>
      <dgm:spPr/>
    </dgm:pt>
    <dgm:pt modelId="{890F671A-5539-4FF3-A293-9D60C33254F9}" type="pres">
      <dgm:prSet presAssocID="{7895E3FA-8A72-452A-B5CA-0BDC11423A29}" presName="connTx" presStyleLbl="parChTrans1D3" presStyleIdx="15" presStyleCnt="21"/>
      <dgm:spPr/>
    </dgm:pt>
    <dgm:pt modelId="{0A831670-17D1-40A6-9862-70F92AA8069A}" type="pres">
      <dgm:prSet presAssocID="{DAE01C89-FFA1-498A-98CD-C2920530448B}" presName="Name30" presStyleCnt="0"/>
      <dgm:spPr/>
    </dgm:pt>
    <dgm:pt modelId="{40785BE2-9682-4933-98B0-42BD90B0D8B4}" type="pres">
      <dgm:prSet presAssocID="{DAE01C89-FFA1-498A-98CD-C2920530448B}" presName="level2Shape" presStyleLbl="node3" presStyleIdx="15" presStyleCnt="21" custScaleX="214186"/>
      <dgm:spPr/>
    </dgm:pt>
    <dgm:pt modelId="{8CD04C59-4D27-44EE-B861-0EA5FBAD3882}" type="pres">
      <dgm:prSet presAssocID="{DAE01C89-FFA1-498A-98CD-C2920530448B}" presName="hierChild3" presStyleCnt="0"/>
      <dgm:spPr/>
    </dgm:pt>
    <dgm:pt modelId="{8E597090-AD2B-4585-AB59-D5905031AC59}" type="pres">
      <dgm:prSet presAssocID="{71E47C7A-794D-4FD0-98ED-A72AF757B15C}" presName="Name25" presStyleLbl="parChTrans1D3" presStyleIdx="16" presStyleCnt="21"/>
      <dgm:spPr/>
    </dgm:pt>
    <dgm:pt modelId="{A743E78F-3E22-400E-ADB9-D0C08A9F7BBF}" type="pres">
      <dgm:prSet presAssocID="{71E47C7A-794D-4FD0-98ED-A72AF757B15C}" presName="connTx" presStyleLbl="parChTrans1D3" presStyleIdx="16" presStyleCnt="21"/>
      <dgm:spPr/>
    </dgm:pt>
    <dgm:pt modelId="{D61FB165-9891-451A-9BD1-DD94EA633FBD}" type="pres">
      <dgm:prSet presAssocID="{20AD020C-F67A-4717-852A-7DC24402C7E5}" presName="Name30" presStyleCnt="0"/>
      <dgm:spPr/>
    </dgm:pt>
    <dgm:pt modelId="{64831F57-C279-4A37-A470-FD1C20EA3E89}" type="pres">
      <dgm:prSet presAssocID="{20AD020C-F67A-4717-852A-7DC24402C7E5}" presName="level2Shape" presStyleLbl="node3" presStyleIdx="16" presStyleCnt="21" custScaleX="214186"/>
      <dgm:spPr/>
    </dgm:pt>
    <dgm:pt modelId="{FD61480F-C474-4347-99DA-65CD93A22FFB}" type="pres">
      <dgm:prSet presAssocID="{20AD020C-F67A-4717-852A-7DC24402C7E5}" presName="hierChild3" presStyleCnt="0"/>
      <dgm:spPr/>
    </dgm:pt>
    <dgm:pt modelId="{2D7A0A4B-EE6D-4AB7-89D6-E2D5EA130DAC}" type="pres">
      <dgm:prSet presAssocID="{8BDE8945-0F00-4CFD-AE95-10DC04FAE867}" presName="Name25" presStyleLbl="parChTrans1D2" presStyleIdx="5" presStyleCnt="8"/>
      <dgm:spPr/>
    </dgm:pt>
    <dgm:pt modelId="{32154BD0-1801-4806-8BEF-CE1F58426773}" type="pres">
      <dgm:prSet presAssocID="{8BDE8945-0F00-4CFD-AE95-10DC04FAE867}" presName="connTx" presStyleLbl="parChTrans1D2" presStyleIdx="5" presStyleCnt="8"/>
      <dgm:spPr/>
    </dgm:pt>
    <dgm:pt modelId="{7FEEBF24-8546-4DB6-BE88-12C5EB9B94A3}" type="pres">
      <dgm:prSet presAssocID="{900C202F-AA6A-495D-8E6F-057BC89BDFE6}" presName="Name30" presStyleCnt="0"/>
      <dgm:spPr/>
    </dgm:pt>
    <dgm:pt modelId="{AEDC3ADD-2652-45EC-B83D-E6B5F292E287}" type="pres">
      <dgm:prSet presAssocID="{900C202F-AA6A-495D-8E6F-057BC89BDFE6}" presName="level2Shape" presStyleLbl="node2" presStyleIdx="5" presStyleCnt="8" custScaleX="152940" custScaleY="103006"/>
      <dgm:spPr/>
    </dgm:pt>
    <dgm:pt modelId="{E4544E1E-C426-4672-8549-48F6A59A2511}" type="pres">
      <dgm:prSet presAssocID="{900C202F-AA6A-495D-8E6F-057BC89BDFE6}" presName="hierChild3" presStyleCnt="0"/>
      <dgm:spPr/>
    </dgm:pt>
    <dgm:pt modelId="{F9865781-921D-49A3-9A87-A5FD7A3B79C1}" type="pres">
      <dgm:prSet presAssocID="{DD473EFE-F774-4A95-85A7-A3E904E273BF}" presName="Name25" presStyleLbl="parChTrans1D3" presStyleIdx="17" presStyleCnt="21"/>
      <dgm:spPr/>
    </dgm:pt>
    <dgm:pt modelId="{A06E3E73-0E42-422B-80C7-AF2960668960}" type="pres">
      <dgm:prSet presAssocID="{DD473EFE-F774-4A95-85A7-A3E904E273BF}" presName="connTx" presStyleLbl="parChTrans1D3" presStyleIdx="17" presStyleCnt="21"/>
      <dgm:spPr/>
    </dgm:pt>
    <dgm:pt modelId="{04DDA0F4-1BF6-49D6-B917-013C1F04C873}" type="pres">
      <dgm:prSet presAssocID="{4DC01479-4A77-4EA3-BB50-4247356413E1}" presName="Name30" presStyleCnt="0"/>
      <dgm:spPr/>
    </dgm:pt>
    <dgm:pt modelId="{95EBA66E-A32B-4A8F-AFC1-5EA309687493}" type="pres">
      <dgm:prSet presAssocID="{4DC01479-4A77-4EA3-BB50-4247356413E1}" presName="level2Shape" presStyleLbl="node3" presStyleIdx="17" presStyleCnt="21" custScaleX="214186"/>
      <dgm:spPr/>
    </dgm:pt>
    <dgm:pt modelId="{6B03508F-9320-48A4-807D-F1527F13B293}" type="pres">
      <dgm:prSet presAssocID="{4DC01479-4A77-4EA3-BB50-4247356413E1}" presName="hierChild3" presStyleCnt="0"/>
      <dgm:spPr/>
    </dgm:pt>
    <dgm:pt modelId="{B1420BFE-01AC-4EAB-8F89-B9C61383E6C0}" type="pres">
      <dgm:prSet presAssocID="{062D97C5-DBA9-41FB-8359-264DECA670C5}" presName="Name25" presStyleLbl="parChTrans1D2" presStyleIdx="6" presStyleCnt="8"/>
      <dgm:spPr/>
    </dgm:pt>
    <dgm:pt modelId="{2ECE9672-9702-4F90-B331-3173FE9E23F9}" type="pres">
      <dgm:prSet presAssocID="{062D97C5-DBA9-41FB-8359-264DECA670C5}" presName="connTx" presStyleLbl="parChTrans1D2" presStyleIdx="6" presStyleCnt="8"/>
      <dgm:spPr/>
    </dgm:pt>
    <dgm:pt modelId="{874D86D3-ABDA-4147-9965-C087FB9C4D51}" type="pres">
      <dgm:prSet presAssocID="{E02E69DF-4D9E-4A71-A688-D93F08CF5DD3}" presName="Name30" presStyleCnt="0"/>
      <dgm:spPr/>
    </dgm:pt>
    <dgm:pt modelId="{6DAD0441-C4BE-457C-BEB3-D566E95FACF9}" type="pres">
      <dgm:prSet presAssocID="{E02E69DF-4D9E-4A71-A688-D93F08CF5DD3}" presName="level2Shape" presStyleLbl="node2" presStyleIdx="6" presStyleCnt="8" custScaleX="150354" custScaleY="121901"/>
      <dgm:spPr/>
    </dgm:pt>
    <dgm:pt modelId="{1E6E92CB-3A67-4A3B-B7E6-24B594E949D1}" type="pres">
      <dgm:prSet presAssocID="{E02E69DF-4D9E-4A71-A688-D93F08CF5DD3}" presName="hierChild3" presStyleCnt="0"/>
      <dgm:spPr/>
    </dgm:pt>
    <dgm:pt modelId="{96CB263F-1723-4B28-8531-C703760F0B0D}" type="pres">
      <dgm:prSet presAssocID="{FBCCF89D-C720-46B2-9F34-4737820E1225}" presName="Name25" presStyleLbl="parChTrans1D3" presStyleIdx="18" presStyleCnt="21"/>
      <dgm:spPr/>
    </dgm:pt>
    <dgm:pt modelId="{54637D05-6DAA-4C3F-91A6-C130DD59F4A2}" type="pres">
      <dgm:prSet presAssocID="{FBCCF89D-C720-46B2-9F34-4737820E1225}" presName="connTx" presStyleLbl="parChTrans1D3" presStyleIdx="18" presStyleCnt="21"/>
      <dgm:spPr/>
    </dgm:pt>
    <dgm:pt modelId="{55E89084-436F-4FC1-97B1-D4F2D627110F}" type="pres">
      <dgm:prSet presAssocID="{34F394A3-9E65-4EBE-9E71-9B80E0352E9C}" presName="Name30" presStyleCnt="0"/>
      <dgm:spPr/>
    </dgm:pt>
    <dgm:pt modelId="{B7279721-1500-42B5-AE35-821C9464CE59}" type="pres">
      <dgm:prSet presAssocID="{34F394A3-9E65-4EBE-9E71-9B80E0352E9C}" presName="level2Shape" presStyleLbl="node3" presStyleIdx="18" presStyleCnt="21" custScaleX="214186"/>
      <dgm:spPr/>
    </dgm:pt>
    <dgm:pt modelId="{EC4B191D-F6EF-4296-A006-CB8F6E52C401}" type="pres">
      <dgm:prSet presAssocID="{34F394A3-9E65-4EBE-9E71-9B80E0352E9C}" presName="hierChild3" presStyleCnt="0"/>
      <dgm:spPr/>
    </dgm:pt>
    <dgm:pt modelId="{8F0B38D8-032C-48C3-BECC-9D49CD3E7BF0}" type="pres">
      <dgm:prSet presAssocID="{68490CDA-E126-48CD-8198-27B92593DE55}" presName="Name25" presStyleLbl="parChTrans1D3" presStyleIdx="19" presStyleCnt="21"/>
      <dgm:spPr/>
    </dgm:pt>
    <dgm:pt modelId="{2DB55FE7-57A6-4662-A456-44A2F94FC184}" type="pres">
      <dgm:prSet presAssocID="{68490CDA-E126-48CD-8198-27B92593DE55}" presName="connTx" presStyleLbl="parChTrans1D3" presStyleIdx="19" presStyleCnt="21"/>
      <dgm:spPr/>
    </dgm:pt>
    <dgm:pt modelId="{60D43781-34A4-4971-B232-561663E13B5E}" type="pres">
      <dgm:prSet presAssocID="{8303C327-90B5-49FA-84D9-F55B829A7574}" presName="Name30" presStyleCnt="0"/>
      <dgm:spPr/>
    </dgm:pt>
    <dgm:pt modelId="{DC74585C-3B51-4E8D-A901-126699286134}" type="pres">
      <dgm:prSet presAssocID="{8303C327-90B5-49FA-84D9-F55B829A7574}" presName="level2Shape" presStyleLbl="node3" presStyleIdx="19" presStyleCnt="21" custScaleX="214186"/>
      <dgm:spPr/>
    </dgm:pt>
    <dgm:pt modelId="{9ADA0C2D-10DD-4D5D-A275-C2BC16E36228}" type="pres">
      <dgm:prSet presAssocID="{8303C327-90B5-49FA-84D9-F55B829A7574}" presName="hierChild3" presStyleCnt="0"/>
      <dgm:spPr/>
    </dgm:pt>
    <dgm:pt modelId="{3A71D189-A2E0-4E04-97F8-02AC9C595B6C}" type="pres">
      <dgm:prSet presAssocID="{EA74B71C-FEDB-4C35-A426-B082CD7BA013}" presName="Name25" presStyleLbl="parChTrans1D3" presStyleIdx="20" presStyleCnt="21"/>
      <dgm:spPr/>
    </dgm:pt>
    <dgm:pt modelId="{0E49C0F0-3D10-4D07-BC6B-DA151DF972B0}" type="pres">
      <dgm:prSet presAssocID="{EA74B71C-FEDB-4C35-A426-B082CD7BA013}" presName="connTx" presStyleLbl="parChTrans1D3" presStyleIdx="20" presStyleCnt="21"/>
      <dgm:spPr/>
    </dgm:pt>
    <dgm:pt modelId="{BAC403FC-7CD3-426C-810A-95841D950A8F}" type="pres">
      <dgm:prSet presAssocID="{4DE36440-FADF-4AB8-BB71-069B57E30192}" presName="Name30" presStyleCnt="0"/>
      <dgm:spPr/>
    </dgm:pt>
    <dgm:pt modelId="{737C597A-FD04-4E61-9061-E5B23BA13196}" type="pres">
      <dgm:prSet presAssocID="{4DE36440-FADF-4AB8-BB71-069B57E30192}" presName="level2Shape" presStyleLbl="node3" presStyleIdx="20" presStyleCnt="21" custScaleX="214186"/>
      <dgm:spPr/>
    </dgm:pt>
    <dgm:pt modelId="{7BC36107-FA0D-493B-B043-3AE2C90F7969}" type="pres">
      <dgm:prSet presAssocID="{4DE36440-FADF-4AB8-BB71-069B57E30192}" presName="hierChild3" presStyleCnt="0"/>
      <dgm:spPr/>
    </dgm:pt>
    <dgm:pt modelId="{8D79E821-4E6E-4C76-AFA2-D5289581AC30}" type="pres">
      <dgm:prSet presAssocID="{9DB5D65E-4C35-4CA9-B333-7F1373AED93C}" presName="Name25" presStyleLbl="parChTrans1D2" presStyleIdx="7" presStyleCnt="8"/>
      <dgm:spPr/>
    </dgm:pt>
    <dgm:pt modelId="{371C875D-B9A0-4BA5-8A66-888D6EB4D4C4}" type="pres">
      <dgm:prSet presAssocID="{9DB5D65E-4C35-4CA9-B333-7F1373AED93C}" presName="connTx" presStyleLbl="parChTrans1D2" presStyleIdx="7" presStyleCnt="8"/>
      <dgm:spPr/>
    </dgm:pt>
    <dgm:pt modelId="{1451CCB2-E339-4017-AFA3-048F27469896}" type="pres">
      <dgm:prSet presAssocID="{AA6A56A7-B565-4258-B028-3FC301FD7017}" presName="Name30" presStyleCnt="0"/>
      <dgm:spPr/>
    </dgm:pt>
    <dgm:pt modelId="{CE59C620-007B-469D-8C4B-D83EFFA49CE5}" type="pres">
      <dgm:prSet presAssocID="{AA6A56A7-B565-4258-B028-3FC301FD7017}" presName="level2Shape" presStyleLbl="node2" presStyleIdx="7" presStyleCnt="8" custScaleX="151466" custScaleY="92066"/>
      <dgm:spPr/>
    </dgm:pt>
    <dgm:pt modelId="{D719491F-C562-429E-815F-CE701A17BA5E}" type="pres">
      <dgm:prSet presAssocID="{AA6A56A7-B565-4258-B028-3FC301FD7017}" presName="hierChild3" presStyleCnt="0"/>
      <dgm:spPr/>
    </dgm:pt>
    <dgm:pt modelId="{BABC5211-DB79-4F41-9EA7-29053C2EB687}" type="pres">
      <dgm:prSet presAssocID="{32473949-2EAA-432D-98FA-A7EC087295B1}" presName="bgShapesFlow" presStyleCnt="0"/>
      <dgm:spPr/>
    </dgm:pt>
  </dgm:ptLst>
  <dgm:cxnLst>
    <dgm:cxn modelId="{CBA9A900-4810-4839-AE70-2DD6867967DC}" type="presOf" srcId="{DD473EFE-F774-4A95-85A7-A3E904E273BF}" destId="{F9865781-921D-49A3-9A87-A5FD7A3B79C1}" srcOrd="0" destOrd="0" presId="urn:microsoft.com/office/officeart/2005/8/layout/hierarchy5"/>
    <dgm:cxn modelId="{DD40EC00-C656-4F61-9EA9-C6BEE03C1185}" type="presOf" srcId="{695DCB68-17A1-4FF6-AE4A-06019EE49C61}" destId="{CB9C1047-9988-4240-9E5B-5CC02FCB0790}" srcOrd="0" destOrd="0" presId="urn:microsoft.com/office/officeart/2005/8/layout/hierarchy5"/>
    <dgm:cxn modelId="{FA1E0602-C6AD-479B-ADC1-3CC5569C4400}" type="presOf" srcId="{0322C05F-95EB-4E15-8A73-111AE7DC52A1}" destId="{034F224C-C2E1-42D1-84FD-CC84D3779FDC}" srcOrd="1" destOrd="0" presId="urn:microsoft.com/office/officeart/2005/8/layout/hierarchy5"/>
    <dgm:cxn modelId="{C9153802-CD19-42A0-9AFE-77323EFFA680}" type="presOf" srcId="{5A13C7DF-EF1F-4835-8E84-677C1BB4F38D}" destId="{32C1F7D7-7C93-4045-A3D7-281FFCC463B3}" srcOrd="1" destOrd="0" presId="urn:microsoft.com/office/officeart/2005/8/layout/hierarchy5"/>
    <dgm:cxn modelId="{B4685F05-859B-492E-958A-B03752D283B1}" type="presOf" srcId="{DAE01C89-FFA1-498A-98CD-C2920530448B}" destId="{40785BE2-9682-4933-98B0-42BD90B0D8B4}" srcOrd="0" destOrd="0" presId="urn:microsoft.com/office/officeart/2005/8/layout/hierarchy5"/>
    <dgm:cxn modelId="{6F46A30F-F63A-4EEF-988E-4FB89F1A076E}" type="presOf" srcId="{BAD4720F-E913-4D3B-8F09-AEDF7070B355}" destId="{4B7769BA-A6ED-4DC5-8474-BC712474C0E3}" srcOrd="1" destOrd="0" presId="urn:microsoft.com/office/officeart/2005/8/layout/hierarchy5"/>
    <dgm:cxn modelId="{FDE9B211-4662-48EB-9D63-F9CBCEC5915A}" type="presOf" srcId="{EA74B71C-FEDB-4C35-A426-B082CD7BA013}" destId="{0E49C0F0-3D10-4D07-BC6B-DA151DF972B0}" srcOrd="1" destOrd="0" presId="urn:microsoft.com/office/officeart/2005/8/layout/hierarchy5"/>
    <dgm:cxn modelId="{681D0C14-DB9B-44B8-921B-14E909080A4E}" type="presOf" srcId="{FB77A394-ADFA-4808-A6E2-D1E0F24E9B24}" destId="{629A58DA-6FF6-4E3C-BA56-6C171CDF24A9}" srcOrd="0" destOrd="0" presId="urn:microsoft.com/office/officeart/2005/8/layout/hierarchy5"/>
    <dgm:cxn modelId="{5830E414-86DB-4223-8572-2054640F52B3}" srcId="{8BFD8CCC-3A17-4672-AC34-B5C5187B5141}" destId="{65B389B8-FFA7-422F-85F9-E11B95A5AA9A}" srcOrd="3" destOrd="0" parTransId="{1013A2C2-2426-45B8-B27F-0ACF87B14520}" sibTransId="{A13403CF-1963-4171-B90B-72DEDB2BFBE9}"/>
    <dgm:cxn modelId="{8E722B1A-7023-44B5-8F24-763E963EFDEB}" srcId="{695DCB68-17A1-4FF6-AE4A-06019EE49C61}" destId="{2F9CF3F2-8086-4582-B5C9-2DA36E88B906}" srcOrd="4" destOrd="0" parTransId="{7EDACF5F-5C1B-4A14-BE0D-98AD630DD106}" sibTransId="{B908FD84-E894-42C8-BEA6-58DE01182D41}"/>
    <dgm:cxn modelId="{470DE01E-D5A9-4AE4-8A56-C0B53AF67614}" type="presOf" srcId="{9DB5D65E-4C35-4CA9-B333-7F1373AED93C}" destId="{371C875D-B9A0-4BA5-8A66-888D6EB4D4C4}" srcOrd="1" destOrd="0" presId="urn:microsoft.com/office/officeart/2005/8/layout/hierarchy5"/>
    <dgm:cxn modelId="{74D22721-26A7-45DB-9827-C329B44C9D7C}" srcId="{2F9CF3F2-8086-4582-B5C9-2DA36E88B906}" destId="{20AD020C-F67A-4717-852A-7DC24402C7E5}" srcOrd="2" destOrd="0" parTransId="{71E47C7A-794D-4FD0-98ED-A72AF757B15C}" sibTransId="{A394CC15-0F12-4F41-84B8-319657C678F6}"/>
    <dgm:cxn modelId="{376A2B21-9C68-46DB-A615-58337B9CDE39}" srcId="{695DCB68-17A1-4FF6-AE4A-06019EE49C61}" destId="{8BFD8CCC-3A17-4672-AC34-B5C5187B5141}" srcOrd="0" destOrd="0" parTransId="{0981AA04-91DB-4CE2-9B32-EEBF4AFC236A}" sibTransId="{DAB03D20-A1FD-4728-BE21-DB58DF99783F}"/>
    <dgm:cxn modelId="{28A63721-80C4-4001-BC05-BCF253DF9572}" type="presOf" srcId="{1013A2C2-2426-45B8-B27F-0ACF87B14520}" destId="{876469E5-C544-4463-99A0-858B49888FC2}" srcOrd="0" destOrd="0" presId="urn:microsoft.com/office/officeart/2005/8/layout/hierarchy5"/>
    <dgm:cxn modelId="{52A3C721-77FF-4372-B80B-B551962599BF}" type="presOf" srcId="{81D98E84-AA88-49EC-8F8C-8F4DC2189441}" destId="{B84424A4-8380-46E7-A05E-4FF3CC508FF5}" srcOrd="0" destOrd="0" presId="urn:microsoft.com/office/officeart/2005/8/layout/hierarchy5"/>
    <dgm:cxn modelId="{B22CB322-852C-45E8-BDDC-2885B6466D6C}" srcId="{E02E69DF-4D9E-4A71-A688-D93F08CF5DD3}" destId="{8303C327-90B5-49FA-84D9-F55B829A7574}" srcOrd="1" destOrd="0" parTransId="{68490CDA-E126-48CD-8198-27B92593DE55}" sibTransId="{C9AFE2AD-EA37-4BB2-9265-A4FC89303057}"/>
    <dgm:cxn modelId="{592FE623-00CB-4CA0-B84F-2E2751F6E163}" type="presOf" srcId="{5A13C7DF-EF1F-4835-8E84-677C1BB4F38D}" destId="{3C4E30AD-3ADF-496D-9F2E-1CC580BEF033}" srcOrd="0" destOrd="0" presId="urn:microsoft.com/office/officeart/2005/8/layout/hierarchy5"/>
    <dgm:cxn modelId="{B1DBF523-2B33-4FFF-9D11-3F761CCBA73F}" type="presOf" srcId="{FB77A394-ADFA-4808-A6E2-D1E0F24E9B24}" destId="{D98E6553-F198-4E4A-BA78-578600B7287B}" srcOrd="1" destOrd="0" presId="urn:microsoft.com/office/officeart/2005/8/layout/hierarchy5"/>
    <dgm:cxn modelId="{05433225-A034-4725-8D24-90C3B6B754E6}" srcId="{695DCB68-17A1-4FF6-AE4A-06019EE49C61}" destId="{E02E69DF-4D9E-4A71-A688-D93F08CF5DD3}" srcOrd="6" destOrd="0" parTransId="{062D97C5-DBA9-41FB-8359-264DECA670C5}" sibTransId="{799D369C-55FE-4258-B4F8-BE789ACB9FF3}"/>
    <dgm:cxn modelId="{1F918728-E410-4A07-B985-1186A8809AC7}" type="presOf" srcId="{27A662C1-3A79-4BDC-A318-684E18EE6924}" destId="{35AB6FE6-717A-4F30-8B53-DA7E99C46079}" srcOrd="0" destOrd="0" presId="urn:microsoft.com/office/officeart/2005/8/layout/hierarchy5"/>
    <dgm:cxn modelId="{1557332E-F5F9-4232-863F-E96C18B5377D}" srcId="{2F9CF3F2-8086-4582-B5C9-2DA36E88B906}" destId="{DAE01C89-FFA1-498A-98CD-C2920530448B}" srcOrd="1" destOrd="0" parTransId="{7895E3FA-8A72-452A-B5CA-0BDC11423A29}" sibTransId="{40794F2A-6072-4790-9385-FA49B113CD6A}"/>
    <dgm:cxn modelId="{C31EAD2E-89D7-42D9-A4CD-1D50707EA8D3}" srcId="{8BFD8CCC-3A17-4672-AC34-B5C5187B5141}" destId="{81586C27-DC40-4694-9F7D-F4D976354764}" srcOrd="2" destOrd="0" parTransId="{3B19FBEC-C124-4905-99BD-3DFEC1AEFE80}" sibTransId="{F70062F5-66D4-4E3E-9EFB-3B8E4E970201}"/>
    <dgm:cxn modelId="{3BD32132-EFA0-4737-A9BA-97E3041140AD}" type="presOf" srcId="{0981AA04-91DB-4CE2-9B32-EEBF4AFC236A}" destId="{C852A42E-70FA-407F-833C-FF7FD9ABB830}" srcOrd="0" destOrd="0" presId="urn:microsoft.com/office/officeart/2005/8/layout/hierarchy5"/>
    <dgm:cxn modelId="{280C3A33-3653-439F-BD8C-3955DAC93E64}" srcId="{E08EBE7F-B942-4070-80A5-FACFBDE8066C}" destId="{2369B268-3639-445E-958F-DB2A82017BA6}" srcOrd="0" destOrd="0" parTransId="{D1D86206-003E-4CAB-93F2-625E2D3E120E}" sibTransId="{9CDC885B-E179-4DE3-AEA5-124BB0D07D19}"/>
    <dgm:cxn modelId="{2DE84733-9A31-4A8D-8F69-3B33A31A45A6}" srcId="{D332F107-AF95-4B4E-84BB-F1B171D54990}" destId="{B9951D6C-ED04-49A2-B828-11C16215911D}" srcOrd="4" destOrd="0" parTransId="{29C01F72-3785-4947-B1D3-4AEA56311252}" sibTransId="{DC78436D-E3F1-4CD9-8656-089ACB7452A2}"/>
    <dgm:cxn modelId="{37114C35-A6D2-42CE-BF1D-9BB76F18AF4D}" srcId="{D332F107-AF95-4B4E-84BB-F1B171D54990}" destId="{A09D43F0-E5E6-4C1C-B96D-F9F9F905DFA6}" srcOrd="2" destOrd="0" parTransId="{27A662C1-3A79-4BDC-A318-684E18EE6924}" sibTransId="{10D62CB5-3BB2-4FCD-88DC-37DC72A6AD3B}"/>
    <dgm:cxn modelId="{0A374336-103B-4E0A-A432-B9176C680FCA}" type="presOf" srcId="{8064E379-863A-4BA0-B208-0EC34576F8B4}" destId="{D34BD6F6-7F74-4806-A0C6-6712DFE33A72}" srcOrd="1" destOrd="0" presId="urn:microsoft.com/office/officeart/2005/8/layout/hierarchy5"/>
    <dgm:cxn modelId="{86960437-ED5C-4967-B9E6-02BB8DDF99AC}" type="presOf" srcId="{7895E3FA-8A72-452A-B5CA-0BDC11423A29}" destId="{890F671A-5539-4FF3-A293-9D60C33254F9}" srcOrd="1" destOrd="0" presId="urn:microsoft.com/office/officeart/2005/8/layout/hierarchy5"/>
    <dgm:cxn modelId="{D56FA337-9F32-4E11-ACF4-07E713BA663F}" type="presOf" srcId="{71E47C7A-794D-4FD0-98ED-A72AF757B15C}" destId="{A743E78F-3E22-400E-ADB9-D0C08A9F7BBF}" srcOrd="1" destOrd="0" presId="urn:microsoft.com/office/officeart/2005/8/layout/hierarchy5"/>
    <dgm:cxn modelId="{BE223439-EDAA-4AC4-86C6-9E205AD4EC73}" type="presOf" srcId="{34F394A3-9E65-4EBE-9E71-9B80E0352E9C}" destId="{B7279721-1500-42B5-AE35-821C9464CE59}" srcOrd="0" destOrd="0" presId="urn:microsoft.com/office/officeart/2005/8/layout/hierarchy5"/>
    <dgm:cxn modelId="{0722013A-2CE3-43B7-8DE4-F965F3CA727C}" type="presOf" srcId="{D1D86206-003E-4CAB-93F2-625E2D3E120E}" destId="{EB366953-978D-47FB-BE3E-200F71470092}" srcOrd="0" destOrd="0" presId="urn:microsoft.com/office/officeart/2005/8/layout/hierarchy5"/>
    <dgm:cxn modelId="{71FE913B-2EEF-4BF7-910A-FCC0709E0B7A}" srcId="{695DCB68-17A1-4FF6-AE4A-06019EE49C61}" destId="{AA6A56A7-B565-4258-B028-3FC301FD7017}" srcOrd="7" destOrd="0" parTransId="{9DB5D65E-4C35-4CA9-B333-7F1373AED93C}" sibTransId="{E1F5D235-CBC7-46E6-A518-40FA93A41BB4}"/>
    <dgm:cxn modelId="{DC19C13B-394B-4745-92DC-42CD5006C71C}" type="presOf" srcId="{A09D43F0-E5E6-4C1C-B96D-F9F9F905DFA6}" destId="{A588474B-9F74-4337-BC93-89F969DB68BD}" srcOrd="0" destOrd="0" presId="urn:microsoft.com/office/officeart/2005/8/layout/hierarchy5"/>
    <dgm:cxn modelId="{A793993E-E9A5-499F-BAEE-7E6693D4C5EF}" type="presOf" srcId="{DE8508ED-2827-4E8D-BF6F-8409B2045691}" destId="{1BBFB783-ABBD-4304-83EC-F2BC63932D48}" srcOrd="0" destOrd="0" presId="urn:microsoft.com/office/officeart/2005/8/layout/hierarchy5"/>
    <dgm:cxn modelId="{A9D6A040-49FE-4FF0-8752-1DE7CB2C8AB8}" type="presOf" srcId="{7895E3FA-8A72-452A-B5CA-0BDC11423A29}" destId="{C1333085-FF57-440B-9BC2-D300A29E576A}" srcOrd="0" destOrd="0" presId="urn:microsoft.com/office/officeart/2005/8/layout/hierarchy5"/>
    <dgm:cxn modelId="{BF89E85E-6C9A-4F24-B2E8-12F306BB4D70}" type="presOf" srcId="{B9951D6C-ED04-49A2-B828-11C16215911D}" destId="{62BFF327-FDFB-4625-92A7-AD69A0ED3577}" srcOrd="0" destOrd="0" presId="urn:microsoft.com/office/officeart/2005/8/layout/hierarchy5"/>
    <dgm:cxn modelId="{CDBA2E5F-D317-4DA5-A8AD-A5359D62D4AA}" srcId="{93586F29-E056-4C7B-AC84-B51BDF82B1CB}" destId="{99C6A99E-A1CE-405E-824F-04A6A0F88362}" srcOrd="0" destOrd="0" parTransId="{9ED61F5B-A5B3-4D0F-8630-A24B5901F9E3}" sibTransId="{1CEEBD44-137B-45E0-81DB-18C8EA0A0884}"/>
    <dgm:cxn modelId="{5E0DF660-42B7-4F28-9C80-F9810B0DBE3A}" type="presOf" srcId="{E02E69DF-4D9E-4A71-A688-D93F08CF5DD3}" destId="{6DAD0441-C4BE-457C-BEB3-D566E95FACF9}" srcOrd="0" destOrd="0" presId="urn:microsoft.com/office/officeart/2005/8/layout/hierarchy5"/>
    <dgm:cxn modelId="{E8FE0042-D7D1-4798-990C-AD52B972EFEC}" srcId="{32473949-2EAA-432D-98FA-A7EC087295B1}" destId="{695DCB68-17A1-4FF6-AE4A-06019EE49C61}" srcOrd="0" destOrd="0" parTransId="{B52F3D1E-E685-42C6-8BBA-62BC527D1C90}" sibTransId="{8DE0F12A-3A47-42A1-AE6C-705172FBFE08}"/>
    <dgm:cxn modelId="{8ED4A962-1BB9-4C47-AA64-6ECF9C281484}" type="presOf" srcId="{29C01F72-3785-4947-B1D3-4AEA56311252}" destId="{951D0B84-95E6-4583-AC12-1F7BB918CCA4}" srcOrd="1" destOrd="0" presId="urn:microsoft.com/office/officeart/2005/8/layout/hierarchy5"/>
    <dgm:cxn modelId="{C020AA43-ED2D-4726-B2F0-5890020CD31E}" type="presOf" srcId="{68490CDA-E126-48CD-8198-27B92593DE55}" destId="{8F0B38D8-032C-48C3-BECC-9D49CD3E7BF0}" srcOrd="0" destOrd="0" presId="urn:microsoft.com/office/officeart/2005/8/layout/hierarchy5"/>
    <dgm:cxn modelId="{8022B243-C0A1-4357-8770-BB657B9C5724}" type="presOf" srcId="{D0A6170A-552A-462B-876B-225FEC407A14}" destId="{F060FEAE-F30C-4907-8D40-682B46506A1E}" srcOrd="1" destOrd="0" presId="urn:microsoft.com/office/officeart/2005/8/layout/hierarchy5"/>
    <dgm:cxn modelId="{C244BF64-0BE0-4A09-BCE0-BE0A2E84A4BD}" type="presOf" srcId="{71E47C7A-794D-4FD0-98ED-A72AF757B15C}" destId="{8E597090-AD2B-4585-AB59-D5905031AC59}" srcOrd="0" destOrd="0" presId="urn:microsoft.com/office/officeart/2005/8/layout/hierarchy5"/>
    <dgm:cxn modelId="{552E4966-F41B-4565-BE0F-4FBA1D8EFB86}" type="presOf" srcId="{062D97C5-DBA9-41FB-8359-264DECA670C5}" destId="{2ECE9672-9702-4F90-B331-3173FE9E23F9}" srcOrd="1" destOrd="0" presId="urn:microsoft.com/office/officeart/2005/8/layout/hierarchy5"/>
    <dgm:cxn modelId="{E868DB66-0489-4716-BD02-A70833883141}" srcId="{D332F107-AF95-4B4E-84BB-F1B171D54990}" destId="{829881FF-B8FC-42E2-AC2A-E28E3AED2C1E}" srcOrd="1" destOrd="0" parTransId="{8064E379-863A-4BA0-B208-0EC34576F8B4}" sibTransId="{3A076356-99B2-4219-ACBD-C165E0CD03FE}"/>
    <dgm:cxn modelId="{82D0FA69-FE48-4FEF-9A02-886A3CAC5600}" type="presOf" srcId="{5DD0B014-8F1B-4147-8A08-A897D466D8AE}" destId="{5E148627-3EBC-4E10-8C54-1AD964E6E279}" srcOrd="0" destOrd="0" presId="urn:microsoft.com/office/officeart/2005/8/layout/hierarchy5"/>
    <dgm:cxn modelId="{9DAD416A-EA00-485E-A733-CB83D2B24F51}" type="presOf" srcId="{81D98E84-AA88-49EC-8F8C-8F4DC2189441}" destId="{D192D1F2-22D2-4C54-99E6-F0B77BF4001D}" srcOrd="1" destOrd="0" presId="urn:microsoft.com/office/officeart/2005/8/layout/hierarchy5"/>
    <dgm:cxn modelId="{EE47974A-38DF-46D3-B507-ABC240D18CF1}" srcId="{8BFD8CCC-3A17-4672-AC34-B5C5187B5141}" destId="{5DD0B014-8F1B-4147-8A08-A897D466D8AE}" srcOrd="0" destOrd="0" parTransId="{1485B6AC-1E72-465D-B1D0-9AC4125E327D}" sibTransId="{FC7C7BD6-E377-48A4-8789-CFF6CF21FD67}"/>
    <dgm:cxn modelId="{4079766B-5606-416A-9CAA-2E1C8ADD5D3A}" type="presOf" srcId="{9ED61F5B-A5B3-4D0F-8630-A24B5901F9E3}" destId="{900B44BE-DC06-4443-B827-36FF7149FFCD}" srcOrd="1" destOrd="0" presId="urn:microsoft.com/office/officeart/2005/8/layout/hierarchy5"/>
    <dgm:cxn modelId="{2D2BEA6B-0BA1-472A-8A18-C13574F5F78E}" type="presOf" srcId="{FBCCF89D-C720-46B2-9F34-4737820E1225}" destId="{54637D05-6DAA-4C3F-91A6-C130DD59F4A2}" srcOrd="1" destOrd="0" presId="urn:microsoft.com/office/officeart/2005/8/layout/hierarchy5"/>
    <dgm:cxn modelId="{A07D914C-4A3D-46DD-85E6-46D1FC1573F2}" type="presOf" srcId="{EA74B71C-FEDB-4C35-A426-B082CD7BA013}" destId="{3A71D189-A2E0-4E04-97F8-02AC9C595B6C}" srcOrd="0" destOrd="0" presId="urn:microsoft.com/office/officeart/2005/8/layout/hierarchy5"/>
    <dgm:cxn modelId="{B260AB4E-6432-4BD8-B6A1-72496845EE72}" type="presOf" srcId="{8303C327-90B5-49FA-84D9-F55B829A7574}" destId="{DC74585C-3B51-4E8D-A901-126699286134}" srcOrd="0" destOrd="0" presId="urn:microsoft.com/office/officeart/2005/8/layout/hierarchy5"/>
    <dgm:cxn modelId="{1E727774-965A-4D44-B53F-234788E4A7B9}" type="presOf" srcId="{FBCCF89D-C720-46B2-9F34-4737820E1225}" destId="{96CB263F-1723-4B28-8531-C703760F0B0D}" srcOrd="0" destOrd="0" presId="urn:microsoft.com/office/officeart/2005/8/layout/hierarchy5"/>
    <dgm:cxn modelId="{999BC154-36EB-4362-89AE-E520BC396910}" type="presOf" srcId="{8537031F-83CD-4CE0-BDDE-3B7028A1754F}" destId="{065B5EEE-F523-4664-BD71-B9669DA7EE39}" srcOrd="0" destOrd="0" presId="urn:microsoft.com/office/officeart/2005/8/layout/hierarchy5"/>
    <dgm:cxn modelId="{20B26E55-23A1-48F6-9D6F-8999F0A21521}" type="presOf" srcId="{2369B268-3639-445E-958F-DB2A82017BA6}" destId="{8677D7E3-38A8-478A-AF18-066D58ED7CA3}" srcOrd="0" destOrd="0" presId="urn:microsoft.com/office/officeart/2005/8/layout/hierarchy5"/>
    <dgm:cxn modelId="{16D22376-D2FF-4B64-8025-8040D34AEB69}" srcId="{E02E69DF-4D9E-4A71-A688-D93F08CF5DD3}" destId="{34F394A3-9E65-4EBE-9E71-9B80E0352E9C}" srcOrd="0" destOrd="0" parTransId="{FBCCF89D-C720-46B2-9F34-4737820E1225}" sibTransId="{D2E91301-25E5-4AAD-ACE1-796E7573AA2C}"/>
    <dgm:cxn modelId="{3814AE56-82FE-4A20-8B70-DE6D23126CD1}" type="presOf" srcId="{99C6A99E-A1CE-405E-824F-04A6A0F88362}" destId="{88F2A069-8427-477C-827E-56BF3349B474}" srcOrd="0" destOrd="0" presId="urn:microsoft.com/office/officeart/2005/8/layout/hierarchy5"/>
    <dgm:cxn modelId="{8DC9CE57-4590-4706-9653-AE59D9FB4285}" type="presOf" srcId="{3B19FBEC-C124-4905-99BD-3DFEC1AEFE80}" destId="{7111F5D0-ED6B-4306-8DE8-4B9974FFF480}" srcOrd="0" destOrd="0" presId="urn:microsoft.com/office/officeart/2005/8/layout/hierarchy5"/>
    <dgm:cxn modelId="{8985F558-359A-4812-9F8F-4F9598E5C40C}" type="presOf" srcId="{2F9CF3F2-8086-4582-B5C9-2DA36E88B906}" destId="{BB0DD3EA-D198-4431-8F14-24939CF09F2C}" srcOrd="0" destOrd="0" presId="urn:microsoft.com/office/officeart/2005/8/layout/hierarchy5"/>
    <dgm:cxn modelId="{1B181A59-0A27-45B5-B559-CFD461DDD4F9}" srcId="{D332F107-AF95-4B4E-84BB-F1B171D54990}" destId="{DE8508ED-2827-4E8D-BF6F-8409B2045691}" srcOrd="0" destOrd="0" parTransId="{FBBAC3AD-2A89-41FA-B031-607AEB81625B}" sibTransId="{81927367-2C77-4F9B-8064-2504A543922C}"/>
    <dgm:cxn modelId="{A940C779-62C9-4C5F-AB6C-80081B9B32E3}" type="presOf" srcId="{D332F107-AF95-4B4E-84BB-F1B171D54990}" destId="{54AD4D2A-54CB-4B8C-8846-6E3EEF5858F5}" srcOrd="0" destOrd="0" presId="urn:microsoft.com/office/officeart/2005/8/layout/hierarchy5"/>
    <dgm:cxn modelId="{49D84A7E-C6E0-4DC1-9C06-8BC9500F2F9B}" srcId="{E08EBE7F-B942-4070-80A5-FACFBDE8066C}" destId="{9C5D3CE6-8ED7-4663-BDB6-6159240875AD}" srcOrd="2" destOrd="0" parTransId="{D0A6170A-552A-462B-876B-225FEC407A14}" sibTransId="{A58D97A0-ABB2-4465-BCD1-A119444506EE}"/>
    <dgm:cxn modelId="{1D21D583-EFCE-469C-9537-5965146709DD}" srcId="{695DCB68-17A1-4FF6-AE4A-06019EE49C61}" destId="{E08EBE7F-B942-4070-80A5-FACFBDE8066C}" srcOrd="1" destOrd="0" parTransId="{5A13C7DF-EF1F-4835-8E84-677C1BB4F38D}" sibTransId="{22BCB93E-CC69-4DCA-BFED-D026A644EECB}"/>
    <dgm:cxn modelId="{DE3BA089-C4F4-47F8-8B3E-6C145D4B02EA}" srcId="{8BFD8CCC-3A17-4672-AC34-B5C5187B5141}" destId="{29980F63-F9EE-42A2-801E-1FB9DBD75CE6}" srcOrd="1" destOrd="0" parTransId="{1AB63A06-8C19-435D-856C-DF84241E99BB}" sibTransId="{47C197D3-3F90-40EF-84DF-A8DA65011D0C}"/>
    <dgm:cxn modelId="{2B96748B-4FB5-4A93-82FB-57EB62E05A98}" type="presOf" srcId="{DD473EFE-F774-4A95-85A7-A3E904E273BF}" destId="{A06E3E73-0E42-422B-80C7-AF2960668960}" srcOrd="1" destOrd="0" presId="urn:microsoft.com/office/officeart/2005/8/layout/hierarchy5"/>
    <dgm:cxn modelId="{531AE393-CC1D-49D9-854D-FFA42C920727}" type="presOf" srcId="{0322C05F-95EB-4E15-8A73-111AE7DC52A1}" destId="{57745EDE-4788-456F-AF0C-4319CB202257}" srcOrd="0" destOrd="0" presId="urn:microsoft.com/office/officeart/2005/8/layout/hierarchy5"/>
    <dgm:cxn modelId="{FC40C894-5945-47AB-8F79-097621E7500B}" type="presOf" srcId="{29C01F72-3785-4947-B1D3-4AEA56311252}" destId="{0FE3472F-543C-4A9E-A0E6-39A7E4F77FB9}" srcOrd="0" destOrd="0" presId="urn:microsoft.com/office/officeart/2005/8/layout/hierarchy5"/>
    <dgm:cxn modelId="{ACEF6C99-A9A5-4C36-B2D8-E7FE33B7262E}" type="presOf" srcId="{1AB63A06-8C19-435D-856C-DF84241E99BB}" destId="{C847C1CE-2885-4A69-A172-9C21DE629EE5}" srcOrd="0" destOrd="0" presId="urn:microsoft.com/office/officeart/2005/8/layout/hierarchy5"/>
    <dgm:cxn modelId="{936FE99A-7E04-4C85-9D09-71D638A73E21}" type="presOf" srcId="{3B19FBEC-C124-4905-99BD-3DFEC1AEFE80}" destId="{C00128B1-2472-4E37-912F-BA2943441FCA}" srcOrd="1" destOrd="0" presId="urn:microsoft.com/office/officeart/2005/8/layout/hierarchy5"/>
    <dgm:cxn modelId="{3D75BE9D-72E9-4581-B99F-10A83169AE8C}" srcId="{E08EBE7F-B942-4070-80A5-FACFBDE8066C}" destId="{B4E570D0-A35A-498E-98FB-14C9F42EA931}" srcOrd="1" destOrd="0" parTransId="{FB77A394-ADFA-4808-A6E2-D1E0F24E9B24}" sibTransId="{D6E59045-15F6-4CE9-A7E2-428BEA6EA1F1}"/>
    <dgm:cxn modelId="{68FA999F-F330-4AE4-B983-8892F8D2EDDB}" srcId="{D332F107-AF95-4B4E-84BB-F1B171D54990}" destId="{8537031F-83CD-4CE0-BDDE-3B7028A1754F}" srcOrd="3" destOrd="0" parTransId="{81D98E84-AA88-49EC-8F8C-8F4DC2189441}" sibTransId="{AD7937CA-6B6E-4C70-9107-ED1436ED6954}"/>
    <dgm:cxn modelId="{DA6E00A0-FA7A-420D-A60E-9AF35984CA2B}" type="presOf" srcId="{9DB5D65E-4C35-4CA9-B333-7F1373AED93C}" destId="{8D79E821-4E6E-4C76-AFA2-D5289581AC30}" srcOrd="0" destOrd="0" presId="urn:microsoft.com/office/officeart/2005/8/layout/hierarchy5"/>
    <dgm:cxn modelId="{CED2F9A1-C3C2-47BF-911D-9F9F0D588FFD}" srcId="{695DCB68-17A1-4FF6-AE4A-06019EE49C61}" destId="{93586F29-E056-4C7B-AC84-B51BDF82B1CB}" srcOrd="2" destOrd="0" parTransId="{71954696-01B2-4531-A6BA-AB90B0967BAE}" sibTransId="{4A25927C-2E4F-4023-972E-9213A09881CE}"/>
    <dgm:cxn modelId="{EF5D88A7-5830-4CA9-A5F0-B4528EAB18AD}" type="presOf" srcId="{AA6A56A7-B565-4258-B028-3FC301FD7017}" destId="{CE59C620-007B-469D-8C4B-D83EFFA49CE5}" srcOrd="0" destOrd="0" presId="urn:microsoft.com/office/officeart/2005/8/layout/hierarchy5"/>
    <dgm:cxn modelId="{7AA169B1-49EE-4927-A2CE-0A14D9BACC61}" type="presOf" srcId="{29980F63-F9EE-42A2-801E-1FB9DBD75CE6}" destId="{34E896AB-7826-4BAB-82E6-E0AC1A2E9526}" srcOrd="0" destOrd="0" presId="urn:microsoft.com/office/officeart/2005/8/layout/hierarchy5"/>
    <dgm:cxn modelId="{3F6B96B1-7C86-4BD4-BB42-CB5CD38CBA23}" type="presOf" srcId="{68490CDA-E126-48CD-8198-27B92593DE55}" destId="{2DB55FE7-57A6-4662-A456-44A2F94FC184}" srcOrd="1" destOrd="0" presId="urn:microsoft.com/office/officeart/2005/8/layout/hierarchy5"/>
    <dgm:cxn modelId="{4CF5D9B1-3724-4491-A228-C7CBB386B52B}" type="presOf" srcId="{FBBAC3AD-2A89-41FA-B031-607AEB81625B}" destId="{01C8B0D5-37B4-4B14-97F4-E1E2970DCA17}" srcOrd="1" destOrd="0" presId="urn:microsoft.com/office/officeart/2005/8/layout/hierarchy5"/>
    <dgm:cxn modelId="{4B121BB3-3656-4A51-B7E3-112DB889BFE0}" type="presOf" srcId="{8BDE8945-0F00-4CFD-AE95-10DC04FAE867}" destId="{32154BD0-1801-4806-8BEF-CE1F58426773}" srcOrd="1" destOrd="0" presId="urn:microsoft.com/office/officeart/2005/8/layout/hierarchy5"/>
    <dgm:cxn modelId="{FA08A5B4-294D-4B93-B9A5-19BC47DB1B5D}" srcId="{900C202F-AA6A-495D-8E6F-057BC89BDFE6}" destId="{4DC01479-4A77-4EA3-BB50-4247356413E1}" srcOrd="0" destOrd="0" parTransId="{DD473EFE-F774-4A95-85A7-A3E904E273BF}" sibTransId="{2D880700-9205-4828-B4A5-E7ADE5CC0B27}"/>
    <dgm:cxn modelId="{D3675DB6-F504-49F0-BB11-F3EF65F40FCE}" type="presOf" srcId="{FBBAC3AD-2A89-41FA-B031-607AEB81625B}" destId="{1C768980-F029-4AFB-A7C6-31B1526F817A}" srcOrd="0" destOrd="0" presId="urn:microsoft.com/office/officeart/2005/8/layout/hierarchy5"/>
    <dgm:cxn modelId="{4285B8B7-4372-443D-B945-58F2E4B18769}" type="presOf" srcId="{913999A2-9554-4981-958B-890DBEE9163C}" destId="{28C4DB8F-27F8-4EFC-B62E-73161195318B}" srcOrd="0" destOrd="0" presId="urn:microsoft.com/office/officeart/2005/8/layout/hierarchy5"/>
    <dgm:cxn modelId="{EE6E80BA-A9AC-4D9B-AC2A-8438F8BEB248}" type="presOf" srcId="{062D97C5-DBA9-41FB-8359-264DECA670C5}" destId="{B1420BFE-01AC-4EAB-8F89-B9C61383E6C0}" srcOrd="0" destOrd="0" presId="urn:microsoft.com/office/officeart/2005/8/layout/hierarchy5"/>
    <dgm:cxn modelId="{83DDB3BA-D950-467D-8BA5-524A650F3CC0}" type="presOf" srcId="{BC502586-D13A-4F5D-A35E-069B930611BA}" destId="{21E5D14B-A41D-40CE-9AC6-B7398E1AE602}" srcOrd="0" destOrd="0" presId="urn:microsoft.com/office/officeart/2005/8/layout/hierarchy5"/>
    <dgm:cxn modelId="{543AF4BC-F952-4E60-98CC-14A7EE2FD78E}" type="presOf" srcId="{D1D86206-003E-4CAB-93F2-625E2D3E120E}" destId="{FC2EDB1A-568A-43AA-A0AF-18F750836CE0}" srcOrd="1" destOrd="0" presId="urn:microsoft.com/office/officeart/2005/8/layout/hierarchy5"/>
    <dgm:cxn modelId="{D10A1EBF-B0D3-4C7B-8D93-38507AC53EDA}" type="presOf" srcId="{1485B6AC-1E72-465D-B1D0-9AC4125E327D}" destId="{48A4BC7C-557F-4E91-B62A-A74141C3A090}" srcOrd="1" destOrd="0" presId="urn:microsoft.com/office/officeart/2005/8/layout/hierarchy5"/>
    <dgm:cxn modelId="{393E26C4-8DB5-4591-AF95-E21F46F759CA}" type="presOf" srcId="{1013A2C2-2426-45B8-B27F-0ACF87B14520}" destId="{082C91AB-BD18-4EEA-A4DC-79BABE20D1AE}" srcOrd="1" destOrd="0" presId="urn:microsoft.com/office/officeart/2005/8/layout/hierarchy5"/>
    <dgm:cxn modelId="{288DF4C7-E5A7-4BFF-9AD9-F45C272A15CF}" srcId="{695DCB68-17A1-4FF6-AE4A-06019EE49C61}" destId="{D332F107-AF95-4B4E-84BB-F1B171D54990}" srcOrd="3" destOrd="0" parTransId="{BAD4720F-E913-4D3B-8F09-AEDF7070B355}" sibTransId="{EC8F92E9-536E-4A12-8D06-3B9D3027D54C}"/>
    <dgm:cxn modelId="{256535C8-0FBF-4DCF-9581-0F3B5574D0C9}" type="presOf" srcId="{4DE36440-FADF-4AB8-BB71-069B57E30192}" destId="{737C597A-FD04-4E61-9061-E5B23BA13196}" srcOrd="0" destOrd="0" presId="urn:microsoft.com/office/officeart/2005/8/layout/hierarchy5"/>
    <dgm:cxn modelId="{961406C9-63F2-427D-80BC-E696C136051C}" srcId="{2F9CF3F2-8086-4582-B5C9-2DA36E88B906}" destId="{913999A2-9554-4981-958B-890DBEE9163C}" srcOrd="0" destOrd="0" parTransId="{0322C05F-95EB-4E15-8A73-111AE7DC52A1}" sibTransId="{ED96703C-A97A-4550-9D52-3AE84ADCEFFB}"/>
    <dgm:cxn modelId="{BC9EE9C9-EE70-410A-8E22-11A343568E77}" type="presOf" srcId="{1AB63A06-8C19-435D-856C-DF84241E99BB}" destId="{A60C2AE3-6864-474D-A468-70AB1B50E344}" srcOrd="1" destOrd="0" presId="urn:microsoft.com/office/officeart/2005/8/layout/hierarchy5"/>
    <dgm:cxn modelId="{9D077ECC-D56C-4331-B723-A150E116290A}" type="presOf" srcId="{9C5D3CE6-8ED7-4663-BDB6-6159240875AD}" destId="{BE111BF9-1A44-441B-81E8-54B2EA718AAE}" srcOrd="0" destOrd="0" presId="urn:microsoft.com/office/officeart/2005/8/layout/hierarchy5"/>
    <dgm:cxn modelId="{8E1FF9CC-2144-45A4-8B2C-F29365B83087}" type="presOf" srcId="{27A662C1-3A79-4BDC-A318-684E18EE6924}" destId="{207A81D8-A26E-4CF5-9BB8-7ED734FEBB70}" srcOrd="1" destOrd="0" presId="urn:microsoft.com/office/officeart/2005/8/layout/hierarchy5"/>
    <dgm:cxn modelId="{A7A6DCCF-8FE6-466C-A6DD-6EB152886458}" type="presOf" srcId="{71954696-01B2-4531-A6BA-AB90B0967BAE}" destId="{72D79362-8D07-4F70-84B6-FE7B4C451BF0}" srcOrd="0" destOrd="0" presId="urn:microsoft.com/office/officeart/2005/8/layout/hierarchy5"/>
    <dgm:cxn modelId="{B4B214D1-F12C-4780-A413-DE988A7A97F1}" type="presOf" srcId="{32473949-2EAA-432D-98FA-A7EC087295B1}" destId="{5009885B-3D8B-4C3F-A2CB-948E5BABC77F}" srcOrd="0" destOrd="0" presId="urn:microsoft.com/office/officeart/2005/8/layout/hierarchy5"/>
    <dgm:cxn modelId="{21E55ED5-9B1B-42CB-8F00-CF0C691C4677}" type="presOf" srcId="{E08EBE7F-B942-4070-80A5-FACFBDE8066C}" destId="{624C0904-FDAF-4E1F-AEBC-FF398B166141}" srcOrd="0" destOrd="0" presId="urn:microsoft.com/office/officeart/2005/8/layout/hierarchy5"/>
    <dgm:cxn modelId="{65EFB2D5-C130-4676-AA6E-C6DE2CC68BE7}" type="presOf" srcId="{D0A6170A-552A-462B-876B-225FEC407A14}" destId="{9A0476F2-8ECD-4EB0-8537-F122F10BE4C4}" srcOrd="0" destOrd="0" presId="urn:microsoft.com/office/officeart/2005/8/layout/hierarchy5"/>
    <dgm:cxn modelId="{41DCD9D5-DEA6-49EF-80EC-1AE49BFF4C6A}" type="presOf" srcId="{829881FF-B8FC-42E2-AC2A-E28E3AED2C1E}" destId="{5886B4A0-A0F6-4D1C-9A35-B3ACA6991147}" srcOrd="0" destOrd="0" presId="urn:microsoft.com/office/officeart/2005/8/layout/hierarchy5"/>
    <dgm:cxn modelId="{3617F8D6-500A-4DE2-9957-074D914DBF60}" type="presOf" srcId="{A275D2F5-5070-472E-AC53-358587916FCB}" destId="{92F9FAD6-6839-4651-B086-B6D037136824}" srcOrd="0" destOrd="0" presId="urn:microsoft.com/office/officeart/2005/8/layout/hierarchy5"/>
    <dgm:cxn modelId="{3C89E3D7-B518-463C-9A66-6182A1F16683}" type="presOf" srcId="{1485B6AC-1E72-465D-B1D0-9AC4125E327D}" destId="{15E3EC7A-3BA6-48D8-B7C1-CA4E33A568AE}" srcOrd="0" destOrd="0" presId="urn:microsoft.com/office/officeart/2005/8/layout/hierarchy5"/>
    <dgm:cxn modelId="{09C285DC-4EE1-47AD-BF34-3FF439D97B62}" type="presOf" srcId="{BAD4720F-E913-4D3B-8F09-AEDF7070B355}" destId="{30AA048D-8E27-4822-942E-3F292B29EE29}" srcOrd="0" destOrd="0" presId="urn:microsoft.com/office/officeart/2005/8/layout/hierarchy5"/>
    <dgm:cxn modelId="{04B7ACDF-C9A5-4749-B4ED-F566FF34FA7E}" type="presOf" srcId="{8BFD8CCC-3A17-4672-AC34-B5C5187B5141}" destId="{91B5341A-4F85-4836-9BB1-A09CFEBD1C7D}" srcOrd="0" destOrd="0" presId="urn:microsoft.com/office/officeart/2005/8/layout/hierarchy5"/>
    <dgm:cxn modelId="{41CDB0E0-487B-4B06-BF32-441DC442F590}" srcId="{93586F29-E056-4C7B-AC84-B51BDF82B1CB}" destId="{A275D2F5-5070-472E-AC53-358587916FCB}" srcOrd="1" destOrd="0" parTransId="{BC502586-D13A-4F5D-A35E-069B930611BA}" sibTransId="{C2FE66C7-E845-48DF-BF89-B46D5DB7034C}"/>
    <dgm:cxn modelId="{98960DE1-F358-456F-AEF8-A9C343F557B7}" type="presOf" srcId="{7EDACF5F-5C1B-4A14-BE0D-98AD630DD106}" destId="{1AA7278B-6916-4308-B552-F62ED122C1AA}" srcOrd="1" destOrd="0" presId="urn:microsoft.com/office/officeart/2005/8/layout/hierarchy5"/>
    <dgm:cxn modelId="{3F9588E1-9AB8-4D3C-84E0-DA7B19E1E30A}" type="presOf" srcId="{20AD020C-F67A-4717-852A-7DC24402C7E5}" destId="{64831F57-C279-4A37-A470-FD1C20EA3E89}" srcOrd="0" destOrd="0" presId="urn:microsoft.com/office/officeart/2005/8/layout/hierarchy5"/>
    <dgm:cxn modelId="{32122DE6-881B-47D7-9179-2B26131610B9}" srcId="{E02E69DF-4D9E-4A71-A688-D93F08CF5DD3}" destId="{4DE36440-FADF-4AB8-BB71-069B57E30192}" srcOrd="2" destOrd="0" parTransId="{EA74B71C-FEDB-4C35-A426-B082CD7BA013}" sibTransId="{F7F56A9E-D9DB-4B1E-87FC-4F21EAE6AAD8}"/>
    <dgm:cxn modelId="{D34A6BE7-BD70-4258-B388-B83028044E63}" type="presOf" srcId="{71954696-01B2-4531-A6BA-AB90B0967BAE}" destId="{19CCA423-A764-4680-9CD8-F8F1BEEBEBCF}" srcOrd="1" destOrd="0" presId="urn:microsoft.com/office/officeart/2005/8/layout/hierarchy5"/>
    <dgm:cxn modelId="{9666EEE7-747D-405A-9614-A20CC5982A1B}" type="presOf" srcId="{900C202F-AA6A-495D-8E6F-057BC89BDFE6}" destId="{AEDC3ADD-2652-45EC-B83D-E6B5F292E287}" srcOrd="0" destOrd="0" presId="urn:microsoft.com/office/officeart/2005/8/layout/hierarchy5"/>
    <dgm:cxn modelId="{C1ECCDE8-1995-412A-B4D2-1BE4174328CA}" type="presOf" srcId="{8064E379-863A-4BA0-B208-0EC34576F8B4}" destId="{EADD8FFB-581C-4D77-92C2-91D8D13ECBDD}" srcOrd="0" destOrd="0" presId="urn:microsoft.com/office/officeart/2005/8/layout/hierarchy5"/>
    <dgm:cxn modelId="{2A5B3FEC-6038-43DE-ACF4-DF5B79CCB5C1}" type="presOf" srcId="{65B389B8-FFA7-422F-85F9-E11B95A5AA9A}" destId="{C3ADC069-9174-4B96-985A-74E264B34376}" srcOrd="0" destOrd="0" presId="urn:microsoft.com/office/officeart/2005/8/layout/hierarchy5"/>
    <dgm:cxn modelId="{432B0EEF-29F1-4DC3-A38B-750A886F32B3}" srcId="{695DCB68-17A1-4FF6-AE4A-06019EE49C61}" destId="{900C202F-AA6A-495D-8E6F-057BC89BDFE6}" srcOrd="5" destOrd="0" parTransId="{8BDE8945-0F00-4CFD-AE95-10DC04FAE867}" sibTransId="{0CBD0782-B86C-4376-9A5B-EFB2D3C09BE0}"/>
    <dgm:cxn modelId="{EDCCBEF0-D954-4696-ABC1-4F4EBD14E8E4}" type="presOf" srcId="{93586F29-E056-4C7B-AC84-B51BDF82B1CB}" destId="{8E85317C-22A4-45D4-8431-8C34BBC120B2}" srcOrd="0" destOrd="0" presId="urn:microsoft.com/office/officeart/2005/8/layout/hierarchy5"/>
    <dgm:cxn modelId="{F1DD6AF3-EF4A-4B87-8ED1-DE571A1790D6}" type="presOf" srcId="{8BDE8945-0F00-4CFD-AE95-10DC04FAE867}" destId="{2D7A0A4B-EE6D-4AB7-89D6-E2D5EA130DAC}" srcOrd="0" destOrd="0" presId="urn:microsoft.com/office/officeart/2005/8/layout/hierarchy5"/>
    <dgm:cxn modelId="{66D37AF6-FA9F-4B90-89CA-5C9A14291237}" type="presOf" srcId="{BC502586-D13A-4F5D-A35E-069B930611BA}" destId="{A00565D7-E609-4239-A93E-99B145FB6CBE}" srcOrd="1" destOrd="0" presId="urn:microsoft.com/office/officeart/2005/8/layout/hierarchy5"/>
    <dgm:cxn modelId="{B2BCA6F6-62EE-4393-A99A-EFFF0456BA0B}" type="presOf" srcId="{7EDACF5F-5C1B-4A14-BE0D-98AD630DD106}" destId="{4871830A-53AE-4BCD-BC4F-DC65F321E1A4}" srcOrd="0" destOrd="0" presId="urn:microsoft.com/office/officeart/2005/8/layout/hierarchy5"/>
    <dgm:cxn modelId="{D5F36AF7-7EBC-440B-AB17-017551DFD569}" type="presOf" srcId="{9ED61F5B-A5B3-4D0F-8630-A24B5901F9E3}" destId="{95F2424E-49AA-42A6-876A-B56B5AFE4E3B}" srcOrd="0" destOrd="0" presId="urn:microsoft.com/office/officeart/2005/8/layout/hierarchy5"/>
    <dgm:cxn modelId="{032061F8-DE29-4AF2-B9D0-99554419C4E6}" type="presOf" srcId="{0981AA04-91DB-4CE2-9B32-EEBF4AFC236A}" destId="{DB61DDE2-87C0-4C13-9BAC-4BFBD93F72C5}" srcOrd="1" destOrd="0" presId="urn:microsoft.com/office/officeart/2005/8/layout/hierarchy5"/>
    <dgm:cxn modelId="{327E3AF9-8D14-4A7E-A7F9-94F70DA002E1}" type="presOf" srcId="{81586C27-DC40-4694-9F7D-F4D976354764}" destId="{8C897BF4-5B7C-4226-BF00-2C7F622E1626}" srcOrd="0" destOrd="0" presId="urn:microsoft.com/office/officeart/2005/8/layout/hierarchy5"/>
    <dgm:cxn modelId="{AAF955FB-ADEB-49AB-A94F-82387EB08887}" type="presOf" srcId="{4DC01479-4A77-4EA3-BB50-4247356413E1}" destId="{95EBA66E-A32B-4A8F-AFC1-5EA309687493}" srcOrd="0" destOrd="0" presId="urn:microsoft.com/office/officeart/2005/8/layout/hierarchy5"/>
    <dgm:cxn modelId="{300EA9FF-EC83-4A1B-819A-B42CFD3DE493}" type="presOf" srcId="{B4E570D0-A35A-498E-98FB-14C9F42EA931}" destId="{BF64E8D4-A700-45AD-8E59-434AA98FA1FA}" srcOrd="0" destOrd="0" presId="urn:microsoft.com/office/officeart/2005/8/layout/hierarchy5"/>
    <dgm:cxn modelId="{C2DB02C1-916D-4FC2-8ACD-3807547B7A7B}" type="presParOf" srcId="{5009885B-3D8B-4C3F-A2CB-948E5BABC77F}" destId="{223DA843-AE4A-4CD2-9156-8A2D21D489CF}" srcOrd="0" destOrd="0" presId="urn:microsoft.com/office/officeart/2005/8/layout/hierarchy5"/>
    <dgm:cxn modelId="{1BBA55FA-A4BE-4E58-9C1E-E8861F9A72BF}" type="presParOf" srcId="{223DA843-AE4A-4CD2-9156-8A2D21D489CF}" destId="{1B0BBC73-BFF2-4C55-B64A-3CE6D526C2A3}" srcOrd="0" destOrd="0" presId="urn:microsoft.com/office/officeart/2005/8/layout/hierarchy5"/>
    <dgm:cxn modelId="{970A99C8-5046-49EE-BCFA-977C35DCEE06}" type="presParOf" srcId="{1B0BBC73-BFF2-4C55-B64A-3CE6D526C2A3}" destId="{85C63D73-7AE2-4332-9EC9-5F6885E90907}" srcOrd="0" destOrd="0" presId="urn:microsoft.com/office/officeart/2005/8/layout/hierarchy5"/>
    <dgm:cxn modelId="{58D05B63-8FA4-4E76-89D3-6FDD36E730F3}" type="presParOf" srcId="{85C63D73-7AE2-4332-9EC9-5F6885E90907}" destId="{CB9C1047-9988-4240-9E5B-5CC02FCB0790}" srcOrd="0" destOrd="0" presId="urn:microsoft.com/office/officeart/2005/8/layout/hierarchy5"/>
    <dgm:cxn modelId="{E96F854F-01D6-4C3F-9467-36CBF4B511AE}" type="presParOf" srcId="{85C63D73-7AE2-4332-9EC9-5F6885E90907}" destId="{F3BFD776-45F5-4BB7-8B10-B1C2C562144B}" srcOrd="1" destOrd="0" presId="urn:microsoft.com/office/officeart/2005/8/layout/hierarchy5"/>
    <dgm:cxn modelId="{D5B0E253-F1B7-4770-95D4-0B6998E4DA8F}" type="presParOf" srcId="{F3BFD776-45F5-4BB7-8B10-B1C2C562144B}" destId="{C852A42E-70FA-407F-833C-FF7FD9ABB830}" srcOrd="0" destOrd="0" presId="urn:microsoft.com/office/officeart/2005/8/layout/hierarchy5"/>
    <dgm:cxn modelId="{F9EB8BE0-265F-4247-BEA0-94AC3B91C540}" type="presParOf" srcId="{C852A42E-70FA-407F-833C-FF7FD9ABB830}" destId="{DB61DDE2-87C0-4C13-9BAC-4BFBD93F72C5}" srcOrd="0" destOrd="0" presId="urn:microsoft.com/office/officeart/2005/8/layout/hierarchy5"/>
    <dgm:cxn modelId="{ECC05512-B94E-4D77-8831-17B3EC601B5B}" type="presParOf" srcId="{F3BFD776-45F5-4BB7-8B10-B1C2C562144B}" destId="{06688681-7045-4577-AC2A-8F6860B26262}" srcOrd="1" destOrd="0" presId="urn:microsoft.com/office/officeart/2005/8/layout/hierarchy5"/>
    <dgm:cxn modelId="{11C3C025-6E39-4249-85DB-B06BF62179A6}" type="presParOf" srcId="{06688681-7045-4577-AC2A-8F6860B26262}" destId="{91B5341A-4F85-4836-9BB1-A09CFEBD1C7D}" srcOrd="0" destOrd="0" presId="urn:microsoft.com/office/officeart/2005/8/layout/hierarchy5"/>
    <dgm:cxn modelId="{52FF2D59-6FF8-4FCF-853C-2CC512A87B47}" type="presParOf" srcId="{06688681-7045-4577-AC2A-8F6860B26262}" destId="{8F11C28C-EED4-495C-86AA-FCA7E6C8D3C6}" srcOrd="1" destOrd="0" presId="urn:microsoft.com/office/officeart/2005/8/layout/hierarchy5"/>
    <dgm:cxn modelId="{6E64B695-F404-47BD-8001-C646B8A2D0EE}" type="presParOf" srcId="{8F11C28C-EED4-495C-86AA-FCA7E6C8D3C6}" destId="{15E3EC7A-3BA6-48D8-B7C1-CA4E33A568AE}" srcOrd="0" destOrd="0" presId="urn:microsoft.com/office/officeart/2005/8/layout/hierarchy5"/>
    <dgm:cxn modelId="{AE0C2CEC-633C-4A04-B303-C407443903EB}" type="presParOf" srcId="{15E3EC7A-3BA6-48D8-B7C1-CA4E33A568AE}" destId="{48A4BC7C-557F-4E91-B62A-A74141C3A090}" srcOrd="0" destOrd="0" presId="urn:microsoft.com/office/officeart/2005/8/layout/hierarchy5"/>
    <dgm:cxn modelId="{19E01E7E-67DF-49C2-BBAB-7E112867F028}" type="presParOf" srcId="{8F11C28C-EED4-495C-86AA-FCA7E6C8D3C6}" destId="{28187E48-BABC-4140-A22E-A3EEC991976D}" srcOrd="1" destOrd="0" presId="urn:microsoft.com/office/officeart/2005/8/layout/hierarchy5"/>
    <dgm:cxn modelId="{58D7A04D-93FE-44C3-9555-280247DB12C2}" type="presParOf" srcId="{28187E48-BABC-4140-A22E-A3EEC991976D}" destId="{5E148627-3EBC-4E10-8C54-1AD964E6E279}" srcOrd="0" destOrd="0" presId="urn:microsoft.com/office/officeart/2005/8/layout/hierarchy5"/>
    <dgm:cxn modelId="{F4C8775A-D85D-4C1D-8EEF-1A4FFE041B2E}" type="presParOf" srcId="{28187E48-BABC-4140-A22E-A3EEC991976D}" destId="{9BE0555D-FB48-48B8-A97D-EEB327031D65}" srcOrd="1" destOrd="0" presId="urn:microsoft.com/office/officeart/2005/8/layout/hierarchy5"/>
    <dgm:cxn modelId="{DF99FFEA-329A-42D9-BF6C-8FF90F7303E2}" type="presParOf" srcId="{8F11C28C-EED4-495C-86AA-FCA7E6C8D3C6}" destId="{C847C1CE-2885-4A69-A172-9C21DE629EE5}" srcOrd="2" destOrd="0" presId="urn:microsoft.com/office/officeart/2005/8/layout/hierarchy5"/>
    <dgm:cxn modelId="{6E31C2A7-8EC7-497A-B0F1-2534BFEE794B}" type="presParOf" srcId="{C847C1CE-2885-4A69-A172-9C21DE629EE5}" destId="{A60C2AE3-6864-474D-A468-70AB1B50E344}" srcOrd="0" destOrd="0" presId="urn:microsoft.com/office/officeart/2005/8/layout/hierarchy5"/>
    <dgm:cxn modelId="{C1D734C4-F180-4813-8470-CEFE855FD930}" type="presParOf" srcId="{8F11C28C-EED4-495C-86AA-FCA7E6C8D3C6}" destId="{9CCBECBB-9335-4C23-8DB7-50CB9CD5BB16}" srcOrd="3" destOrd="0" presId="urn:microsoft.com/office/officeart/2005/8/layout/hierarchy5"/>
    <dgm:cxn modelId="{12EE29CB-77F8-4FF1-9364-57B778EF7622}" type="presParOf" srcId="{9CCBECBB-9335-4C23-8DB7-50CB9CD5BB16}" destId="{34E896AB-7826-4BAB-82E6-E0AC1A2E9526}" srcOrd="0" destOrd="0" presId="urn:microsoft.com/office/officeart/2005/8/layout/hierarchy5"/>
    <dgm:cxn modelId="{C9F0E372-F41C-4CC4-8884-A3117B2A6964}" type="presParOf" srcId="{9CCBECBB-9335-4C23-8DB7-50CB9CD5BB16}" destId="{A78F155D-AAC9-4297-942B-FE5BA834142C}" srcOrd="1" destOrd="0" presId="urn:microsoft.com/office/officeart/2005/8/layout/hierarchy5"/>
    <dgm:cxn modelId="{7EF9EEBC-A817-4C36-BC9C-44387AFC0570}" type="presParOf" srcId="{8F11C28C-EED4-495C-86AA-FCA7E6C8D3C6}" destId="{7111F5D0-ED6B-4306-8DE8-4B9974FFF480}" srcOrd="4" destOrd="0" presId="urn:microsoft.com/office/officeart/2005/8/layout/hierarchy5"/>
    <dgm:cxn modelId="{31F748F3-4CF9-40F1-9737-51623F8B46EE}" type="presParOf" srcId="{7111F5D0-ED6B-4306-8DE8-4B9974FFF480}" destId="{C00128B1-2472-4E37-912F-BA2943441FCA}" srcOrd="0" destOrd="0" presId="urn:microsoft.com/office/officeart/2005/8/layout/hierarchy5"/>
    <dgm:cxn modelId="{05DFAA7B-8B30-45A3-9ABA-4077FB6831AE}" type="presParOf" srcId="{8F11C28C-EED4-495C-86AA-FCA7E6C8D3C6}" destId="{1C3C6A1E-CDED-476E-BEC3-FF97E6A881A4}" srcOrd="5" destOrd="0" presId="urn:microsoft.com/office/officeart/2005/8/layout/hierarchy5"/>
    <dgm:cxn modelId="{E1CB73A8-5E00-407B-9DB8-56FF7AADED90}" type="presParOf" srcId="{1C3C6A1E-CDED-476E-BEC3-FF97E6A881A4}" destId="{8C897BF4-5B7C-4226-BF00-2C7F622E1626}" srcOrd="0" destOrd="0" presId="urn:microsoft.com/office/officeart/2005/8/layout/hierarchy5"/>
    <dgm:cxn modelId="{B3F29C3D-D2F3-4013-BA20-F9D61E3882DA}" type="presParOf" srcId="{1C3C6A1E-CDED-476E-BEC3-FF97E6A881A4}" destId="{30FA96C5-F961-41C0-A4EF-0E9EF8787307}" srcOrd="1" destOrd="0" presId="urn:microsoft.com/office/officeart/2005/8/layout/hierarchy5"/>
    <dgm:cxn modelId="{552418B4-D935-47ED-8C79-9425510FA8DF}" type="presParOf" srcId="{8F11C28C-EED4-495C-86AA-FCA7E6C8D3C6}" destId="{876469E5-C544-4463-99A0-858B49888FC2}" srcOrd="6" destOrd="0" presId="urn:microsoft.com/office/officeart/2005/8/layout/hierarchy5"/>
    <dgm:cxn modelId="{AA0E8E88-C464-4559-A40B-27506D1DB45E}" type="presParOf" srcId="{876469E5-C544-4463-99A0-858B49888FC2}" destId="{082C91AB-BD18-4EEA-A4DC-79BABE20D1AE}" srcOrd="0" destOrd="0" presId="urn:microsoft.com/office/officeart/2005/8/layout/hierarchy5"/>
    <dgm:cxn modelId="{CE0C4F95-84FA-4AF7-99F6-289C25CFF9E7}" type="presParOf" srcId="{8F11C28C-EED4-495C-86AA-FCA7E6C8D3C6}" destId="{02C41A2C-4B3E-4DF3-BDA5-236591B1CFD3}" srcOrd="7" destOrd="0" presId="urn:microsoft.com/office/officeart/2005/8/layout/hierarchy5"/>
    <dgm:cxn modelId="{42074706-A53E-4D31-90AA-6AC9044115FB}" type="presParOf" srcId="{02C41A2C-4B3E-4DF3-BDA5-236591B1CFD3}" destId="{C3ADC069-9174-4B96-985A-74E264B34376}" srcOrd="0" destOrd="0" presId="urn:microsoft.com/office/officeart/2005/8/layout/hierarchy5"/>
    <dgm:cxn modelId="{9A2C24EA-8BC8-4979-90BD-094EAA435C28}" type="presParOf" srcId="{02C41A2C-4B3E-4DF3-BDA5-236591B1CFD3}" destId="{522939BE-F1D6-4B36-8DED-A832A1E7CFE0}" srcOrd="1" destOrd="0" presId="urn:microsoft.com/office/officeart/2005/8/layout/hierarchy5"/>
    <dgm:cxn modelId="{DC4C8193-1AE4-4156-85B4-4DCEABAF84F6}" type="presParOf" srcId="{F3BFD776-45F5-4BB7-8B10-B1C2C562144B}" destId="{3C4E30AD-3ADF-496D-9F2E-1CC580BEF033}" srcOrd="2" destOrd="0" presId="urn:microsoft.com/office/officeart/2005/8/layout/hierarchy5"/>
    <dgm:cxn modelId="{BF9D6218-7C59-4E32-9E0F-86B2DA3E512F}" type="presParOf" srcId="{3C4E30AD-3ADF-496D-9F2E-1CC580BEF033}" destId="{32C1F7D7-7C93-4045-A3D7-281FFCC463B3}" srcOrd="0" destOrd="0" presId="urn:microsoft.com/office/officeart/2005/8/layout/hierarchy5"/>
    <dgm:cxn modelId="{36B0DA7D-8BBA-429B-805C-596D0AB4748A}" type="presParOf" srcId="{F3BFD776-45F5-4BB7-8B10-B1C2C562144B}" destId="{E3DB7A04-5431-411A-AEC3-D33804DD8009}" srcOrd="3" destOrd="0" presId="urn:microsoft.com/office/officeart/2005/8/layout/hierarchy5"/>
    <dgm:cxn modelId="{930B04EE-BBBE-483F-9261-3945132F5580}" type="presParOf" srcId="{E3DB7A04-5431-411A-AEC3-D33804DD8009}" destId="{624C0904-FDAF-4E1F-AEBC-FF398B166141}" srcOrd="0" destOrd="0" presId="urn:microsoft.com/office/officeart/2005/8/layout/hierarchy5"/>
    <dgm:cxn modelId="{F3EA01FE-7A7A-43FD-BC17-F9A9A5C774D5}" type="presParOf" srcId="{E3DB7A04-5431-411A-AEC3-D33804DD8009}" destId="{487C5700-AC79-4E21-BC0F-F363506D2468}" srcOrd="1" destOrd="0" presId="urn:microsoft.com/office/officeart/2005/8/layout/hierarchy5"/>
    <dgm:cxn modelId="{D764C24A-FEE1-4F36-B243-5095601A9860}" type="presParOf" srcId="{487C5700-AC79-4E21-BC0F-F363506D2468}" destId="{EB366953-978D-47FB-BE3E-200F71470092}" srcOrd="0" destOrd="0" presId="urn:microsoft.com/office/officeart/2005/8/layout/hierarchy5"/>
    <dgm:cxn modelId="{79EAE124-0BD3-4712-B122-FDEF58869E56}" type="presParOf" srcId="{EB366953-978D-47FB-BE3E-200F71470092}" destId="{FC2EDB1A-568A-43AA-A0AF-18F750836CE0}" srcOrd="0" destOrd="0" presId="urn:microsoft.com/office/officeart/2005/8/layout/hierarchy5"/>
    <dgm:cxn modelId="{41FDB66A-DB28-4270-9D9C-ACCD31516517}" type="presParOf" srcId="{487C5700-AC79-4E21-BC0F-F363506D2468}" destId="{7A4BAD94-31FA-4ED5-9E89-CE177B05AF10}" srcOrd="1" destOrd="0" presId="urn:microsoft.com/office/officeart/2005/8/layout/hierarchy5"/>
    <dgm:cxn modelId="{743291C7-ABFD-409F-88FA-3637408E489A}" type="presParOf" srcId="{7A4BAD94-31FA-4ED5-9E89-CE177B05AF10}" destId="{8677D7E3-38A8-478A-AF18-066D58ED7CA3}" srcOrd="0" destOrd="0" presId="urn:microsoft.com/office/officeart/2005/8/layout/hierarchy5"/>
    <dgm:cxn modelId="{8AE8505B-70E6-4014-B3F4-298608F9442C}" type="presParOf" srcId="{7A4BAD94-31FA-4ED5-9E89-CE177B05AF10}" destId="{3833FD8C-5D7D-459F-9356-C533CAA76FC2}" srcOrd="1" destOrd="0" presId="urn:microsoft.com/office/officeart/2005/8/layout/hierarchy5"/>
    <dgm:cxn modelId="{1C987985-6653-4CEE-B71A-37B98AFBC634}" type="presParOf" srcId="{487C5700-AC79-4E21-BC0F-F363506D2468}" destId="{629A58DA-6FF6-4E3C-BA56-6C171CDF24A9}" srcOrd="2" destOrd="0" presId="urn:microsoft.com/office/officeart/2005/8/layout/hierarchy5"/>
    <dgm:cxn modelId="{F3937E24-F985-4767-AB82-244357A9989C}" type="presParOf" srcId="{629A58DA-6FF6-4E3C-BA56-6C171CDF24A9}" destId="{D98E6553-F198-4E4A-BA78-578600B7287B}" srcOrd="0" destOrd="0" presId="urn:microsoft.com/office/officeart/2005/8/layout/hierarchy5"/>
    <dgm:cxn modelId="{5A0841C4-BF16-4F8C-A096-2D6ED9D41B74}" type="presParOf" srcId="{487C5700-AC79-4E21-BC0F-F363506D2468}" destId="{009485B2-1692-4FD4-94D2-FDC0153B67FF}" srcOrd="3" destOrd="0" presId="urn:microsoft.com/office/officeart/2005/8/layout/hierarchy5"/>
    <dgm:cxn modelId="{EEBA4BA8-4BF4-44F5-9E4D-8710C59AD866}" type="presParOf" srcId="{009485B2-1692-4FD4-94D2-FDC0153B67FF}" destId="{BF64E8D4-A700-45AD-8E59-434AA98FA1FA}" srcOrd="0" destOrd="0" presId="urn:microsoft.com/office/officeart/2005/8/layout/hierarchy5"/>
    <dgm:cxn modelId="{D8636B50-70F3-49AD-90E7-B655E9463A23}" type="presParOf" srcId="{009485B2-1692-4FD4-94D2-FDC0153B67FF}" destId="{A5EB65AF-7BED-4E37-9335-5CCC6527C7D4}" srcOrd="1" destOrd="0" presId="urn:microsoft.com/office/officeart/2005/8/layout/hierarchy5"/>
    <dgm:cxn modelId="{CB949145-95C1-4B9D-901C-D2491C47A9C1}" type="presParOf" srcId="{487C5700-AC79-4E21-BC0F-F363506D2468}" destId="{9A0476F2-8ECD-4EB0-8537-F122F10BE4C4}" srcOrd="4" destOrd="0" presId="urn:microsoft.com/office/officeart/2005/8/layout/hierarchy5"/>
    <dgm:cxn modelId="{9D1F74C8-F5A6-4350-A4F6-4292F0D286E0}" type="presParOf" srcId="{9A0476F2-8ECD-4EB0-8537-F122F10BE4C4}" destId="{F060FEAE-F30C-4907-8D40-682B46506A1E}" srcOrd="0" destOrd="0" presId="urn:microsoft.com/office/officeart/2005/8/layout/hierarchy5"/>
    <dgm:cxn modelId="{23DA2273-0FC5-45FE-A9D6-152FE499E962}" type="presParOf" srcId="{487C5700-AC79-4E21-BC0F-F363506D2468}" destId="{D188CC3C-981C-43FB-9488-F05951F8D029}" srcOrd="5" destOrd="0" presId="urn:microsoft.com/office/officeart/2005/8/layout/hierarchy5"/>
    <dgm:cxn modelId="{536BC7E5-B141-4D5E-BC54-5614EDA5D797}" type="presParOf" srcId="{D188CC3C-981C-43FB-9488-F05951F8D029}" destId="{BE111BF9-1A44-441B-81E8-54B2EA718AAE}" srcOrd="0" destOrd="0" presId="urn:microsoft.com/office/officeart/2005/8/layout/hierarchy5"/>
    <dgm:cxn modelId="{21F6925F-123A-46CB-8254-9CDB2248CF5F}" type="presParOf" srcId="{D188CC3C-981C-43FB-9488-F05951F8D029}" destId="{ACF5B5B5-D92E-4468-B080-6BADD36B770E}" srcOrd="1" destOrd="0" presId="urn:microsoft.com/office/officeart/2005/8/layout/hierarchy5"/>
    <dgm:cxn modelId="{FE5766A0-7B6B-484A-802D-9F82E203BBFF}" type="presParOf" srcId="{F3BFD776-45F5-4BB7-8B10-B1C2C562144B}" destId="{72D79362-8D07-4F70-84B6-FE7B4C451BF0}" srcOrd="4" destOrd="0" presId="urn:microsoft.com/office/officeart/2005/8/layout/hierarchy5"/>
    <dgm:cxn modelId="{8420C98D-F8DE-4E1E-BEF6-DD0E9C87F07D}" type="presParOf" srcId="{72D79362-8D07-4F70-84B6-FE7B4C451BF0}" destId="{19CCA423-A764-4680-9CD8-F8F1BEEBEBCF}" srcOrd="0" destOrd="0" presId="urn:microsoft.com/office/officeart/2005/8/layout/hierarchy5"/>
    <dgm:cxn modelId="{7134A87C-9BCD-429E-B576-E98F19A50314}" type="presParOf" srcId="{F3BFD776-45F5-4BB7-8B10-B1C2C562144B}" destId="{78CCCC49-F53C-4C33-9B78-0F1B62431F0E}" srcOrd="5" destOrd="0" presId="urn:microsoft.com/office/officeart/2005/8/layout/hierarchy5"/>
    <dgm:cxn modelId="{C737AC57-CA15-41A2-A10A-55FD30E99EBD}" type="presParOf" srcId="{78CCCC49-F53C-4C33-9B78-0F1B62431F0E}" destId="{8E85317C-22A4-45D4-8431-8C34BBC120B2}" srcOrd="0" destOrd="0" presId="urn:microsoft.com/office/officeart/2005/8/layout/hierarchy5"/>
    <dgm:cxn modelId="{F36AFB81-D955-4E7D-A32F-FB94AE7F2390}" type="presParOf" srcId="{78CCCC49-F53C-4C33-9B78-0F1B62431F0E}" destId="{FDF07A7B-DFC8-455B-898C-F5D0C1B744AD}" srcOrd="1" destOrd="0" presId="urn:microsoft.com/office/officeart/2005/8/layout/hierarchy5"/>
    <dgm:cxn modelId="{E9A9342F-2D7D-4A55-8AC5-FD878C28E8D1}" type="presParOf" srcId="{FDF07A7B-DFC8-455B-898C-F5D0C1B744AD}" destId="{95F2424E-49AA-42A6-876A-B56B5AFE4E3B}" srcOrd="0" destOrd="0" presId="urn:microsoft.com/office/officeart/2005/8/layout/hierarchy5"/>
    <dgm:cxn modelId="{8DB9B47A-52D5-4FD3-A532-909410AD8F83}" type="presParOf" srcId="{95F2424E-49AA-42A6-876A-B56B5AFE4E3B}" destId="{900B44BE-DC06-4443-B827-36FF7149FFCD}" srcOrd="0" destOrd="0" presId="urn:microsoft.com/office/officeart/2005/8/layout/hierarchy5"/>
    <dgm:cxn modelId="{0D874DCE-27B8-462C-8407-237052E44456}" type="presParOf" srcId="{FDF07A7B-DFC8-455B-898C-F5D0C1B744AD}" destId="{75F155FD-D077-45FE-9E03-670F3EFC008C}" srcOrd="1" destOrd="0" presId="urn:microsoft.com/office/officeart/2005/8/layout/hierarchy5"/>
    <dgm:cxn modelId="{BAE01D75-C3C5-4EA2-B008-F41FB87816A5}" type="presParOf" srcId="{75F155FD-D077-45FE-9E03-670F3EFC008C}" destId="{88F2A069-8427-477C-827E-56BF3349B474}" srcOrd="0" destOrd="0" presId="urn:microsoft.com/office/officeart/2005/8/layout/hierarchy5"/>
    <dgm:cxn modelId="{CEA0409F-8FB3-480B-A499-8327EB5CC251}" type="presParOf" srcId="{75F155FD-D077-45FE-9E03-670F3EFC008C}" destId="{2CFC6CE8-56D0-4DC8-BFED-D1A55A3DCB2D}" srcOrd="1" destOrd="0" presId="urn:microsoft.com/office/officeart/2005/8/layout/hierarchy5"/>
    <dgm:cxn modelId="{2E968313-3790-488D-8D24-3DE35171F47C}" type="presParOf" srcId="{FDF07A7B-DFC8-455B-898C-F5D0C1B744AD}" destId="{21E5D14B-A41D-40CE-9AC6-B7398E1AE602}" srcOrd="2" destOrd="0" presId="urn:microsoft.com/office/officeart/2005/8/layout/hierarchy5"/>
    <dgm:cxn modelId="{4A08EC6E-C799-46F5-943F-B3E2813CB0E8}" type="presParOf" srcId="{21E5D14B-A41D-40CE-9AC6-B7398E1AE602}" destId="{A00565D7-E609-4239-A93E-99B145FB6CBE}" srcOrd="0" destOrd="0" presId="urn:microsoft.com/office/officeart/2005/8/layout/hierarchy5"/>
    <dgm:cxn modelId="{A17051DA-FA0B-4ED8-93BD-BCE89A02CCFD}" type="presParOf" srcId="{FDF07A7B-DFC8-455B-898C-F5D0C1B744AD}" destId="{46DBE7B3-45B5-4B89-B55E-B22F1FDB1949}" srcOrd="3" destOrd="0" presId="urn:microsoft.com/office/officeart/2005/8/layout/hierarchy5"/>
    <dgm:cxn modelId="{498944CA-F802-462B-820E-FAA58A8B7C16}" type="presParOf" srcId="{46DBE7B3-45B5-4B89-B55E-B22F1FDB1949}" destId="{92F9FAD6-6839-4651-B086-B6D037136824}" srcOrd="0" destOrd="0" presId="urn:microsoft.com/office/officeart/2005/8/layout/hierarchy5"/>
    <dgm:cxn modelId="{E574FE29-D5BF-459A-8C0E-8716484796FD}" type="presParOf" srcId="{46DBE7B3-45B5-4B89-B55E-B22F1FDB1949}" destId="{5F089754-C5DB-43BA-BE3B-70112575561D}" srcOrd="1" destOrd="0" presId="urn:microsoft.com/office/officeart/2005/8/layout/hierarchy5"/>
    <dgm:cxn modelId="{EC781A19-7F99-4792-82FE-76390FC2E72C}" type="presParOf" srcId="{F3BFD776-45F5-4BB7-8B10-B1C2C562144B}" destId="{30AA048D-8E27-4822-942E-3F292B29EE29}" srcOrd="6" destOrd="0" presId="urn:microsoft.com/office/officeart/2005/8/layout/hierarchy5"/>
    <dgm:cxn modelId="{3789D0BE-0161-4C92-8154-DF1136B2A4E5}" type="presParOf" srcId="{30AA048D-8E27-4822-942E-3F292B29EE29}" destId="{4B7769BA-A6ED-4DC5-8474-BC712474C0E3}" srcOrd="0" destOrd="0" presId="urn:microsoft.com/office/officeart/2005/8/layout/hierarchy5"/>
    <dgm:cxn modelId="{F01F4FAE-C69D-4A96-91C5-E63C47456868}" type="presParOf" srcId="{F3BFD776-45F5-4BB7-8B10-B1C2C562144B}" destId="{9C1FAE43-406B-44DF-BE41-C5F5BB9B7623}" srcOrd="7" destOrd="0" presId="urn:microsoft.com/office/officeart/2005/8/layout/hierarchy5"/>
    <dgm:cxn modelId="{CEB7AEC0-1005-4F56-9F1E-13CB02BE3E1F}" type="presParOf" srcId="{9C1FAE43-406B-44DF-BE41-C5F5BB9B7623}" destId="{54AD4D2A-54CB-4B8C-8846-6E3EEF5858F5}" srcOrd="0" destOrd="0" presId="urn:microsoft.com/office/officeart/2005/8/layout/hierarchy5"/>
    <dgm:cxn modelId="{7D9CD0F4-2488-43CF-9033-1ADBCC199BF9}" type="presParOf" srcId="{9C1FAE43-406B-44DF-BE41-C5F5BB9B7623}" destId="{B9BD8B99-A95E-4BAC-B697-BFA5DE96BA23}" srcOrd="1" destOrd="0" presId="urn:microsoft.com/office/officeart/2005/8/layout/hierarchy5"/>
    <dgm:cxn modelId="{8DA281FA-D646-4F05-A5C1-4D142FEFAEB5}" type="presParOf" srcId="{B9BD8B99-A95E-4BAC-B697-BFA5DE96BA23}" destId="{1C768980-F029-4AFB-A7C6-31B1526F817A}" srcOrd="0" destOrd="0" presId="urn:microsoft.com/office/officeart/2005/8/layout/hierarchy5"/>
    <dgm:cxn modelId="{9E2043BB-CBCF-479C-BF47-4AB683CD3449}" type="presParOf" srcId="{1C768980-F029-4AFB-A7C6-31B1526F817A}" destId="{01C8B0D5-37B4-4B14-97F4-E1E2970DCA17}" srcOrd="0" destOrd="0" presId="urn:microsoft.com/office/officeart/2005/8/layout/hierarchy5"/>
    <dgm:cxn modelId="{ABB0ABFF-558E-4946-8735-63A1B6366698}" type="presParOf" srcId="{B9BD8B99-A95E-4BAC-B697-BFA5DE96BA23}" destId="{A208004C-20F2-41FC-BA96-FE38E1DCC0AE}" srcOrd="1" destOrd="0" presId="urn:microsoft.com/office/officeart/2005/8/layout/hierarchy5"/>
    <dgm:cxn modelId="{3060DC54-82F4-46F2-B1C5-148F4F14B8F0}" type="presParOf" srcId="{A208004C-20F2-41FC-BA96-FE38E1DCC0AE}" destId="{1BBFB783-ABBD-4304-83EC-F2BC63932D48}" srcOrd="0" destOrd="0" presId="urn:microsoft.com/office/officeart/2005/8/layout/hierarchy5"/>
    <dgm:cxn modelId="{8F95F616-B007-4EEF-9B5A-7882701E3D77}" type="presParOf" srcId="{A208004C-20F2-41FC-BA96-FE38E1DCC0AE}" destId="{1850FE3B-4390-49CD-AFE4-DD819FCCC0DA}" srcOrd="1" destOrd="0" presId="urn:microsoft.com/office/officeart/2005/8/layout/hierarchy5"/>
    <dgm:cxn modelId="{D68035E2-582A-4B47-A7E4-5B71B9F0DC4B}" type="presParOf" srcId="{B9BD8B99-A95E-4BAC-B697-BFA5DE96BA23}" destId="{EADD8FFB-581C-4D77-92C2-91D8D13ECBDD}" srcOrd="2" destOrd="0" presId="urn:microsoft.com/office/officeart/2005/8/layout/hierarchy5"/>
    <dgm:cxn modelId="{924F9114-6905-49FD-BF34-353C1C5E7BDD}" type="presParOf" srcId="{EADD8FFB-581C-4D77-92C2-91D8D13ECBDD}" destId="{D34BD6F6-7F74-4806-A0C6-6712DFE33A72}" srcOrd="0" destOrd="0" presId="urn:microsoft.com/office/officeart/2005/8/layout/hierarchy5"/>
    <dgm:cxn modelId="{53C53AEA-668D-4911-9B91-884560A5A2F8}" type="presParOf" srcId="{B9BD8B99-A95E-4BAC-B697-BFA5DE96BA23}" destId="{943F1870-1A1A-4199-BAC4-7CB74EA73BF5}" srcOrd="3" destOrd="0" presId="urn:microsoft.com/office/officeart/2005/8/layout/hierarchy5"/>
    <dgm:cxn modelId="{12C5549B-E253-4981-B486-7AF636A03C62}" type="presParOf" srcId="{943F1870-1A1A-4199-BAC4-7CB74EA73BF5}" destId="{5886B4A0-A0F6-4D1C-9A35-B3ACA6991147}" srcOrd="0" destOrd="0" presId="urn:microsoft.com/office/officeart/2005/8/layout/hierarchy5"/>
    <dgm:cxn modelId="{D78B71BC-0A67-44BB-888B-D0BE539DC3E6}" type="presParOf" srcId="{943F1870-1A1A-4199-BAC4-7CB74EA73BF5}" destId="{624115FB-A6F4-4755-A4F9-DC1297CCE3F5}" srcOrd="1" destOrd="0" presId="urn:microsoft.com/office/officeart/2005/8/layout/hierarchy5"/>
    <dgm:cxn modelId="{DB9D5034-C1DF-41B8-B325-82AD31552699}" type="presParOf" srcId="{B9BD8B99-A95E-4BAC-B697-BFA5DE96BA23}" destId="{35AB6FE6-717A-4F30-8B53-DA7E99C46079}" srcOrd="4" destOrd="0" presId="urn:microsoft.com/office/officeart/2005/8/layout/hierarchy5"/>
    <dgm:cxn modelId="{B3711088-81CB-4D30-AB8A-AD6D5CBBB12E}" type="presParOf" srcId="{35AB6FE6-717A-4F30-8B53-DA7E99C46079}" destId="{207A81D8-A26E-4CF5-9BB8-7ED734FEBB70}" srcOrd="0" destOrd="0" presId="urn:microsoft.com/office/officeart/2005/8/layout/hierarchy5"/>
    <dgm:cxn modelId="{54714CC4-C664-4DB9-B89E-ECF123FADA1C}" type="presParOf" srcId="{B9BD8B99-A95E-4BAC-B697-BFA5DE96BA23}" destId="{AEC34152-E38D-4090-B560-D66441A1BEAC}" srcOrd="5" destOrd="0" presId="urn:microsoft.com/office/officeart/2005/8/layout/hierarchy5"/>
    <dgm:cxn modelId="{F1E3741D-1DE2-4DB9-A657-5E6F3C776664}" type="presParOf" srcId="{AEC34152-E38D-4090-B560-D66441A1BEAC}" destId="{A588474B-9F74-4337-BC93-89F969DB68BD}" srcOrd="0" destOrd="0" presId="urn:microsoft.com/office/officeart/2005/8/layout/hierarchy5"/>
    <dgm:cxn modelId="{6DDCD6F2-983D-41E1-A2E3-0A97A4EA3115}" type="presParOf" srcId="{AEC34152-E38D-4090-B560-D66441A1BEAC}" destId="{5CF8D15C-0512-4529-982C-5C309D1E1921}" srcOrd="1" destOrd="0" presId="urn:microsoft.com/office/officeart/2005/8/layout/hierarchy5"/>
    <dgm:cxn modelId="{FC5090FE-EDEA-4C87-AFFB-5E1FD90BA756}" type="presParOf" srcId="{B9BD8B99-A95E-4BAC-B697-BFA5DE96BA23}" destId="{B84424A4-8380-46E7-A05E-4FF3CC508FF5}" srcOrd="6" destOrd="0" presId="urn:microsoft.com/office/officeart/2005/8/layout/hierarchy5"/>
    <dgm:cxn modelId="{2FB55229-F8B0-42E3-B943-689F9FE3D9B1}" type="presParOf" srcId="{B84424A4-8380-46E7-A05E-4FF3CC508FF5}" destId="{D192D1F2-22D2-4C54-99E6-F0B77BF4001D}" srcOrd="0" destOrd="0" presId="urn:microsoft.com/office/officeart/2005/8/layout/hierarchy5"/>
    <dgm:cxn modelId="{1073A650-CBF0-4362-9C6A-BFBD9DFE4389}" type="presParOf" srcId="{B9BD8B99-A95E-4BAC-B697-BFA5DE96BA23}" destId="{F50C5E9D-E43C-40F9-9D69-CED408A56C16}" srcOrd="7" destOrd="0" presId="urn:microsoft.com/office/officeart/2005/8/layout/hierarchy5"/>
    <dgm:cxn modelId="{91AEC037-35F6-47BA-BA82-02293AF626E2}" type="presParOf" srcId="{F50C5E9D-E43C-40F9-9D69-CED408A56C16}" destId="{065B5EEE-F523-4664-BD71-B9669DA7EE39}" srcOrd="0" destOrd="0" presId="urn:microsoft.com/office/officeart/2005/8/layout/hierarchy5"/>
    <dgm:cxn modelId="{7F8D8015-00F0-44BF-928C-E1AAD093CD64}" type="presParOf" srcId="{F50C5E9D-E43C-40F9-9D69-CED408A56C16}" destId="{C9EE7AED-9954-4C32-B87F-2DC4EF072293}" srcOrd="1" destOrd="0" presId="urn:microsoft.com/office/officeart/2005/8/layout/hierarchy5"/>
    <dgm:cxn modelId="{5E4C366E-86A4-4A2E-905C-5E0F4974DD4D}" type="presParOf" srcId="{B9BD8B99-A95E-4BAC-B697-BFA5DE96BA23}" destId="{0FE3472F-543C-4A9E-A0E6-39A7E4F77FB9}" srcOrd="8" destOrd="0" presId="urn:microsoft.com/office/officeart/2005/8/layout/hierarchy5"/>
    <dgm:cxn modelId="{B3E8009D-FF6C-4F8F-B5D0-550653A5BD3E}" type="presParOf" srcId="{0FE3472F-543C-4A9E-A0E6-39A7E4F77FB9}" destId="{951D0B84-95E6-4583-AC12-1F7BB918CCA4}" srcOrd="0" destOrd="0" presId="urn:microsoft.com/office/officeart/2005/8/layout/hierarchy5"/>
    <dgm:cxn modelId="{6384635F-64E5-456B-AE09-0E54BFE9E6B6}" type="presParOf" srcId="{B9BD8B99-A95E-4BAC-B697-BFA5DE96BA23}" destId="{E3906180-E51C-4C21-BF9B-15082F83A6B3}" srcOrd="9" destOrd="0" presId="urn:microsoft.com/office/officeart/2005/8/layout/hierarchy5"/>
    <dgm:cxn modelId="{E030A44E-9D05-4308-BE06-C5EEC3D0322C}" type="presParOf" srcId="{E3906180-E51C-4C21-BF9B-15082F83A6B3}" destId="{62BFF327-FDFB-4625-92A7-AD69A0ED3577}" srcOrd="0" destOrd="0" presId="urn:microsoft.com/office/officeart/2005/8/layout/hierarchy5"/>
    <dgm:cxn modelId="{EB621ABB-E7D8-40CA-A8D7-1C27E35D0056}" type="presParOf" srcId="{E3906180-E51C-4C21-BF9B-15082F83A6B3}" destId="{E8485EF9-04E5-4761-8748-16BFEC37AD30}" srcOrd="1" destOrd="0" presId="urn:microsoft.com/office/officeart/2005/8/layout/hierarchy5"/>
    <dgm:cxn modelId="{855ADC2C-BACB-4DB9-B5F7-21A738D8FBC4}" type="presParOf" srcId="{F3BFD776-45F5-4BB7-8B10-B1C2C562144B}" destId="{4871830A-53AE-4BCD-BC4F-DC65F321E1A4}" srcOrd="8" destOrd="0" presId="urn:microsoft.com/office/officeart/2005/8/layout/hierarchy5"/>
    <dgm:cxn modelId="{10CF22B0-BACB-44D6-87FC-047F04BCCE2B}" type="presParOf" srcId="{4871830A-53AE-4BCD-BC4F-DC65F321E1A4}" destId="{1AA7278B-6916-4308-B552-F62ED122C1AA}" srcOrd="0" destOrd="0" presId="urn:microsoft.com/office/officeart/2005/8/layout/hierarchy5"/>
    <dgm:cxn modelId="{29CD3A44-9CE9-4A98-B753-57FC524191E6}" type="presParOf" srcId="{F3BFD776-45F5-4BB7-8B10-B1C2C562144B}" destId="{EB1E831E-E11E-489D-94CD-3B7E027F42AA}" srcOrd="9" destOrd="0" presId="urn:microsoft.com/office/officeart/2005/8/layout/hierarchy5"/>
    <dgm:cxn modelId="{4F9BAC72-0842-4F1F-B2DA-FF21AD0BEB6F}" type="presParOf" srcId="{EB1E831E-E11E-489D-94CD-3B7E027F42AA}" destId="{BB0DD3EA-D198-4431-8F14-24939CF09F2C}" srcOrd="0" destOrd="0" presId="urn:microsoft.com/office/officeart/2005/8/layout/hierarchy5"/>
    <dgm:cxn modelId="{BAE5E5E8-9E04-4BCC-A8E4-0AC40788BAAA}" type="presParOf" srcId="{EB1E831E-E11E-489D-94CD-3B7E027F42AA}" destId="{24C79368-1C8B-415E-B108-D559708463A5}" srcOrd="1" destOrd="0" presId="urn:microsoft.com/office/officeart/2005/8/layout/hierarchy5"/>
    <dgm:cxn modelId="{09530DD5-8AC9-4C13-AB71-FC2DA4D3EB97}" type="presParOf" srcId="{24C79368-1C8B-415E-B108-D559708463A5}" destId="{57745EDE-4788-456F-AF0C-4319CB202257}" srcOrd="0" destOrd="0" presId="urn:microsoft.com/office/officeart/2005/8/layout/hierarchy5"/>
    <dgm:cxn modelId="{BFFB96E0-E604-43D6-9CDD-9A27E3B7A18A}" type="presParOf" srcId="{57745EDE-4788-456F-AF0C-4319CB202257}" destId="{034F224C-C2E1-42D1-84FD-CC84D3779FDC}" srcOrd="0" destOrd="0" presId="urn:microsoft.com/office/officeart/2005/8/layout/hierarchy5"/>
    <dgm:cxn modelId="{0C43F8CC-CADD-4157-B8B5-2126CBE9990E}" type="presParOf" srcId="{24C79368-1C8B-415E-B108-D559708463A5}" destId="{C06850E5-FF74-4064-96D3-E63701A0A294}" srcOrd="1" destOrd="0" presId="urn:microsoft.com/office/officeart/2005/8/layout/hierarchy5"/>
    <dgm:cxn modelId="{D17DE255-CA29-4C71-AD7E-28308FFD0ADC}" type="presParOf" srcId="{C06850E5-FF74-4064-96D3-E63701A0A294}" destId="{28C4DB8F-27F8-4EFC-B62E-73161195318B}" srcOrd="0" destOrd="0" presId="urn:microsoft.com/office/officeart/2005/8/layout/hierarchy5"/>
    <dgm:cxn modelId="{17C204BD-86DB-4D70-AFBC-DC3FB6C5D0C1}" type="presParOf" srcId="{C06850E5-FF74-4064-96D3-E63701A0A294}" destId="{379EF889-AB28-4B88-AE41-09B7C12E3BE1}" srcOrd="1" destOrd="0" presId="urn:microsoft.com/office/officeart/2005/8/layout/hierarchy5"/>
    <dgm:cxn modelId="{B708E9EB-F842-4FD0-9DA8-787A6F3A79D0}" type="presParOf" srcId="{24C79368-1C8B-415E-B108-D559708463A5}" destId="{C1333085-FF57-440B-9BC2-D300A29E576A}" srcOrd="2" destOrd="0" presId="urn:microsoft.com/office/officeart/2005/8/layout/hierarchy5"/>
    <dgm:cxn modelId="{79622556-204C-4152-8BC2-DA877E89E542}" type="presParOf" srcId="{C1333085-FF57-440B-9BC2-D300A29E576A}" destId="{890F671A-5539-4FF3-A293-9D60C33254F9}" srcOrd="0" destOrd="0" presId="urn:microsoft.com/office/officeart/2005/8/layout/hierarchy5"/>
    <dgm:cxn modelId="{1C6E0535-51A8-45A7-B34C-257B33D54695}" type="presParOf" srcId="{24C79368-1C8B-415E-B108-D559708463A5}" destId="{0A831670-17D1-40A6-9862-70F92AA8069A}" srcOrd="3" destOrd="0" presId="urn:microsoft.com/office/officeart/2005/8/layout/hierarchy5"/>
    <dgm:cxn modelId="{8CA39C3A-C659-4E84-8D52-7D29CAF74ED3}" type="presParOf" srcId="{0A831670-17D1-40A6-9862-70F92AA8069A}" destId="{40785BE2-9682-4933-98B0-42BD90B0D8B4}" srcOrd="0" destOrd="0" presId="urn:microsoft.com/office/officeart/2005/8/layout/hierarchy5"/>
    <dgm:cxn modelId="{600FF3A5-894E-4F46-846B-61E2A25A1127}" type="presParOf" srcId="{0A831670-17D1-40A6-9862-70F92AA8069A}" destId="{8CD04C59-4D27-44EE-B861-0EA5FBAD3882}" srcOrd="1" destOrd="0" presId="urn:microsoft.com/office/officeart/2005/8/layout/hierarchy5"/>
    <dgm:cxn modelId="{14CA4EA4-4386-4852-AB98-B0F199447662}" type="presParOf" srcId="{24C79368-1C8B-415E-B108-D559708463A5}" destId="{8E597090-AD2B-4585-AB59-D5905031AC59}" srcOrd="4" destOrd="0" presId="urn:microsoft.com/office/officeart/2005/8/layout/hierarchy5"/>
    <dgm:cxn modelId="{D2C128F8-37C4-4AF7-A217-35AEBC1D3675}" type="presParOf" srcId="{8E597090-AD2B-4585-AB59-D5905031AC59}" destId="{A743E78F-3E22-400E-ADB9-D0C08A9F7BBF}" srcOrd="0" destOrd="0" presId="urn:microsoft.com/office/officeart/2005/8/layout/hierarchy5"/>
    <dgm:cxn modelId="{366E4A38-2912-40B7-BD5A-E90FB3BBB560}" type="presParOf" srcId="{24C79368-1C8B-415E-B108-D559708463A5}" destId="{D61FB165-9891-451A-9BD1-DD94EA633FBD}" srcOrd="5" destOrd="0" presId="urn:microsoft.com/office/officeart/2005/8/layout/hierarchy5"/>
    <dgm:cxn modelId="{392CD886-F094-430A-A44F-0C0E45C0FD8E}" type="presParOf" srcId="{D61FB165-9891-451A-9BD1-DD94EA633FBD}" destId="{64831F57-C279-4A37-A470-FD1C20EA3E89}" srcOrd="0" destOrd="0" presId="urn:microsoft.com/office/officeart/2005/8/layout/hierarchy5"/>
    <dgm:cxn modelId="{1F4B87E2-7172-407B-AC56-729F91DB5F0E}" type="presParOf" srcId="{D61FB165-9891-451A-9BD1-DD94EA633FBD}" destId="{FD61480F-C474-4347-99DA-65CD93A22FFB}" srcOrd="1" destOrd="0" presId="urn:microsoft.com/office/officeart/2005/8/layout/hierarchy5"/>
    <dgm:cxn modelId="{30DDFE61-6DDB-45FB-8E11-965893CF0B6F}" type="presParOf" srcId="{F3BFD776-45F5-4BB7-8B10-B1C2C562144B}" destId="{2D7A0A4B-EE6D-4AB7-89D6-E2D5EA130DAC}" srcOrd="10" destOrd="0" presId="urn:microsoft.com/office/officeart/2005/8/layout/hierarchy5"/>
    <dgm:cxn modelId="{489C0282-BEFC-492A-93D6-1A76FFC3995C}" type="presParOf" srcId="{2D7A0A4B-EE6D-4AB7-89D6-E2D5EA130DAC}" destId="{32154BD0-1801-4806-8BEF-CE1F58426773}" srcOrd="0" destOrd="0" presId="urn:microsoft.com/office/officeart/2005/8/layout/hierarchy5"/>
    <dgm:cxn modelId="{E70DE3B4-B772-4C89-B42E-137ECC608ED5}" type="presParOf" srcId="{F3BFD776-45F5-4BB7-8B10-B1C2C562144B}" destId="{7FEEBF24-8546-4DB6-BE88-12C5EB9B94A3}" srcOrd="11" destOrd="0" presId="urn:microsoft.com/office/officeart/2005/8/layout/hierarchy5"/>
    <dgm:cxn modelId="{37C2F002-EFBB-4B50-8E2E-3D712AFF05CE}" type="presParOf" srcId="{7FEEBF24-8546-4DB6-BE88-12C5EB9B94A3}" destId="{AEDC3ADD-2652-45EC-B83D-E6B5F292E287}" srcOrd="0" destOrd="0" presId="urn:microsoft.com/office/officeart/2005/8/layout/hierarchy5"/>
    <dgm:cxn modelId="{39F94DDF-F213-44E0-9AD0-566368989609}" type="presParOf" srcId="{7FEEBF24-8546-4DB6-BE88-12C5EB9B94A3}" destId="{E4544E1E-C426-4672-8549-48F6A59A2511}" srcOrd="1" destOrd="0" presId="urn:microsoft.com/office/officeart/2005/8/layout/hierarchy5"/>
    <dgm:cxn modelId="{2F974397-DA0C-4386-B105-13E5196C277E}" type="presParOf" srcId="{E4544E1E-C426-4672-8549-48F6A59A2511}" destId="{F9865781-921D-49A3-9A87-A5FD7A3B79C1}" srcOrd="0" destOrd="0" presId="urn:microsoft.com/office/officeart/2005/8/layout/hierarchy5"/>
    <dgm:cxn modelId="{8BCD9071-738B-4877-8A58-040048F0E274}" type="presParOf" srcId="{F9865781-921D-49A3-9A87-A5FD7A3B79C1}" destId="{A06E3E73-0E42-422B-80C7-AF2960668960}" srcOrd="0" destOrd="0" presId="urn:microsoft.com/office/officeart/2005/8/layout/hierarchy5"/>
    <dgm:cxn modelId="{69131C1D-5EBB-4DBA-925F-F4CC79042A8B}" type="presParOf" srcId="{E4544E1E-C426-4672-8549-48F6A59A2511}" destId="{04DDA0F4-1BF6-49D6-B917-013C1F04C873}" srcOrd="1" destOrd="0" presId="urn:microsoft.com/office/officeart/2005/8/layout/hierarchy5"/>
    <dgm:cxn modelId="{3D9CD3C5-1EA6-43F0-807B-6A2DA128552D}" type="presParOf" srcId="{04DDA0F4-1BF6-49D6-B917-013C1F04C873}" destId="{95EBA66E-A32B-4A8F-AFC1-5EA309687493}" srcOrd="0" destOrd="0" presId="urn:microsoft.com/office/officeart/2005/8/layout/hierarchy5"/>
    <dgm:cxn modelId="{F984B601-E50F-4E0E-95F1-11B2C683AFCF}" type="presParOf" srcId="{04DDA0F4-1BF6-49D6-B917-013C1F04C873}" destId="{6B03508F-9320-48A4-807D-F1527F13B293}" srcOrd="1" destOrd="0" presId="urn:microsoft.com/office/officeart/2005/8/layout/hierarchy5"/>
    <dgm:cxn modelId="{C4920E9B-F925-4C38-83C2-56BC58A010C5}" type="presParOf" srcId="{F3BFD776-45F5-4BB7-8B10-B1C2C562144B}" destId="{B1420BFE-01AC-4EAB-8F89-B9C61383E6C0}" srcOrd="12" destOrd="0" presId="urn:microsoft.com/office/officeart/2005/8/layout/hierarchy5"/>
    <dgm:cxn modelId="{0AD1E8B1-A7C3-4FDE-A179-D562EAE48111}" type="presParOf" srcId="{B1420BFE-01AC-4EAB-8F89-B9C61383E6C0}" destId="{2ECE9672-9702-4F90-B331-3173FE9E23F9}" srcOrd="0" destOrd="0" presId="urn:microsoft.com/office/officeart/2005/8/layout/hierarchy5"/>
    <dgm:cxn modelId="{AA16E9FE-195E-4A76-BFEC-B14052228BF6}" type="presParOf" srcId="{F3BFD776-45F5-4BB7-8B10-B1C2C562144B}" destId="{874D86D3-ABDA-4147-9965-C087FB9C4D51}" srcOrd="13" destOrd="0" presId="urn:microsoft.com/office/officeart/2005/8/layout/hierarchy5"/>
    <dgm:cxn modelId="{4059616C-E70F-41ED-A041-F63DFBB76AFA}" type="presParOf" srcId="{874D86D3-ABDA-4147-9965-C087FB9C4D51}" destId="{6DAD0441-C4BE-457C-BEB3-D566E95FACF9}" srcOrd="0" destOrd="0" presId="urn:microsoft.com/office/officeart/2005/8/layout/hierarchy5"/>
    <dgm:cxn modelId="{9368C8BC-91C9-4E92-9D06-D449BE8CA6F5}" type="presParOf" srcId="{874D86D3-ABDA-4147-9965-C087FB9C4D51}" destId="{1E6E92CB-3A67-4A3B-B7E6-24B594E949D1}" srcOrd="1" destOrd="0" presId="urn:microsoft.com/office/officeart/2005/8/layout/hierarchy5"/>
    <dgm:cxn modelId="{B02E4701-41C8-4264-B478-07B08A3530F6}" type="presParOf" srcId="{1E6E92CB-3A67-4A3B-B7E6-24B594E949D1}" destId="{96CB263F-1723-4B28-8531-C703760F0B0D}" srcOrd="0" destOrd="0" presId="urn:microsoft.com/office/officeart/2005/8/layout/hierarchy5"/>
    <dgm:cxn modelId="{A1891672-F655-4A12-A6C4-8D05F932E755}" type="presParOf" srcId="{96CB263F-1723-4B28-8531-C703760F0B0D}" destId="{54637D05-6DAA-4C3F-91A6-C130DD59F4A2}" srcOrd="0" destOrd="0" presId="urn:microsoft.com/office/officeart/2005/8/layout/hierarchy5"/>
    <dgm:cxn modelId="{65C127C4-66EB-43EE-88CA-516734FB115C}" type="presParOf" srcId="{1E6E92CB-3A67-4A3B-B7E6-24B594E949D1}" destId="{55E89084-436F-4FC1-97B1-D4F2D627110F}" srcOrd="1" destOrd="0" presId="urn:microsoft.com/office/officeart/2005/8/layout/hierarchy5"/>
    <dgm:cxn modelId="{5F6DE517-F441-4057-963A-69303DE022E8}" type="presParOf" srcId="{55E89084-436F-4FC1-97B1-D4F2D627110F}" destId="{B7279721-1500-42B5-AE35-821C9464CE59}" srcOrd="0" destOrd="0" presId="urn:microsoft.com/office/officeart/2005/8/layout/hierarchy5"/>
    <dgm:cxn modelId="{19DB37CB-507C-4340-BB03-9FE2999C038A}" type="presParOf" srcId="{55E89084-436F-4FC1-97B1-D4F2D627110F}" destId="{EC4B191D-F6EF-4296-A006-CB8F6E52C401}" srcOrd="1" destOrd="0" presId="urn:microsoft.com/office/officeart/2005/8/layout/hierarchy5"/>
    <dgm:cxn modelId="{7BA86F7F-D35F-48A7-8F8F-2CBB74A2E3D0}" type="presParOf" srcId="{1E6E92CB-3A67-4A3B-B7E6-24B594E949D1}" destId="{8F0B38D8-032C-48C3-BECC-9D49CD3E7BF0}" srcOrd="2" destOrd="0" presId="urn:microsoft.com/office/officeart/2005/8/layout/hierarchy5"/>
    <dgm:cxn modelId="{1AA78A7C-406E-4F9F-8583-3BB17CDE5332}" type="presParOf" srcId="{8F0B38D8-032C-48C3-BECC-9D49CD3E7BF0}" destId="{2DB55FE7-57A6-4662-A456-44A2F94FC184}" srcOrd="0" destOrd="0" presId="urn:microsoft.com/office/officeart/2005/8/layout/hierarchy5"/>
    <dgm:cxn modelId="{6E97D174-DFE2-40A8-81CE-A693A407A954}" type="presParOf" srcId="{1E6E92CB-3A67-4A3B-B7E6-24B594E949D1}" destId="{60D43781-34A4-4971-B232-561663E13B5E}" srcOrd="3" destOrd="0" presId="urn:microsoft.com/office/officeart/2005/8/layout/hierarchy5"/>
    <dgm:cxn modelId="{C511BEF9-2AC1-4D0F-8258-8B3F8FB98149}" type="presParOf" srcId="{60D43781-34A4-4971-B232-561663E13B5E}" destId="{DC74585C-3B51-4E8D-A901-126699286134}" srcOrd="0" destOrd="0" presId="urn:microsoft.com/office/officeart/2005/8/layout/hierarchy5"/>
    <dgm:cxn modelId="{8C6900C0-C674-4473-9D09-595629972540}" type="presParOf" srcId="{60D43781-34A4-4971-B232-561663E13B5E}" destId="{9ADA0C2D-10DD-4D5D-A275-C2BC16E36228}" srcOrd="1" destOrd="0" presId="urn:microsoft.com/office/officeart/2005/8/layout/hierarchy5"/>
    <dgm:cxn modelId="{3DBCA218-5280-416B-8430-B032D5C6CD5F}" type="presParOf" srcId="{1E6E92CB-3A67-4A3B-B7E6-24B594E949D1}" destId="{3A71D189-A2E0-4E04-97F8-02AC9C595B6C}" srcOrd="4" destOrd="0" presId="urn:microsoft.com/office/officeart/2005/8/layout/hierarchy5"/>
    <dgm:cxn modelId="{A51F26EA-3DE1-43FE-9B86-D5175DB14FB8}" type="presParOf" srcId="{3A71D189-A2E0-4E04-97F8-02AC9C595B6C}" destId="{0E49C0F0-3D10-4D07-BC6B-DA151DF972B0}" srcOrd="0" destOrd="0" presId="urn:microsoft.com/office/officeart/2005/8/layout/hierarchy5"/>
    <dgm:cxn modelId="{9F11F1F8-F7A8-422D-9777-89C6CFCD9029}" type="presParOf" srcId="{1E6E92CB-3A67-4A3B-B7E6-24B594E949D1}" destId="{BAC403FC-7CD3-426C-810A-95841D950A8F}" srcOrd="5" destOrd="0" presId="urn:microsoft.com/office/officeart/2005/8/layout/hierarchy5"/>
    <dgm:cxn modelId="{D5EC9920-4602-4DEE-A6CF-5911DA222CA9}" type="presParOf" srcId="{BAC403FC-7CD3-426C-810A-95841D950A8F}" destId="{737C597A-FD04-4E61-9061-E5B23BA13196}" srcOrd="0" destOrd="0" presId="urn:microsoft.com/office/officeart/2005/8/layout/hierarchy5"/>
    <dgm:cxn modelId="{7FBD3C42-E030-4894-8317-0290B675ACAC}" type="presParOf" srcId="{BAC403FC-7CD3-426C-810A-95841D950A8F}" destId="{7BC36107-FA0D-493B-B043-3AE2C90F7969}" srcOrd="1" destOrd="0" presId="urn:microsoft.com/office/officeart/2005/8/layout/hierarchy5"/>
    <dgm:cxn modelId="{C43A9D2E-BA0B-4B3C-82D7-D35BE4608779}" type="presParOf" srcId="{F3BFD776-45F5-4BB7-8B10-B1C2C562144B}" destId="{8D79E821-4E6E-4C76-AFA2-D5289581AC30}" srcOrd="14" destOrd="0" presId="urn:microsoft.com/office/officeart/2005/8/layout/hierarchy5"/>
    <dgm:cxn modelId="{0F05DD5E-B72B-4157-AA64-6DE201D424EA}" type="presParOf" srcId="{8D79E821-4E6E-4C76-AFA2-D5289581AC30}" destId="{371C875D-B9A0-4BA5-8A66-888D6EB4D4C4}" srcOrd="0" destOrd="0" presId="urn:microsoft.com/office/officeart/2005/8/layout/hierarchy5"/>
    <dgm:cxn modelId="{7DDF8692-8BC2-4355-9D5A-B92713E75E7F}" type="presParOf" srcId="{F3BFD776-45F5-4BB7-8B10-B1C2C562144B}" destId="{1451CCB2-E339-4017-AFA3-048F27469896}" srcOrd="15" destOrd="0" presId="urn:microsoft.com/office/officeart/2005/8/layout/hierarchy5"/>
    <dgm:cxn modelId="{8EECDE7D-1465-4967-B7B3-C5CCE2E353ED}" type="presParOf" srcId="{1451CCB2-E339-4017-AFA3-048F27469896}" destId="{CE59C620-007B-469D-8C4B-D83EFFA49CE5}" srcOrd="0" destOrd="0" presId="urn:microsoft.com/office/officeart/2005/8/layout/hierarchy5"/>
    <dgm:cxn modelId="{F63D7DAB-5FDD-4261-9756-977CD8D123DF}" type="presParOf" srcId="{1451CCB2-E339-4017-AFA3-048F27469896}" destId="{D719491F-C562-429E-815F-CE701A17BA5E}" srcOrd="1" destOrd="0" presId="urn:microsoft.com/office/officeart/2005/8/layout/hierarchy5"/>
    <dgm:cxn modelId="{6DE0E66E-3612-4BEF-BC9A-83D28C3C2F1C}" type="presParOf" srcId="{5009885B-3D8B-4C3F-A2CB-948E5BABC77F}" destId="{BABC5211-DB79-4F41-9EA7-29053C2EB687}"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C1047-9988-4240-9E5B-5CC02FCB0790}">
      <dsp:nvSpPr>
        <dsp:cNvPr id="0" name=""/>
        <dsp:cNvSpPr/>
      </dsp:nvSpPr>
      <dsp:spPr>
        <a:xfrm>
          <a:off x="640750" y="4109360"/>
          <a:ext cx="1383112" cy="674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Sustav za korisnike</a:t>
          </a:r>
        </a:p>
      </dsp:txBody>
      <dsp:txXfrm>
        <a:off x="660500" y="4129110"/>
        <a:ext cx="1343612" cy="634808"/>
      </dsp:txXfrm>
    </dsp:sp>
    <dsp:sp modelId="{C852A42E-70FA-407F-833C-FF7FD9ABB830}">
      <dsp:nvSpPr>
        <dsp:cNvPr id="0" name=""/>
        <dsp:cNvSpPr/>
      </dsp:nvSpPr>
      <dsp:spPr>
        <a:xfrm rot="16455320">
          <a:off x="316571" y="2603777"/>
          <a:ext cx="3688256" cy="7386"/>
        </a:xfrm>
        <a:custGeom>
          <a:avLst/>
          <a:gdLst/>
          <a:ahLst/>
          <a:cxnLst/>
          <a:rect l="0" t="0" r="0" b="0"/>
          <a:pathLst>
            <a:path>
              <a:moveTo>
                <a:pt x="0" y="3693"/>
              </a:moveTo>
              <a:lnTo>
                <a:pt x="3688256"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hr-HR" sz="1300" b="1" kern="1200"/>
        </a:p>
      </dsp:txBody>
      <dsp:txXfrm>
        <a:off x="2068493" y="2515263"/>
        <a:ext cx="184412" cy="184412"/>
      </dsp:txXfrm>
    </dsp:sp>
    <dsp:sp modelId="{91B5341A-4F85-4836-9BB1-A09CFEBD1C7D}">
      <dsp:nvSpPr>
        <dsp:cNvPr id="0" name=""/>
        <dsp:cNvSpPr/>
      </dsp:nvSpPr>
      <dsp:spPr>
        <a:xfrm>
          <a:off x="2297536" y="564020"/>
          <a:ext cx="1032071" cy="40881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Opće informacije</a:t>
          </a:r>
        </a:p>
      </dsp:txBody>
      <dsp:txXfrm>
        <a:off x="2309510" y="575994"/>
        <a:ext cx="1008123" cy="384862"/>
      </dsp:txXfrm>
    </dsp:sp>
    <dsp:sp modelId="{15E3EC7A-3BA6-48D8-B7C1-CA4E33A568AE}">
      <dsp:nvSpPr>
        <dsp:cNvPr id="0" name=""/>
        <dsp:cNvSpPr/>
      </dsp:nvSpPr>
      <dsp:spPr>
        <a:xfrm rot="17692822">
          <a:off x="3141204" y="469677"/>
          <a:ext cx="650481" cy="7386"/>
        </a:xfrm>
        <a:custGeom>
          <a:avLst/>
          <a:gdLst/>
          <a:ahLst/>
          <a:cxnLst/>
          <a:rect l="0" t="0" r="0" b="0"/>
          <a:pathLst>
            <a:path>
              <a:moveTo>
                <a:pt x="0" y="3693"/>
              </a:moveTo>
              <a:lnTo>
                <a:pt x="650481"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0182" y="457109"/>
        <a:ext cx="32524" cy="32524"/>
      </dsp:txXfrm>
    </dsp:sp>
    <dsp:sp modelId="{5E148627-3EBC-4E10-8C54-1AD964E6E279}">
      <dsp:nvSpPr>
        <dsp:cNvPr id="0" name=""/>
        <dsp:cNvSpPr/>
      </dsp:nvSpPr>
      <dsp:spPr>
        <a:xfrm>
          <a:off x="3603281" y="7270"/>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Info o ustanovi</a:t>
          </a:r>
        </a:p>
      </dsp:txBody>
      <dsp:txXfrm>
        <a:off x="3613301" y="17290"/>
        <a:ext cx="1445386" cy="322052"/>
      </dsp:txXfrm>
    </dsp:sp>
    <dsp:sp modelId="{C847C1CE-2885-4A69-A172-9C21DE629EE5}">
      <dsp:nvSpPr>
        <dsp:cNvPr id="0" name=""/>
        <dsp:cNvSpPr/>
      </dsp:nvSpPr>
      <dsp:spPr>
        <a:xfrm rot="19457599">
          <a:off x="3297929" y="666380"/>
          <a:ext cx="337030" cy="7386"/>
        </a:xfrm>
        <a:custGeom>
          <a:avLst/>
          <a:gdLst/>
          <a:ahLst/>
          <a:cxnLst/>
          <a:rect l="0" t="0" r="0" b="0"/>
          <a:pathLst>
            <a:path>
              <a:moveTo>
                <a:pt x="0" y="3693"/>
              </a:moveTo>
              <a:lnTo>
                <a:pt x="337030"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8019" y="661648"/>
        <a:ext cx="16851" cy="16851"/>
      </dsp:txXfrm>
    </dsp:sp>
    <dsp:sp modelId="{34E896AB-7826-4BAB-82E6-E0AC1A2E9526}">
      <dsp:nvSpPr>
        <dsp:cNvPr id="0" name=""/>
        <dsp:cNvSpPr/>
      </dsp:nvSpPr>
      <dsp:spPr>
        <a:xfrm>
          <a:off x="3603281" y="400676"/>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Info o korisniku</a:t>
          </a:r>
        </a:p>
      </dsp:txBody>
      <dsp:txXfrm>
        <a:off x="3613301" y="410696"/>
        <a:ext cx="1445386" cy="322052"/>
      </dsp:txXfrm>
    </dsp:sp>
    <dsp:sp modelId="{7111F5D0-ED6B-4306-8DE8-4B9974FFF480}">
      <dsp:nvSpPr>
        <dsp:cNvPr id="0" name=""/>
        <dsp:cNvSpPr/>
      </dsp:nvSpPr>
      <dsp:spPr>
        <a:xfrm rot="2142401">
          <a:off x="3297929" y="863083"/>
          <a:ext cx="337030" cy="7386"/>
        </a:xfrm>
        <a:custGeom>
          <a:avLst/>
          <a:gdLst/>
          <a:ahLst/>
          <a:cxnLst/>
          <a:rect l="0" t="0" r="0" b="0"/>
          <a:pathLst>
            <a:path>
              <a:moveTo>
                <a:pt x="0" y="3693"/>
              </a:moveTo>
              <a:lnTo>
                <a:pt x="337030"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8019" y="858351"/>
        <a:ext cx="16851" cy="16851"/>
      </dsp:txXfrm>
    </dsp:sp>
    <dsp:sp modelId="{8C897BF4-5B7C-4226-BF00-2C7F622E1626}">
      <dsp:nvSpPr>
        <dsp:cNvPr id="0" name=""/>
        <dsp:cNvSpPr/>
      </dsp:nvSpPr>
      <dsp:spPr>
        <a:xfrm>
          <a:off x="3603281" y="794082"/>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Katalog usluga</a:t>
          </a:r>
        </a:p>
      </dsp:txBody>
      <dsp:txXfrm>
        <a:off x="3613301" y="804102"/>
        <a:ext cx="1445386" cy="322052"/>
      </dsp:txXfrm>
    </dsp:sp>
    <dsp:sp modelId="{876469E5-C544-4463-99A0-858B49888FC2}">
      <dsp:nvSpPr>
        <dsp:cNvPr id="0" name=""/>
        <dsp:cNvSpPr/>
      </dsp:nvSpPr>
      <dsp:spPr>
        <a:xfrm rot="3907178">
          <a:off x="3141204" y="1059786"/>
          <a:ext cx="650481" cy="7386"/>
        </a:xfrm>
        <a:custGeom>
          <a:avLst/>
          <a:gdLst/>
          <a:ahLst/>
          <a:cxnLst/>
          <a:rect l="0" t="0" r="0" b="0"/>
          <a:pathLst>
            <a:path>
              <a:moveTo>
                <a:pt x="0" y="3693"/>
              </a:moveTo>
              <a:lnTo>
                <a:pt x="650481"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0182" y="1047218"/>
        <a:ext cx="32524" cy="32524"/>
      </dsp:txXfrm>
    </dsp:sp>
    <dsp:sp modelId="{C3ADC069-9174-4B96-985A-74E264B34376}">
      <dsp:nvSpPr>
        <dsp:cNvPr id="0" name=""/>
        <dsp:cNvSpPr/>
      </dsp:nvSpPr>
      <dsp:spPr>
        <a:xfrm>
          <a:off x="3603281" y="1187488"/>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CARNET delta</a:t>
          </a:r>
        </a:p>
      </dsp:txBody>
      <dsp:txXfrm>
        <a:off x="3613301" y="1197508"/>
        <a:ext cx="1445386" cy="322052"/>
      </dsp:txXfrm>
    </dsp:sp>
    <dsp:sp modelId="{3C4E30AD-3ADF-496D-9F2E-1CC580BEF033}">
      <dsp:nvSpPr>
        <dsp:cNvPr id="0" name=""/>
        <dsp:cNvSpPr/>
      </dsp:nvSpPr>
      <dsp:spPr>
        <a:xfrm rot="16615995">
          <a:off x="1027128" y="3317539"/>
          <a:ext cx="2267142" cy="7386"/>
        </a:xfrm>
        <a:custGeom>
          <a:avLst/>
          <a:gdLst/>
          <a:ahLst/>
          <a:cxnLst/>
          <a:rect l="0" t="0" r="0" b="0"/>
          <a:pathLst>
            <a:path>
              <a:moveTo>
                <a:pt x="0" y="3693"/>
              </a:moveTo>
              <a:lnTo>
                <a:pt x="2267142"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b="1" kern="1200"/>
        </a:p>
      </dsp:txBody>
      <dsp:txXfrm>
        <a:off x="2104021" y="3264554"/>
        <a:ext cx="113357" cy="113357"/>
      </dsp:txXfrm>
    </dsp:sp>
    <dsp:sp modelId="{624C0904-FDAF-4E1F-AEBC-FF398B166141}">
      <dsp:nvSpPr>
        <dsp:cNvPr id="0" name=""/>
        <dsp:cNvSpPr/>
      </dsp:nvSpPr>
      <dsp:spPr>
        <a:xfrm>
          <a:off x="2297536" y="1914511"/>
          <a:ext cx="1038331" cy="56287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Centralna podrška</a:t>
          </a:r>
        </a:p>
      </dsp:txBody>
      <dsp:txXfrm>
        <a:off x="2314022" y="1930997"/>
        <a:ext cx="1005359" cy="529906"/>
      </dsp:txXfrm>
    </dsp:sp>
    <dsp:sp modelId="{EB366953-978D-47FB-BE3E-200F71470092}">
      <dsp:nvSpPr>
        <dsp:cNvPr id="0" name=""/>
        <dsp:cNvSpPr/>
      </dsp:nvSpPr>
      <dsp:spPr>
        <a:xfrm rot="18098902">
          <a:off x="3211916" y="1970252"/>
          <a:ext cx="521576" cy="7386"/>
        </a:xfrm>
        <a:custGeom>
          <a:avLst/>
          <a:gdLst/>
          <a:ahLst/>
          <a:cxnLst/>
          <a:rect l="0" t="0" r="0" b="0"/>
          <a:pathLst>
            <a:path>
              <a:moveTo>
                <a:pt x="0" y="3693"/>
              </a:moveTo>
              <a:lnTo>
                <a:pt x="521576"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9665" y="1960906"/>
        <a:ext cx="26078" cy="26078"/>
      </dsp:txXfrm>
    </dsp:sp>
    <dsp:sp modelId="{8677D7E3-38A8-478A-AF18-066D58ED7CA3}">
      <dsp:nvSpPr>
        <dsp:cNvPr id="0" name=""/>
        <dsp:cNvSpPr/>
      </dsp:nvSpPr>
      <dsp:spPr>
        <a:xfrm>
          <a:off x="3609541" y="1580894"/>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Prijava poteškoće</a:t>
          </a:r>
        </a:p>
      </dsp:txBody>
      <dsp:txXfrm>
        <a:off x="3619561" y="1590914"/>
        <a:ext cx="1445386" cy="322052"/>
      </dsp:txXfrm>
    </dsp:sp>
    <dsp:sp modelId="{629A58DA-6FF6-4E3C-BA56-6C171CDF24A9}">
      <dsp:nvSpPr>
        <dsp:cNvPr id="0" name=""/>
        <dsp:cNvSpPr/>
      </dsp:nvSpPr>
      <dsp:spPr>
        <a:xfrm>
          <a:off x="3335868" y="2192257"/>
          <a:ext cx="273673" cy="7386"/>
        </a:xfrm>
        <a:custGeom>
          <a:avLst/>
          <a:gdLst/>
          <a:ahLst/>
          <a:cxnLst/>
          <a:rect l="0" t="0" r="0" b="0"/>
          <a:pathLst>
            <a:path>
              <a:moveTo>
                <a:pt x="0" y="3693"/>
              </a:moveTo>
              <a:lnTo>
                <a:pt x="273673"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65863" y="2189108"/>
        <a:ext cx="13683" cy="13683"/>
      </dsp:txXfrm>
    </dsp:sp>
    <dsp:sp modelId="{BF64E8D4-A700-45AD-8E59-434AA98FA1FA}">
      <dsp:nvSpPr>
        <dsp:cNvPr id="0" name=""/>
        <dsp:cNvSpPr/>
      </dsp:nvSpPr>
      <dsp:spPr>
        <a:xfrm>
          <a:off x="3609541" y="1974300"/>
          <a:ext cx="1465426" cy="4433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i="0" kern="1200"/>
            <a:t>Mrežna infrastruktura na ustanovi i računalno komunikacijska oprema </a:t>
          </a:r>
          <a:endParaRPr lang="hr-HR" sz="900" b="1" kern="1200"/>
        </a:p>
      </dsp:txBody>
      <dsp:txXfrm>
        <a:off x="3622525" y="1987284"/>
        <a:ext cx="1439458" cy="417332"/>
      </dsp:txXfrm>
    </dsp:sp>
    <dsp:sp modelId="{9A0476F2-8ECD-4EB0-8537-F122F10BE4C4}">
      <dsp:nvSpPr>
        <dsp:cNvPr id="0" name=""/>
        <dsp:cNvSpPr/>
      </dsp:nvSpPr>
      <dsp:spPr>
        <a:xfrm rot="3501098">
          <a:off x="3211916" y="2414262"/>
          <a:ext cx="521576" cy="7386"/>
        </a:xfrm>
        <a:custGeom>
          <a:avLst/>
          <a:gdLst/>
          <a:ahLst/>
          <a:cxnLst/>
          <a:rect l="0" t="0" r="0" b="0"/>
          <a:pathLst>
            <a:path>
              <a:moveTo>
                <a:pt x="0" y="3693"/>
              </a:moveTo>
              <a:lnTo>
                <a:pt x="521576"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9665" y="2404916"/>
        <a:ext cx="26078" cy="26078"/>
      </dsp:txXfrm>
    </dsp:sp>
    <dsp:sp modelId="{BE111BF9-1A44-441B-81E8-54B2EA718AAE}">
      <dsp:nvSpPr>
        <dsp:cNvPr id="0" name=""/>
        <dsp:cNvSpPr/>
      </dsp:nvSpPr>
      <dsp:spPr>
        <a:xfrm>
          <a:off x="3609541" y="2468914"/>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CARNET omega</a:t>
          </a:r>
        </a:p>
      </dsp:txBody>
      <dsp:txXfrm>
        <a:off x="3619561" y="2478934"/>
        <a:ext cx="1445386" cy="322052"/>
      </dsp:txXfrm>
    </dsp:sp>
    <dsp:sp modelId="{72D79362-8D07-4F70-84B6-FE7B4C451BF0}">
      <dsp:nvSpPr>
        <dsp:cNvPr id="0" name=""/>
        <dsp:cNvSpPr/>
      </dsp:nvSpPr>
      <dsp:spPr>
        <a:xfrm rot="16960752">
          <a:off x="1537274" y="3834598"/>
          <a:ext cx="1246850" cy="7386"/>
        </a:xfrm>
        <a:custGeom>
          <a:avLst/>
          <a:gdLst/>
          <a:ahLst/>
          <a:cxnLst/>
          <a:rect l="0" t="0" r="0" b="0"/>
          <a:pathLst>
            <a:path>
              <a:moveTo>
                <a:pt x="0" y="3693"/>
              </a:moveTo>
              <a:lnTo>
                <a:pt x="1246850"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2129528" y="3807120"/>
        <a:ext cx="62342" cy="62342"/>
      </dsp:txXfrm>
    </dsp:sp>
    <dsp:sp modelId="{8E85317C-22A4-45D4-8431-8C34BBC120B2}">
      <dsp:nvSpPr>
        <dsp:cNvPr id="0" name=""/>
        <dsp:cNvSpPr/>
      </dsp:nvSpPr>
      <dsp:spPr>
        <a:xfrm>
          <a:off x="2297536" y="2997020"/>
          <a:ext cx="1035478" cy="46609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Projekti</a:t>
          </a:r>
        </a:p>
      </dsp:txBody>
      <dsp:txXfrm>
        <a:off x="2311188" y="3010672"/>
        <a:ext cx="1008174" cy="438793"/>
      </dsp:txXfrm>
    </dsp:sp>
    <dsp:sp modelId="{95F2424E-49AA-42A6-876A-B56B5AFE4E3B}">
      <dsp:nvSpPr>
        <dsp:cNvPr id="0" name=""/>
        <dsp:cNvSpPr/>
      </dsp:nvSpPr>
      <dsp:spPr>
        <a:xfrm rot="19457599">
          <a:off x="3301336" y="3128024"/>
          <a:ext cx="337030" cy="7386"/>
        </a:xfrm>
        <a:custGeom>
          <a:avLst/>
          <a:gdLst/>
          <a:ahLst/>
          <a:cxnLst/>
          <a:rect l="0" t="0" r="0" b="0"/>
          <a:pathLst>
            <a:path>
              <a:moveTo>
                <a:pt x="0" y="3693"/>
              </a:moveTo>
              <a:lnTo>
                <a:pt x="337030"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61426" y="3123292"/>
        <a:ext cx="16851" cy="16851"/>
      </dsp:txXfrm>
    </dsp:sp>
    <dsp:sp modelId="{88F2A069-8427-477C-827E-56BF3349B474}">
      <dsp:nvSpPr>
        <dsp:cNvPr id="0" name=""/>
        <dsp:cNvSpPr/>
      </dsp:nvSpPr>
      <dsp:spPr>
        <a:xfrm>
          <a:off x="3606688" y="2862320"/>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Tekući projekti</a:t>
          </a:r>
        </a:p>
      </dsp:txBody>
      <dsp:txXfrm>
        <a:off x="3616708" y="2872340"/>
        <a:ext cx="1445386" cy="322052"/>
      </dsp:txXfrm>
    </dsp:sp>
    <dsp:sp modelId="{21E5D14B-A41D-40CE-9AC6-B7398E1AE602}">
      <dsp:nvSpPr>
        <dsp:cNvPr id="0" name=""/>
        <dsp:cNvSpPr/>
      </dsp:nvSpPr>
      <dsp:spPr>
        <a:xfrm rot="2142401">
          <a:off x="3301336" y="3324727"/>
          <a:ext cx="337030" cy="7386"/>
        </a:xfrm>
        <a:custGeom>
          <a:avLst/>
          <a:gdLst/>
          <a:ahLst/>
          <a:cxnLst/>
          <a:rect l="0" t="0" r="0" b="0"/>
          <a:pathLst>
            <a:path>
              <a:moveTo>
                <a:pt x="0" y="3693"/>
              </a:moveTo>
              <a:lnTo>
                <a:pt x="337030"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61426" y="3319995"/>
        <a:ext cx="16851" cy="16851"/>
      </dsp:txXfrm>
    </dsp:sp>
    <dsp:sp modelId="{92F9FAD6-6839-4651-B086-B6D037136824}">
      <dsp:nvSpPr>
        <dsp:cNvPr id="0" name=""/>
        <dsp:cNvSpPr/>
      </dsp:nvSpPr>
      <dsp:spPr>
        <a:xfrm>
          <a:off x="3606688" y="3255726"/>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Završeni projekti</a:t>
          </a:r>
        </a:p>
      </dsp:txBody>
      <dsp:txXfrm>
        <a:off x="3616708" y="3265746"/>
        <a:ext cx="1445386" cy="322052"/>
      </dsp:txXfrm>
    </dsp:sp>
    <dsp:sp modelId="{30AA048D-8E27-4822-942E-3F292B29EE29}">
      <dsp:nvSpPr>
        <dsp:cNvPr id="0" name=""/>
        <dsp:cNvSpPr/>
      </dsp:nvSpPr>
      <dsp:spPr>
        <a:xfrm rot="1823178">
          <a:off x="2002073" y="4523059"/>
          <a:ext cx="317253" cy="7386"/>
        </a:xfrm>
        <a:custGeom>
          <a:avLst/>
          <a:gdLst/>
          <a:ahLst/>
          <a:cxnLst/>
          <a:rect l="0" t="0" r="0" b="0"/>
          <a:pathLst>
            <a:path>
              <a:moveTo>
                <a:pt x="0" y="3693"/>
              </a:moveTo>
              <a:lnTo>
                <a:pt x="317253"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2152768" y="4518821"/>
        <a:ext cx="15862" cy="15862"/>
      </dsp:txXfrm>
    </dsp:sp>
    <dsp:sp modelId="{54AD4D2A-54CB-4B8C-8846-6E3EEF5858F5}">
      <dsp:nvSpPr>
        <dsp:cNvPr id="0" name=""/>
        <dsp:cNvSpPr/>
      </dsp:nvSpPr>
      <dsp:spPr>
        <a:xfrm>
          <a:off x="2297536" y="4388525"/>
          <a:ext cx="1054122" cy="43693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Podrška poslovnim procesima</a:t>
          </a:r>
        </a:p>
      </dsp:txBody>
      <dsp:txXfrm>
        <a:off x="2310333" y="4401322"/>
        <a:ext cx="1028528" cy="411336"/>
      </dsp:txXfrm>
    </dsp:sp>
    <dsp:sp modelId="{1C768980-F029-4AFB-A7C6-31B1526F817A}">
      <dsp:nvSpPr>
        <dsp:cNvPr id="0" name=""/>
        <dsp:cNvSpPr/>
      </dsp:nvSpPr>
      <dsp:spPr>
        <a:xfrm rot="17350740">
          <a:off x="3071971" y="4209891"/>
          <a:ext cx="833048" cy="7386"/>
        </a:xfrm>
        <a:custGeom>
          <a:avLst/>
          <a:gdLst/>
          <a:ahLst/>
          <a:cxnLst/>
          <a:rect l="0" t="0" r="0" b="0"/>
          <a:pathLst>
            <a:path>
              <a:moveTo>
                <a:pt x="0" y="3693"/>
              </a:moveTo>
              <a:lnTo>
                <a:pt x="833048"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67669" y="4192758"/>
        <a:ext cx="41652" cy="41652"/>
      </dsp:txXfrm>
    </dsp:sp>
    <dsp:sp modelId="{1BBFB783-ABBD-4304-83EC-F2BC63932D48}">
      <dsp:nvSpPr>
        <dsp:cNvPr id="0" name=""/>
        <dsp:cNvSpPr/>
      </dsp:nvSpPr>
      <dsp:spPr>
        <a:xfrm>
          <a:off x="3625332" y="3649132"/>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Digitalni potpis</a:t>
          </a:r>
        </a:p>
      </dsp:txBody>
      <dsp:txXfrm>
        <a:off x="3635352" y="3659152"/>
        <a:ext cx="1445386" cy="322052"/>
      </dsp:txXfrm>
    </dsp:sp>
    <dsp:sp modelId="{EADD8FFB-581C-4D77-92C2-91D8D13ECBDD}">
      <dsp:nvSpPr>
        <dsp:cNvPr id="0" name=""/>
        <dsp:cNvSpPr/>
      </dsp:nvSpPr>
      <dsp:spPr>
        <a:xfrm rot="18289469">
          <a:off x="3248878" y="4406594"/>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3476515" y="4398306"/>
        <a:ext cx="23961" cy="23961"/>
      </dsp:txXfrm>
    </dsp:sp>
    <dsp:sp modelId="{5886B4A0-A0F6-4D1C-9A35-B3ACA6991147}">
      <dsp:nvSpPr>
        <dsp:cNvPr id="0" name=""/>
        <dsp:cNvSpPr/>
      </dsp:nvSpPr>
      <dsp:spPr>
        <a:xfrm>
          <a:off x="3625332" y="4042538"/>
          <a:ext cx="1463148"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Službena dokumentacija</a:t>
          </a:r>
        </a:p>
      </dsp:txBody>
      <dsp:txXfrm>
        <a:off x="3635352" y="4052558"/>
        <a:ext cx="1443108" cy="322052"/>
      </dsp:txXfrm>
    </dsp:sp>
    <dsp:sp modelId="{35AB6FE6-717A-4F30-8B53-DA7E99C46079}">
      <dsp:nvSpPr>
        <dsp:cNvPr id="0" name=""/>
        <dsp:cNvSpPr/>
      </dsp:nvSpPr>
      <dsp:spPr>
        <a:xfrm>
          <a:off x="3351659" y="4603297"/>
          <a:ext cx="273673" cy="7386"/>
        </a:xfrm>
        <a:custGeom>
          <a:avLst/>
          <a:gdLst/>
          <a:ahLst/>
          <a:cxnLst/>
          <a:rect l="0" t="0" r="0" b="0"/>
          <a:pathLst>
            <a:path>
              <a:moveTo>
                <a:pt x="0" y="3693"/>
              </a:moveTo>
              <a:lnTo>
                <a:pt x="273673"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81654" y="4600148"/>
        <a:ext cx="13683" cy="13683"/>
      </dsp:txXfrm>
    </dsp:sp>
    <dsp:sp modelId="{A588474B-9F74-4337-BC93-89F969DB68BD}">
      <dsp:nvSpPr>
        <dsp:cNvPr id="0" name=""/>
        <dsp:cNvSpPr/>
      </dsp:nvSpPr>
      <dsp:spPr>
        <a:xfrm>
          <a:off x="3625332" y="4435944"/>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Inventura</a:t>
          </a:r>
        </a:p>
      </dsp:txBody>
      <dsp:txXfrm>
        <a:off x="3635352" y="4445964"/>
        <a:ext cx="1445386" cy="322052"/>
      </dsp:txXfrm>
    </dsp:sp>
    <dsp:sp modelId="{B84424A4-8380-46E7-A05E-4FF3CC508FF5}">
      <dsp:nvSpPr>
        <dsp:cNvPr id="0" name=""/>
        <dsp:cNvSpPr/>
      </dsp:nvSpPr>
      <dsp:spPr>
        <a:xfrm rot="3310531">
          <a:off x="3248878" y="4800000"/>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76515" y="4791712"/>
        <a:ext cx="23961" cy="23961"/>
      </dsp:txXfrm>
    </dsp:sp>
    <dsp:sp modelId="{065B5EEE-F523-4664-BD71-B9669DA7EE39}">
      <dsp:nvSpPr>
        <dsp:cNvPr id="0" name=""/>
        <dsp:cNvSpPr/>
      </dsp:nvSpPr>
      <dsp:spPr>
        <a:xfrm>
          <a:off x="3625332" y="4829350"/>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i="0" kern="1200"/>
            <a:t>Aero (Senzori i pametno upravljanje)</a:t>
          </a:r>
          <a:endParaRPr lang="hr-HR" sz="900" b="1" kern="1200"/>
        </a:p>
      </dsp:txBody>
      <dsp:txXfrm>
        <a:off x="3635352" y="4839370"/>
        <a:ext cx="1445386" cy="322052"/>
      </dsp:txXfrm>
    </dsp:sp>
    <dsp:sp modelId="{0FE3472F-543C-4A9E-A0E6-39A7E4F77FB9}">
      <dsp:nvSpPr>
        <dsp:cNvPr id="0" name=""/>
        <dsp:cNvSpPr/>
      </dsp:nvSpPr>
      <dsp:spPr>
        <a:xfrm rot="4249260">
          <a:off x="3071971" y="4996703"/>
          <a:ext cx="833048" cy="7386"/>
        </a:xfrm>
        <a:custGeom>
          <a:avLst/>
          <a:gdLst/>
          <a:ahLst/>
          <a:cxnLst/>
          <a:rect l="0" t="0" r="0" b="0"/>
          <a:pathLst>
            <a:path>
              <a:moveTo>
                <a:pt x="0" y="3693"/>
              </a:moveTo>
              <a:lnTo>
                <a:pt x="833048"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67669" y="4979570"/>
        <a:ext cx="41652" cy="41652"/>
      </dsp:txXfrm>
    </dsp:sp>
    <dsp:sp modelId="{62BFF327-FDFB-4625-92A7-AD69A0ED3577}">
      <dsp:nvSpPr>
        <dsp:cNvPr id="0" name=""/>
        <dsp:cNvSpPr/>
      </dsp:nvSpPr>
      <dsp:spPr>
        <a:xfrm>
          <a:off x="3625332" y="5222756"/>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Upitnik</a:t>
          </a:r>
        </a:p>
      </dsp:txBody>
      <dsp:txXfrm>
        <a:off x="3635352" y="5232776"/>
        <a:ext cx="1445386" cy="322052"/>
      </dsp:txXfrm>
    </dsp:sp>
    <dsp:sp modelId="{4871830A-53AE-4BCD-BC4F-DC65F321E1A4}">
      <dsp:nvSpPr>
        <dsp:cNvPr id="0" name=""/>
        <dsp:cNvSpPr/>
      </dsp:nvSpPr>
      <dsp:spPr>
        <a:xfrm rot="4861897">
          <a:off x="1282918" y="5309871"/>
          <a:ext cx="1755561" cy="7386"/>
        </a:xfrm>
        <a:custGeom>
          <a:avLst/>
          <a:gdLst/>
          <a:ahLst/>
          <a:cxnLst/>
          <a:rect l="0" t="0" r="0" b="0"/>
          <a:pathLst>
            <a:path>
              <a:moveTo>
                <a:pt x="0" y="3693"/>
              </a:moveTo>
              <a:lnTo>
                <a:pt x="1755561"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b="1" kern="1200"/>
        </a:p>
      </dsp:txBody>
      <dsp:txXfrm>
        <a:off x="2116810" y="5269675"/>
        <a:ext cx="87778" cy="87778"/>
      </dsp:txXfrm>
    </dsp:sp>
    <dsp:sp modelId="{BB0DD3EA-D198-4431-8F14-24939CF09F2C}">
      <dsp:nvSpPr>
        <dsp:cNvPr id="0" name=""/>
        <dsp:cNvSpPr/>
      </dsp:nvSpPr>
      <dsp:spPr>
        <a:xfrm>
          <a:off x="2297536" y="5953952"/>
          <a:ext cx="1054122" cy="4533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Potpora obrazovanju</a:t>
          </a:r>
        </a:p>
      </dsp:txBody>
      <dsp:txXfrm>
        <a:off x="2310813" y="5967229"/>
        <a:ext cx="1027568" cy="426769"/>
      </dsp:txXfrm>
    </dsp:sp>
    <dsp:sp modelId="{57745EDE-4788-456F-AF0C-4319CB202257}">
      <dsp:nvSpPr>
        <dsp:cNvPr id="0" name=""/>
        <dsp:cNvSpPr/>
      </dsp:nvSpPr>
      <dsp:spPr>
        <a:xfrm rot="18289469">
          <a:off x="3248878" y="5980217"/>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76515" y="5971930"/>
        <a:ext cx="23961" cy="23961"/>
      </dsp:txXfrm>
    </dsp:sp>
    <dsp:sp modelId="{28C4DB8F-27F8-4EFC-B62E-73161195318B}">
      <dsp:nvSpPr>
        <dsp:cNvPr id="0" name=""/>
        <dsp:cNvSpPr/>
      </dsp:nvSpPr>
      <dsp:spPr>
        <a:xfrm>
          <a:off x="3625332" y="5616162"/>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Edukacije koje su pohađali korisnici</a:t>
          </a:r>
        </a:p>
      </dsp:txBody>
      <dsp:txXfrm>
        <a:off x="3635352" y="5626182"/>
        <a:ext cx="1445386" cy="322052"/>
      </dsp:txXfrm>
    </dsp:sp>
    <dsp:sp modelId="{C1333085-FF57-440B-9BC2-D300A29E576A}">
      <dsp:nvSpPr>
        <dsp:cNvPr id="0" name=""/>
        <dsp:cNvSpPr/>
      </dsp:nvSpPr>
      <dsp:spPr>
        <a:xfrm>
          <a:off x="3351659" y="6176920"/>
          <a:ext cx="273673" cy="7386"/>
        </a:xfrm>
        <a:custGeom>
          <a:avLst/>
          <a:gdLst/>
          <a:ahLst/>
          <a:cxnLst/>
          <a:rect l="0" t="0" r="0" b="0"/>
          <a:pathLst>
            <a:path>
              <a:moveTo>
                <a:pt x="0" y="3693"/>
              </a:moveTo>
              <a:lnTo>
                <a:pt x="273673"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81654" y="6173772"/>
        <a:ext cx="13683" cy="13683"/>
      </dsp:txXfrm>
    </dsp:sp>
    <dsp:sp modelId="{40785BE2-9682-4933-98B0-42BD90B0D8B4}">
      <dsp:nvSpPr>
        <dsp:cNvPr id="0" name=""/>
        <dsp:cNvSpPr/>
      </dsp:nvSpPr>
      <dsp:spPr>
        <a:xfrm>
          <a:off x="3625332" y="6009568"/>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Popis raspoloživih edukacija</a:t>
          </a:r>
        </a:p>
      </dsp:txBody>
      <dsp:txXfrm>
        <a:off x="3635352" y="6019588"/>
        <a:ext cx="1445386" cy="322052"/>
      </dsp:txXfrm>
    </dsp:sp>
    <dsp:sp modelId="{8E597090-AD2B-4585-AB59-D5905031AC59}">
      <dsp:nvSpPr>
        <dsp:cNvPr id="0" name=""/>
        <dsp:cNvSpPr/>
      </dsp:nvSpPr>
      <dsp:spPr>
        <a:xfrm rot="3310531">
          <a:off x="3248878" y="6373623"/>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76515" y="6365336"/>
        <a:ext cx="23961" cy="23961"/>
      </dsp:txXfrm>
    </dsp:sp>
    <dsp:sp modelId="{64831F57-C279-4A37-A470-FD1C20EA3E89}">
      <dsp:nvSpPr>
        <dsp:cNvPr id="0" name=""/>
        <dsp:cNvSpPr/>
      </dsp:nvSpPr>
      <dsp:spPr>
        <a:xfrm>
          <a:off x="3625332" y="6402974"/>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DOS</a:t>
          </a:r>
        </a:p>
      </dsp:txBody>
      <dsp:txXfrm>
        <a:off x="3635352" y="6412994"/>
        <a:ext cx="1445386" cy="322052"/>
      </dsp:txXfrm>
    </dsp:sp>
    <dsp:sp modelId="{2D7A0A4B-EE6D-4AB7-89D6-E2D5EA130DAC}">
      <dsp:nvSpPr>
        <dsp:cNvPr id="0" name=""/>
        <dsp:cNvSpPr/>
      </dsp:nvSpPr>
      <dsp:spPr>
        <a:xfrm rot="5028249">
          <a:off x="892838" y="5703277"/>
          <a:ext cx="2535722" cy="7386"/>
        </a:xfrm>
        <a:custGeom>
          <a:avLst/>
          <a:gdLst/>
          <a:ahLst/>
          <a:cxnLst/>
          <a:rect l="0" t="0" r="0" b="0"/>
          <a:pathLst>
            <a:path>
              <a:moveTo>
                <a:pt x="0" y="3693"/>
              </a:moveTo>
              <a:lnTo>
                <a:pt x="2535722"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2097306" y="5643577"/>
        <a:ext cx="126786" cy="126786"/>
      </dsp:txXfrm>
    </dsp:sp>
    <dsp:sp modelId="{AEDC3ADD-2652-45EC-B83D-E6B5F292E287}">
      <dsp:nvSpPr>
        <dsp:cNvPr id="0" name=""/>
        <dsp:cNvSpPr/>
      </dsp:nvSpPr>
      <dsp:spPr>
        <a:xfrm>
          <a:off x="2297536" y="6791238"/>
          <a:ext cx="1046391" cy="35237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Feedback</a:t>
          </a:r>
        </a:p>
      </dsp:txBody>
      <dsp:txXfrm>
        <a:off x="2307857" y="6801559"/>
        <a:ext cx="1025749" cy="331733"/>
      </dsp:txXfrm>
    </dsp:sp>
    <dsp:sp modelId="{F9865781-921D-49A3-9A87-A5FD7A3B79C1}">
      <dsp:nvSpPr>
        <dsp:cNvPr id="0" name=""/>
        <dsp:cNvSpPr/>
      </dsp:nvSpPr>
      <dsp:spPr>
        <a:xfrm>
          <a:off x="3343927" y="6963732"/>
          <a:ext cx="273673" cy="7386"/>
        </a:xfrm>
        <a:custGeom>
          <a:avLst/>
          <a:gdLst/>
          <a:ahLst/>
          <a:cxnLst/>
          <a:rect l="0" t="0" r="0" b="0"/>
          <a:pathLst>
            <a:path>
              <a:moveTo>
                <a:pt x="0" y="3693"/>
              </a:moveTo>
              <a:lnTo>
                <a:pt x="273673"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73922" y="6960584"/>
        <a:ext cx="13683" cy="13683"/>
      </dsp:txXfrm>
    </dsp:sp>
    <dsp:sp modelId="{95EBA66E-A32B-4A8F-AFC1-5EA309687493}">
      <dsp:nvSpPr>
        <dsp:cNvPr id="0" name=""/>
        <dsp:cNvSpPr/>
      </dsp:nvSpPr>
      <dsp:spPr>
        <a:xfrm>
          <a:off x="3617601" y="6796380"/>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e-Škole</a:t>
          </a:r>
        </a:p>
      </dsp:txBody>
      <dsp:txXfrm>
        <a:off x="3627621" y="6806400"/>
        <a:ext cx="1445386" cy="322052"/>
      </dsp:txXfrm>
    </dsp:sp>
    <dsp:sp modelId="{B1420BFE-01AC-4EAB-8F89-B9C61383E6C0}">
      <dsp:nvSpPr>
        <dsp:cNvPr id="0" name=""/>
        <dsp:cNvSpPr/>
      </dsp:nvSpPr>
      <dsp:spPr>
        <a:xfrm rot="5116215">
          <a:off x="501186" y="6096683"/>
          <a:ext cx="3319025" cy="7386"/>
        </a:xfrm>
        <a:custGeom>
          <a:avLst/>
          <a:gdLst/>
          <a:ahLst/>
          <a:cxnLst/>
          <a:rect l="0" t="0" r="0" b="0"/>
          <a:pathLst>
            <a:path>
              <a:moveTo>
                <a:pt x="0" y="3693"/>
              </a:moveTo>
              <a:lnTo>
                <a:pt x="3319025"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hr-HR" sz="1100" b="1" kern="1200"/>
        </a:p>
      </dsp:txBody>
      <dsp:txXfrm>
        <a:off x="2077724" y="6017400"/>
        <a:ext cx="165951" cy="165951"/>
      </dsp:txXfrm>
    </dsp:sp>
    <dsp:sp modelId="{6DAD0441-C4BE-457C-BEB3-D566E95FACF9}">
      <dsp:nvSpPr>
        <dsp:cNvPr id="0" name=""/>
        <dsp:cNvSpPr/>
      </dsp:nvSpPr>
      <dsp:spPr>
        <a:xfrm>
          <a:off x="2297536" y="7545731"/>
          <a:ext cx="1028698" cy="41701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Komunikacijska platforma</a:t>
          </a:r>
        </a:p>
      </dsp:txBody>
      <dsp:txXfrm>
        <a:off x="2309750" y="7557945"/>
        <a:ext cx="1004270" cy="392585"/>
      </dsp:txXfrm>
    </dsp:sp>
    <dsp:sp modelId="{96CB263F-1723-4B28-8531-C703760F0B0D}">
      <dsp:nvSpPr>
        <dsp:cNvPr id="0" name=""/>
        <dsp:cNvSpPr/>
      </dsp:nvSpPr>
      <dsp:spPr>
        <a:xfrm rot="18289469">
          <a:off x="3223454" y="7553841"/>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1090" y="7545554"/>
        <a:ext cx="23961" cy="23961"/>
      </dsp:txXfrm>
    </dsp:sp>
    <dsp:sp modelId="{B7279721-1500-42B5-AE35-821C9464CE59}">
      <dsp:nvSpPr>
        <dsp:cNvPr id="0" name=""/>
        <dsp:cNvSpPr/>
      </dsp:nvSpPr>
      <dsp:spPr>
        <a:xfrm>
          <a:off x="3599908" y="7189785"/>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Poruke</a:t>
          </a:r>
        </a:p>
      </dsp:txBody>
      <dsp:txXfrm>
        <a:off x="3609928" y="7199805"/>
        <a:ext cx="1445386" cy="322052"/>
      </dsp:txXfrm>
    </dsp:sp>
    <dsp:sp modelId="{8F0B38D8-032C-48C3-BECC-9D49CD3E7BF0}">
      <dsp:nvSpPr>
        <dsp:cNvPr id="0" name=""/>
        <dsp:cNvSpPr/>
      </dsp:nvSpPr>
      <dsp:spPr>
        <a:xfrm>
          <a:off x="3326234" y="7750544"/>
          <a:ext cx="273673" cy="7386"/>
        </a:xfrm>
        <a:custGeom>
          <a:avLst/>
          <a:gdLst/>
          <a:ahLst/>
          <a:cxnLst/>
          <a:rect l="0" t="0" r="0" b="0"/>
          <a:pathLst>
            <a:path>
              <a:moveTo>
                <a:pt x="0" y="3693"/>
              </a:moveTo>
              <a:lnTo>
                <a:pt x="273673"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6229" y="7747396"/>
        <a:ext cx="13683" cy="13683"/>
      </dsp:txXfrm>
    </dsp:sp>
    <dsp:sp modelId="{DC74585C-3B51-4E8D-A901-126699286134}">
      <dsp:nvSpPr>
        <dsp:cNvPr id="0" name=""/>
        <dsp:cNvSpPr/>
      </dsp:nvSpPr>
      <dsp:spPr>
        <a:xfrm>
          <a:off x="3599908" y="7583191"/>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Obavijesti</a:t>
          </a:r>
        </a:p>
      </dsp:txBody>
      <dsp:txXfrm>
        <a:off x="3609928" y="7593211"/>
        <a:ext cx="1445386" cy="322052"/>
      </dsp:txXfrm>
    </dsp:sp>
    <dsp:sp modelId="{3A71D189-A2E0-4E04-97F8-02AC9C595B6C}">
      <dsp:nvSpPr>
        <dsp:cNvPr id="0" name=""/>
        <dsp:cNvSpPr/>
      </dsp:nvSpPr>
      <dsp:spPr>
        <a:xfrm rot="3310531">
          <a:off x="3223454" y="7947247"/>
          <a:ext cx="479234" cy="7386"/>
        </a:xfrm>
        <a:custGeom>
          <a:avLst/>
          <a:gdLst/>
          <a:ahLst/>
          <a:cxnLst/>
          <a:rect l="0" t="0" r="0" b="0"/>
          <a:pathLst>
            <a:path>
              <a:moveTo>
                <a:pt x="0" y="3693"/>
              </a:moveTo>
              <a:lnTo>
                <a:pt x="479234" y="36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b="1" kern="1200"/>
        </a:p>
      </dsp:txBody>
      <dsp:txXfrm>
        <a:off x="3451090" y="7938960"/>
        <a:ext cx="23961" cy="23961"/>
      </dsp:txXfrm>
    </dsp:sp>
    <dsp:sp modelId="{737C597A-FD04-4E61-9061-E5B23BA13196}">
      <dsp:nvSpPr>
        <dsp:cNvPr id="0" name=""/>
        <dsp:cNvSpPr/>
      </dsp:nvSpPr>
      <dsp:spPr>
        <a:xfrm>
          <a:off x="3599908" y="7976597"/>
          <a:ext cx="1465426" cy="34209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Ostali kanali</a:t>
          </a:r>
        </a:p>
      </dsp:txBody>
      <dsp:txXfrm>
        <a:off x="3609928" y="7986617"/>
        <a:ext cx="1445386" cy="322052"/>
      </dsp:txXfrm>
    </dsp:sp>
    <dsp:sp modelId="{8D79E821-4E6E-4C76-AFA2-D5289581AC30}">
      <dsp:nvSpPr>
        <dsp:cNvPr id="0" name=""/>
        <dsp:cNvSpPr/>
      </dsp:nvSpPr>
      <dsp:spPr>
        <a:xfrm rot="5147885">
          <a:off x="293170" y="6305331"/>
          <a:ext cx="3735058" cy="7386"/>
        </a:xfrm>
        <a:custGeom>
          <a:avLst/>
          <a:gdLst/>
          <a:ahLst/>
          <a:cxnLst/>
          <a:rect l="0" t="0" r="0" b="0"/>
          <a:pathLst>
            <a:path>
              <a:moveTo>
                <a:pt x="0" y="3693"/>
              </a:moveTo>
              <a:lnTo>
                <a:pt x="3735058" y="36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hr-HR" sz="1300" b="1" kern="1200"/>
        </a:p>
      </dsp:txBody>
      <dsp:txXfrm>
        <a:off x="2067323" y="6215647"/>
        <a:ext cx="186752" cy="186752"/>
      </dsp:txXfrm>
    </dsp:sp>
    <dsp:sp modelId="{CE59C620-007B-469D-8C4B-D83EFFA49CE5}">
      <dsp:nvSpPr>
        <dsp:cNvPr id="0" name=""/>
        <dsp:cNvSpPr/>
      </dsp:nvSpPr>
      <dsp:spPr>
        <a:xfrm>
          <a:off x="2297536" y="8014058"/>
          <a:ext cx="1036306" cy="3149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Search</a:t>
          </a:r>
        </a:p>
      </dsp:txBody>
      <dsp:txXfrm>
        <a:off x="2306761" y="8023283"/>
        <a:ext cx="1017856" cy="2965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55A9C57D97A94EA8AE2B60BF057AA5" ma:contentTypeVersion="7" ma:contentTypeDescription="Create a new document." ma:contentTypeScope="" ma:versionID="4aa77644798a4cfe3c9fb1204b25dc43">
  <xsd:schema xmlns:xsd="http://www.w3.org/2001/XMLSchema" xmlns:xs="http://www.w3.org/2001/XMLSchema" xmlns:p="http://schemas.microsoft.com/office/2006/metadata/properties" xmlns:ns2="4a587e19-ebcb-45eb-80a3-2908977f315c" targetNamespace="http://schemas.microsoft.com/office/2006/metadata/properties" ma:root="true" ma:fieldsID="c9b379677c43a11eb9fd099fe0493bd3" ns2:_="">
    <xsd:import namespace="4a587e19-ebcb-45eb-80a3-2908977f31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4386D-21C1-428D-A79E-0990C607F5CE}">
  <ds:schemaRefs>
    <ds:schemaRef ds:uri="http://schemas.openxmlformats.org/officeDocument/2006/bibliography"/>
  </ds:schemaRefs>
</ds:datastoreItem>
</file>

<file path=customXml/itemProps2.xml><?xml version="1.0" encoding="utf-8"?>
<ds:datastoreItem xmlns:ds="http://schemas.openxmlformats.org/officeDocument/2006/customXml" ds:itemID="{2C2AFFAD-B685-4B46-8560-BACC2C00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7e19-ebcb-45eb-80a3-2908977f3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2A2C6-8528-42FB-8046-F2CFEB2F7021}">
  <ds:schemaRefs>
    <ds:schemaRef ds:uri="http://schemas.microsoft.com/sharepoint/v3/contenttype/forms"/>
  </ds:schemaRefs>
</ds:datastoreItem>
</file>

<file path=customXml/itemProps4.xml><?xml version="1.0" encoding="utf-8"?>
<ds:datastoreItem xmlns:ds="http://schemas.openxmlformats.org/officeDocument/2006/customXml" ds:itemID="{D68718FB-D56D-4C49-9DAD-2D4AD568A5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7551</Words>
  <Characters>43043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Sorić Ćustić</dc:creator>
  <cp:keywords/>
  <dc:description/>
  <cp:lastModifiedBy>Gabrijela Bagarić</cp:lastModifiedBy>
  <cp:revision>5</cp:revision>
  <dcterms:created xsi:type="dcterms:W3CDTF">2020-09-30T10:33:00Z</dcterms:created>
  <dcterms:modified xsi:type="dcterms:W3CDTF">2020-10-01T06:58:00Z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0x010100D855A9C57D97A94EA8AE2B60BF057AA5</vt:lpwstr>
  </property>
</Properties>
</file>